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2C6E" w14:textId="77777777" w:rsidR="00842A0B" w:rsidRPr="00842A0B" w:rsidRDefault="00842A0B" w:rsidP="00842A0B">
      <w:pPr>
        <w:ind w:firstLine="567"/>
        <w:jc w:val="right"/>
        <w:rPr>
          <w:b/>
          <w:i/>
          <w:sz w:val="28"/>
          <w:szCs w:val="28"/>
        </w:rPr>
      </w:pPr>
      <w:r w:rsidRPr="00842A0B">
        <w:rPr>
          <w:b/>
          <w:i/>
          <w:sz w:val="28"/>
          <w:szCs w:val="28"/>
        </w:rPr>
        <w:t xml:space="preserve">Лапидус Лариса Владимировна </w:t>
      </w:r>
    </w:p>
    <w:p w14:paraId="5F7873AA" w14:textId="77777777" w:rsidR="00842A0B" w:rsidRPr="00842A0B" w:rsidRDefault="00842A0B" w:rsidP="00842A0B">
      <w:pPr>
        <w:ind w:firstLine="567"/>
        <w:jc w:val="right"/>
        <w:rPr>
          <w:b/>
          <w:i/>
          <w:sz w:val="28"/>
          <w:szCs w:val="28"/>
        </w:rPr>
      </w:pPr>
      <w:r w:rsidRPr="00842A0B">
        <w:rPr>
          <w:b/>
          <w:i/>
          <w:sz w:val="28"/>
          <w:szCs w:val="28"/>
        </w:rPr>
        <w:t xml:space="preserve">д.э.н., профессор, </w:t>
      </w:r>
    </w:p>
    <w:p w14:paraId="2AFA3CC4" w14:textId="77777777" w:rsidR="00842A0B" w:rsidRPr="00842A0B" w:rsidRDefault="00842A0B" w:rsidP="00842A0B">
      <w:pPr>
        <w:ind w:firstLine="567"/>
        <w:jc w:val="right"/>
        <w:rPr>
          <w:b/>
          <w:i/>
          <w:sz w:val="28"/>
          <w:szCs w:val="28"/>
        </w:rPr>
      </w:pPr>
      <w:r w:rsidRPr="00842A0B">
        <w:rPr>
          <w:b/>
          <w:i/>
          <w:sz w:val="28"/>
          <w:szCs w:val="28"/>
        </w:rPr>
        <w:t>директор Центра социально-экономических инноваций,</w:t>
      </w:r>
    </w:p>
    <w:p w14:paraId="5CF9F648" w14:textId="77777777" w:rsidR="00842A0B" w:rsidRPr="00842A0B" w:rsidRDefault="00842A0B" w:rsidP="00842A0B">
      <w:pPr>
        <w:ind w:firstLine="567"/>
        <w:jc w:val="right"/>
        <w:rPr>
          <w:b/>
          <w:i/>
          <w:sz w:val="28"/>
          <w:szCs w:val="28"/>
        </w:rPr>
      </w:pPr>
      <w:r w:rsidRPr="00842A0B">
        <w:rPr>
          <w:b/>
          <w:i/>
          <w:sz w:val="28"/>
          <w:szCs w:val="28"/>
        </w:rPr>
        <w:t xml:space="preserve">Экономический факультет </w:t>
      </w:r>
    </w:p>
    <w:p w14:paraId="0424F1EF" w14:textId="101597E5" w:rsidR="006D5DF5" w:rsidRPr="00842A0B" w:rsidRDefault="00842A0B" w:rsidP="00842A0B">
      <w:pPr>
        <w:ind w:firstLine="567"/>
        <w:jc w:val="right"/>
        <w:rPr>
          <w:b/>
          <w:i/>
          <w:sz w:val="28"/>
          <w:szCs w:val="28"/>
        </w:rPr>
      </w:pPr>
      <w:r w:rsidRPr="00842A0B">
        <w:rPr>
          <w:b/>
          <w:i/>
          <w:sz w:val="28"/>
          <w:szCs w:val="28"/>
        </w:rPr>
        <w:t xml:space="preserve">МГУ имени </w:t>
      </w:r>
      <w:proofErr w:type="gramStart"/>
      <w:r w:rsidRPr="00842A0B">
        <w:rPr>
          <w:b/>
          <w:i/>
          <w:sz w:val="28"/>
          <w:szCs w:val="28"/>
        </w:rPr>
        <w:t>М.В.</w:t>
      </w:r>
      <w:proofErr w:type="gramEnd"/>
      <w:r w:rsidRPr="00842A0B">
        <w:rPr>
          <w:b/>
          <w:i/>
          <w:sz w:val="28"/>
          <w:szCs w:val="28"/>
        </w:rPr>
        <w:t xml:space="preserve"> Ломоносова</w:t>
      </w:r>
    </w:p>
    <w:p w14:paraId="18620A8F" w14:textId="29034C8E" w:rsidR="00B12E1D" w:rsidRDefault="00B12E1D" w:rsidP="006723A7">
      <w:pPr>
        <w:ind w:firstLine="4502"/>
        <w:jc w:val="right"/>
        <w:rPr>
          <w:b/>
          <w:i/>
          <w:sz w:val="28"/>
          <w:szCs w:val="28"/>
        </w:rPr>
      </w:pPr>
      <w:r w:rsidRPr="00842A0B">
        <w:rPr>
          <w:b/>
          <w:i/>
          <w:sz w:val="28"/>
          <w:szCs w:val="28"/>
        </w:rPr>
        <w:t>(г. Москва, Россия)</w:t>
      </w:r>
    </w:p>
    <w:p w14:paraId="7E9CBCE6" w14:textId="5E07B12C" w:rsidR="006723A7" w:rsidRPr="00842A0B" w:rsidRDefault="006723A7" w:rsidP="00B12E1D">
      <w:pPr>
        <w:spacing w:after="100" w:afterAutospacing="1"/>
        <w:ind w:firstLine="4500"/>
        <w:jc w:val="right"/>
        <w:rPr>
          <w:b/>
          <w:i/>
          <w:sz w:val="28"/>
          <w:szCs w:val="28"/>
        </w:rPr>
      </w:pPr>
      <w:r w:rsidRPr="006723A7">
        <w:rPr>
          <w:b/>
          <w:i/>
          <w:sz w:val="28"/>
          <w:szCs w:val="28"/>
          <w:lang w:val="fr-FR"/>
        </w:rPr>
        <w:t xml:space="preserve">e-mail: </w:t>
      </w:r>
      <w:hyperlink r:id="rId4" w:history="1">
        <w:r w:rsidRPr="00EB6EA1">
          <w:rPr>
            <w:rStyle w:val="a4"/>
            <w:b/>
            <w:i/>
            <w:sz w:val="28"/>
            <w:szCs w:val="28"/>
            <w:lang w:val="fr-FR"/>
          </w:rPr>
          <w:t>infodilemma@yandex.ru</w:t>
        </w:r>
      </w:hyperlink>
    </w:p>
    <w:p w14:paraId="6F16FD30" w14:textId="77777777" w:rsidR="00842A0B" w:rsidRPr="005776E5" w:rsidRDefault="00842A0B" w:rsidP="005776E5">
      <w:pPr>
        <w:pStyle w:val="1"/>
        <w:spacing w:before="0" w:after="100" w:afterAutospacing="1"/>
        <w:jc w:val="center"/>
        <w:rPr>
          <w:rFonts w:ascii="Times New Roman" w:hAnsi="Times New Roman" w:cs="Times New Roman"/>
          <w:b/>
          <w:bCs/>
          <w:caps/>
          <w:color w:val="auto"/>
          <w:sz w:val="28"/>
        </w:rPr>
      </w:pPr>
      <w:r w:rsidRPr="005776E5">
        <w:rPr>
          <w:rFonts w:ascii="Times New Roman" w:hAnsi="Times New Roman" w:cs="Times New Roman"/>
          <w:b/>
          <w:bCs/>
          <w:caps/>
          <w:color w:val="auto"/>
          <w:sz w:val="28"/>
        </w:rPr>
        <w:t xml:space="preserve">Запрос бизнеса на новые компетенции цифровой экономики и института </w:t>
      </w:r>
      <w:r w:rsidRPr="005776E5">
        <w:rPr>
          <w:rFonts w:ascii="Times New Roman" w:hAnsi="Times New Roman" w:cs="Times New Roman"/>
          <w:b/>
          <w:bCs/>
          <w:caps/>
          <w:color w:val="auto"/>
          <w:sz w:val="28"/>
          <w:lang w:val="en-US"/>
        </w:rPr>
        <w:t>CDO</w:t>
      </w:r>
      <w:r w:rsidRPr="005776E5">
        <w:rPr>
          <w:rFonts w:ascii="Times New Roman" w:hAnsi="Times New Roman" w:cs="Times New Roman"/>
          <w:b/>
          <w:bCs/>
          <w:caps/>
          <w:color w:val="auto"/>
          <w:sz w:val="28"/>
        </w:rPr>
        <w:t xml:space="preserve"> для управления цифровой трансформацией</w:t>
      </w:r>
    </w:p>
    <w:p w14:paraId="14DA6DB7" w14:textId="77777777" w:rsidR="00842A0B" w:rsidRPr="005776E5" w:rsidRDefault="00842A0B" w:rsidP="00DF4648">
      <w:pPr>
        <w:pStyle w:val="2"/>
        <w:spacing w:before="0" w:after="100" w:afterAutospacing="1"/>
        <w:ind w:firstLine="708"/>
        <w:rPr>
          <w:rFonts w:ascii="Times New Roman" w:hAnsi="Times New Roman" w:cs="Times New Roman"/>
          <w:b/>
          <w:bCs/>
          <w:color w:val="auto"/>
          <w:sz w:val="28"/>
          <w:szCs w:val="28"/>
        </w:rPr>
      </w:pPr>
      <w:r w:rsidRPr="005776E5">
        <w:rPr>
          <w:rFonts w:ascii="Times New Roman" w:hAnsi="Times New Roman" w:cs="Times New Roman"/>
          <w:b/>
          <w:bCs/>
          <w:color w:val="auto"/>
          <w:sz w:val="28"/>
          <w:szCs w:val="28"/>
        </w:rPr>
        <w:t>Аннотация</w:t>
      </w:r>
    </w:p>
    <w:p w14:paraId="23C76099" w14:textId="77777777" w:rsidR="005776E5" w:rsidRDefault="00842A0B" w:rsidP="00DF4648">
      <w:pPr>
        <w:spacing w:after="100" w:afterAutospacing="1"/>
        <w:ind w:right="1128" w:firstLine="709"/>
        <w:jc w:val="both"/>
        <w:rPr>
          <w:i/>
        </w:rPr>
      </w:pPr>
      <w:r w:rsidRPr="005776E5">
        <w:rPr>
          <w:i/>
          <w:color w:val="000000"/>
        </w:rPr>
        <w:t>Новая среда ведения бизнеса привела к запуску цифровой трансформации социально-экономических систем на всех уровнях: государственном; муниципальном; отраслевом; корпоративном. В центре изменений оказались сотрудники компаний.</w:t>
      </w:r>
      <w:r w:rsidRPr="005776E5">
        <w:rPr>
          <w:color w:val="000000"/>
        </w:rPr>
        <w:t xml:space="preserve"> </w:t>
      </w:r>
      <w:r w:rsidRPr="005776E5">
        <w:rPr>
          <w:i/>
          <w:color w:val="000000"/>
        </w:rPr>
        <w:t xml:space="preserve">Цифровая турбулентность и потребность в принятии быстрых решений в условиях высоких технологических рисков потребовала от всех руководителей развития компетенций цифровой экономики и привела к созданию института </w:t>
      </w:r>
      <w:r w:rsidRPr="005776E5">
        <w:rPr>
          <w:i/>
          <w:lang w:val="en-US"/>
        </w:rPr>
        <w:t>CDO</w:t>
      </w:r>
      <w:r w:rsidRPr="005776E5">
        <w:rPr>
          <w:i/>
          <w:color w:val="000000"/>
        </w:rPr>
        <w:t xml:space="preserve"> (</w:t>
      </w:r>
      <w:r w:rsidRPr="005776E5">
        <w:rPr>
          <w:i/>
          <w:lang w:val="en-US"/>
        </w:rPr>
        <w:t>Chief</w:t>
      </w:r>
      <w:r w:rsidRPr="005776E5">
        <w:rPr>
          <w:i/>
        </w:rPr>
        <w:t xml:space="preserve"> </w:t>
      </w:r>
      <w:r w:rsidRPr="005776E5">
        <w:rPr>
          <w:i/>
          <w:lang w:val="en-US"/>
        </w:rPr>
        <w:t>Digital</w:t>
      </w:r>
      <w:r w:rsidRPr="005776E5">
        <w:rPr>
          <w:i/>
        </w:rPr>
        <w:t xml:space="preserve"> </w:t>
      </w:r>
      <w:r w:rsidRPr="005776E5">
        <w:rPr>
          <w:i/>
          <w:lang w:val="en-US"/>
        </w:rPr>
        <w:t>Officer</w:t>
      </w:r>
      <w:r w:rsidRPr="005776E5">
        <w:rPr>
          <w:i/>
          <w:color w:val="000000"/>
        </w:rPr>
        <w:t xml:space="preserve">). Особую актуальность приобрели компетенции системного мышления и стратегического управления цифровой трансформацией независимо от размера и сферы деятельности компании. </w:t>
      </w:r>
      <w:r w:rsidRPr="005776E5">
        <w:rPr>
          <w:i/>
        </w:rPr>
        <w:t xml:space="preserve"> </w:t>
      </w:r>
    </w:p>
    <w:p w14:paraId="483D1B0C" w14:textId="417AEC48" w:rsidR="0085162A" w:rsidRPr="005776E5" w:rsidRDefault="00842A0B" w:rsidP="00DF4648">
      <w:pPr>
        <w:spacing w:after="100" w:afterAutospacing="1"/>
        <w:ind w:right="1128" w:firstLine="709"/>
        <w:jc w:val="both"/>
        <w:rPr>
          <w:i/>
        </w:rPr>
      </w:pPr>
      <w:r w:rsidRPr="005776E5">
        <w:rPr>
          <w:rStyle w:val="20"/>
          <w:rFonts w:ascii="Times New Roman" w:hAnsi="Times New Roman" w:cs="Times New Roman"/>
          <w:b/>
          <w:bCs/>
          <w:color w:val="auto"/>
        </w:rPr>
        <w:t>Ключевые слова:</w:t>
      </w:r>
      <w:r>
        <w:rPr>
          <w:sz w:val="28"/>
          <w:szCs w:val="28"/>
        </w:rPr>
        <w:t xml:space="preserve"> </w:t>
      </w:r>
      <w:r w:rsidRPr="005776E5">
        <w:t>цифровая экономика, Индустрия 4.0, цифровые технологии, бизнес-модели, компетенции цифровой экономики, цифровая трансформация, управленческие компетенции, управление цифровой трансформацией, системное мышление, стратегическое управление, CDO.</w:t>
      </w:r>
    </w:p>
    <w:p w14:paraId="503CFFB6" w14:textId="5D8EBEDD" w:rsidR="006D5DF5" w:rsidRPr="005776E5" w:rsidRDefault="00842A0B" w:rsidP="00DF4648">
      <w:pPr>
        <w:spacing w:after="100" w:afterAutospacing="1"/>
        <w:ind w:right="1127" w:firstLine="708"/>
        <w:jc w:val="both"/>
        <w:rPr>
          <w:lang w:val="en-US"/>
        </w:rPr>
      </w:pPr>
      <w:r w:rsidRPr="00F47115">
        <w:rPr>
          <w:rStyle w:val="20"/>
          <w:rFonts w:ascii="Times New Roman" w:hAnsi="Times New Roman" w:cs="Times New Roman"/>
          <w:b/>
          <w:bCs/>
          <w:color w:val="auto"/>
          <w:lang w:val="en-US"/>
        </w:rPr>
        <w:t xml:space="preserve">JEL </w:t>
      </w:r>
      <w:r w:rsidRPr="005776E5">
        <w:rPr>
          <w:rStyle w:val="20"/>
          <w:rFonts w:ascii="Times New Roman" w:hAnsi="Times New Roman" w:cs="Times New Roman"/>
          <w:b/>
          <w:bCs/>
          <w:color w:val="auto"/>
        </w:rPr>
        <w:t>коды</w:t>
      </w:r>
      <w:r w:rsidRPr="00F47115">
        <w:rPr>
          <w:rStyle w:val="20"/>
          <w:rFonts w:ascii="Times New Roman" w:hAnsi="Times New Roman" w:cs="Times New Roman"/>
          <w:b/>
          <w:bCs/>
          <w:color w:val="auto"/>
          <w:lang w:val="en-US"/>
        </w:rPr>
        <w:t>:</w:t>
      </w:r>
      <w:r>
        <w:rPr>
          <w:sz w:val="28"/>
          <w:szCs w:val="28"/>
          <w:lang w:val="en-US"/>
        </w:rPr>
        <w:t xml:space="preserve"> </w:t>
      </w:r>
      <w:r w:rsidRPr="005776E5">
        <w:rPr>
          <w:lang w:val="en-US"/>
        </w:rPr>
        <w:t>A29, D21, I20, J40, L 10.</w:t>
      </w:r>
      <w:r w:rsidR="006D5DF5" w:rsidRPr="005776E5">
        <w:rPr>
          <w:b/>
          <w:lang w:val="en-US"/>
        </w:rPr>
        <w:t xml:space="preserve"> </w:t>
      </w:r>
    </w:p>
    <w:p w14:paraId="4F2ABADD" w14:textId="77777777" w:rsidR="006E2DA4" w:rsidRPr="00F47115" w:rsidRDefault="006E2DA4" w:rsidP="006E2DA4">
      <w:pPr>
        <w:spacing w:after="100" w:afterAutospacing="1"/>
        <w:ind w:firstLine="720"/>
        <w:jc w:val="both"/>
        <w:rPr>
          <w:sz w:val="28"/>
          <w:szCs w:val="28"/>
          <w:lang w:val="en-US"/>
        </w:rPr>
      </w:pPr>
    </w:p>
    <w:p w14:paraId="354F90A5" w14:textId="77777777" w:rsidR="006D5DF5" w:rsidRPr="005776E5" w:rsidRDefault="006D5DF5" w:rsidP="006E2DA4">
      <w:pPr>
        <w:spacing w:after="100" w:afterAutospacing="1"/>
        <w:ind w:firstLine="720"/>
        <w:jc w:val="both"/>
      </w:pPr>
      <w:r w:rsidRPr="005776E5">
        <w:t>Текст статьи</w:t>
      </w:r>
    </w:p>
    <w:p w14:paraId="486CD40C" w14:textId="77777777" w:rsidR="006D5DF5" w:rsidRDefault="006D5DF5" w:rsidP="006E2DA4">
      <w:pPr>
        <w:spacing w:after="100" w:afterAutospacing="1"/>
        <w:ind w:firstLine="720"/>
        <w:jc w:val="both"/>
        <w:rPr>
          <w:sz w:val="28"/>
          <w:szCs w:val="28"/>
        </w:rPr>
      </w:pPr>
    </w:p>
    <w:p w14:paraId="120F9C7D" w14:textId="5D49AC79" w:rsidR="006D5DF5" w:rsidRPr="005776E5" w:rsidRDefault="00842A0B" w:rsidP="005776E5">
      <w:pPr>
        <w:pStyle w:val="2"/>
        <w:spacing w:before="0" w:after="100" w:afterAutospacing="1"/>
        <w:rPr>
          <w:rFonts w:ascii="Times New Roman" w:hAnsi="Times New Roman" w:cs="Times New Roman"/>
          <w:b/>
          <w:bCs/>
          <w:color w:val="auto"/>
          <w:sz w:val="28"/>
          <w:szCs w:val="28"/>
        </w:rPr>
      </w:pPr>
      <w:r w:rsidRPr="005776E5">
        <w:rPr>
          <w:rFonts w:ascii="Times New Roman" w:hAnsi="Times New Roman" w:cs="Times New Roman"/>
          <w:b/>
          <w:bCs/>
          <w:color w:val="auto"/>
          <w:sz w:val="28"/>
          <w:szCs w:val="28"/>
        </w:rPr>
        <w:t>Список литературы</w:t>
      </w:r>
      <w:r w:rsidR="006D5DF5" w:rsidRPr="005776E5">
        <w:rPr>
          <w:rFonts w:ascii="Times New Roman" w:hAnsi="Times New Roman" w:cs="Times New Roman"/>
          <w:b/>
          <w:bCs/>
          <w:color w:val="auto"/>
          <w:sz w:val="28"/>
          <w:szCs w:val="28"/>
        </w:rPr>
        <w:t xml:space="preserve"> </w:t>
      </w:r>
    </w:p>
    <w:p w14:paraId="7BF32FDD" w14:textId="77777777" w:rsidR="006D5DF5" w:rsidRDefault="006D5DF5" w:rsidP="006E2DA4">
      <w:pPr>
        <w:spacing w:after="100" w:afterAutospacing="1"/>
      </w:pPr>
      <w:r w:rsidRPr="00526724">
        <w:t xml:space="preserve">1. </w:t>
      </w:r>
    </w:p>
    <w:p w14:paraId="3B8023ED" w14:textId="77777777" w:rsidR="006D5DF5" w:rsidRDefault="006D5DF5" w:rsidP="006E2DA4">
      <w:pPr>
        <w:spacing w:after="100" w:afterAutospacing="1"/>
      </w:pPr>
    </w:p>
    <w:p w14:paraId="7927AFE8" w14:textId="77777777" w:rsidR="00842A0B" w:rsidRPr="00F47115" w:rsidRDefault="00842A0B">
      <w:pPr>
        <w:spacing w:after="160" w:line="259" w:lineRule="auto"/>
        <w:rPr>
          <w:b/>
          <w:i/>
          <w:sz w:val="28"/>
          <w:szCs w:val="28"/>
        </w:rPr>
      </w:pPr>
      <w:r w:rsidRPr="00F47115">
        <w:rPr>
          <w:b/>
          <w:i/>
          <w:sz w:val="28"/>
          <w:szCs w:val="28"/>
        </w:rPr>
        <w:br w:type="page"/>
      </w:r>
    </w:p>
    <w:p w14:paraId="3C9E7107" w14:textId="009BEEE0" w:rsidR="00842A0B" w:rsidRPr="00F47115" w:rsidRDefault="00842A0B" w:rsidP="00842A0B">
      <w:pPr>
        <w:ind w:firstLine="567"/>
        <w:jc w:val="right"/>
        <w:rPr>
          <w:b/>
          <w:i/>
          <w:sz w:val="28"/>
          <w:szCs w:val="28"/>
        </w:rPr>
      </w:pPr>
      <w:r>
        <w:rPr>
          <w:b/>
          <w:i/>
          <w:sz w:val="28"/>
          <w:szCs w:val="28"/>
          <w:lang w:val="en-US"/>
        </w:rPr>
        <w:lastRenderedPageBreak/>
        <w:t>Larisa</w:t>
      </w:r>
      <w:r w:rsidRPr="00F47115">
        <w:rPr>
          <w:b/>
          <w:i/>
          <w:sz w:val="28"/>
          <w:szCs w:val="28"/>
        </w:rPr>
        <w:t xml:space="preserve"> </w:t>
      </w:r>
      <w:r>
        <w:rPr>
          <w:b/>
          <w:i/>
          <w:sz w:val="28"/>
          <w:szCs w:val="28"/>
          <w:lang w:val="en-US"/>
        </w:rPr>
        <w:t>V</w:t>
      </w:r>
      <w:r w:rsidRPr="00F47115">
        <w:rPr>
          <w:b/>
          <w:i/>
          <w:sz w:val="28"/>
          <w:szCs w:val="28"/>
        </w:rPr>
        <w:t xml:space="preserve">. </w:t>
      </w:r>
      <w:r>
        <w:rPr>
          <w:b/>
          <w:i/>
          <w:sz w:val="28"/>
          <w:szCs w:val="28"/>
          <w:lang w:val="en-US"/>
        </w:rPr>
        <w:t>Lapidus</w:t>
      </w:r>
    </w:p>
    <w:p w14:paraId="2562F974" w14:textId="4CD286F7" w:rsidR="00842A0B" w:rsidRDefault="00842A0B" w:rsidP="00842A0B">
      <w:pPr>
        <w:ind w:firstLine="567"/>
        <w:jc w:val="right"/>
        <w:rPr>
          <w:b/>
          <w:i/>
          <w:sz w:val="28"/>
          <w:szCs w:val="28"/>
          <w:lang w:val="en-US"/>
        </w:rPr>
      </w:pPr>
      <w:r>
        <w:rPr>
          <w:b/>
          <w:i/>
          <w:sz w:val="28"/>
          <w:szCs w:val="28"/>
          <w:lang w:val="en-US"/>
        </w:rPr>
        <w:t>Doctor of Economics, Professor</w:t>
      </w:r>
    </w:p>
    <w:p w14:paraId="61089DCC" w14:textId="77777777" w:rsidR="00842A0B" w:rsidRDefault="00842A0B" w:rsidP="00842A0B">
      <w:pPr>
        <w:ind w:firstLine="567"/>
        <w:jc w:val="right"/>
        <w:rPr>
          <w:b/>
          <w:i/>
          <w:sz w:val="28"/>
          <w:szCs w:val="28"/>
          <w:lang w:val="en-US"/>
        </w:rPr>
      </w:pPr>
      <w:r>
        <w:rPr>
          <w:b/>
          <w:i/>
          <w:sz w:val="28"/>
          <w:szCs w:val="28"/>
          <w:lang w:val="en-US"/>
        </w:rPr>
        <w:t>Head of the Social and Economic Innovations Center</w:t>
      </w:r>
    </w:p>
    <w:p w14:paraId="229A7FF7" w14:textId="77777777" w:rsidR="00842A0B" w:rsidRDefault="00842A0B" w:rsidP="006723A7">
      <w:pPr>
        <w:ind w:firstLine="567"/>
        <w:jc w:val="right"/>
        <w:rPr>
          <w:b/>
          <w:i/>
          <w:sz w:val="28"/>
          <w:szCs w:val="28"/>
          <w:lang w:val="en-US"/>
        </w:rPr>
      </w:pPr>
      <w:r>
        <w:rPr>
          <w:b/>
          <w:i/>
          <w:sz w:val="28"/>
          <w:szCs w:val="28"/>
          <w:lang w:val="en-US"/>
        </w:rPr>
        <w:t xml:space="preserve">     Faculty of Economics </w:t>
      </w:r>
    </w:p>
    <w:p w14:paraId="5C2D9498" w14:textId="7C69014C" w:rsidR="00842A0B" w:rsidRDefault="00842A0B" w:rsidP="006723A7">
      <w:pPr>
        <w:ind w:firstLine="567"/>
        <w:jc w:val="right"/>
        <w:rPr>
          <w:b/>
          <w:i/>
          <w:sz w:val="28"/>
          <w:szCs w:val="28"/>
          <w:lang w:val="en-US"/>
        </w:rPr>
      </w:pPr>
      <w:r>
        <w:rPr>
          <w:b/>
          <w:i/>
          <w:sz w:val="28"/>
          <w:szCs w:val="28"/>
          <w:lang w:val="en-US"/>
        </w:rPr>
        <w:t>Lomonosov Moscow State University</w:t>
      </w:r>
    </w:p>
    <w:p w14:paraId="6363C6A7" w14:textId="0D58A054" w:rsidR="006723A7" w:rsidRDefault="006723A7" w:rsidP="006723A7">
      <w:pPr>
        <w:ind w:firstLine="567"/>
        <w:jc w:val="right"/>
        <w:rPr>
          <w:b/>
          <w:i/>
          <w:sz w:val="28"/>
          <w:szCs w:val="28"/>
          <w:lang w:val="en-US"/>
        </w:rPr>
      </w:pPr>
      <w:r>
        <w:rPr>
          <w:b/>
          <w:i/>
          <w:sz w:val="28"/>
          <w:szCs w:val="28"/>
          <w:lang w:val="en-US"/>
        </w:rPr>
        <w:t>(Moscow, Russia)</w:t>
      </w:r>
    </w:p>
    <w:p w14:paraId="1C42D78D" w14:textId="57953096" w:rsidR="006723A7" w:rsidRPr="006723A7" w:rsidRDefault="006723A7" w:rsidP="006723A7">
      <w:pPr>
        <w:spacing w:after="100" w:afterAutospacing="1"/>
        <w:ind w:firstLine="567"/>
        <w:jc w:val="right"/>
        <w:rPr>
          <w:b/>
          <w:i/>
          <w:sz w:val="28"/>
          <w:szCs w:val="28"/>
          <w:lang w:val="fr-FR"/>
        </w:rPr>
      </w:pPr>
      <w:r w:rsidRPr="006723A7">
        <w:rPr>
          <w:b/>
          <w:i/>
          <w:sz w:val="28"/>
          <w:szCs w:val="28"/>
          <w:lang w:val="fr-FR"/>
        </w:rPr>
        <w:t>e-mail:</w:t>
      </w:r>
      <w:r w:rsidRPr="006723A7">
        <w:rPr>
          <w:b/>
          <w:i/>
          <w:sz w:val="28"/>
          <w:szCs w:val="28"/>
          <w:lang w:val="fr-FR"/>
        </w:rPr>
        <w:t xml:space="preserve"> </w:t>
      </w:r>
      <w:hyperlink r:id="rId5" w:history="1">
        <w:r w:rsidRPr="00EB6EA1">
          <w:rPr>
            <w:rStyle w:val="a4"/>
            <w:b/>
            <w:i/>
            <w:sz w:val="28"/>
            <w:szCs w:val="28"/>
            <w:lang w:val="fr-FR"/>
          </w:rPr>
          <w:t>infodilemma@yandex.ru</w:t>
        </w:r>
      </w:hyperlink>
      <w:r>
        <w:rPr>
          <w:b/>
          <w:i/>
          <w:sz w:val="28"/>
          <w:szCs w:val="28"/>
          <w:lang w:val="fr-FR"/>
        </w:rPr>
        <w:t xml:space="preserve"> </w:t>
      </w:r>
    </w:p>
    <w:p w14:paraId="5BAA6A27" w14:textId="77777777" w:rsidR="00842A0B" w:rsidRPr="005776E5" w:rsidRDefault="00842A0B" w:rsidP="005776E5">
      <w:pPr>
        <w:pStyle w:val="1"/>
        <w:jc w:val="center"/>
        <w:rPr>
          <w:rFonts w:ascii="Times New Roman" w:hAnsi="Times New Roman" w:cs="Times New Roman"/>
          <w:b/>
          <w:bCs/>
          <w:color w:val="auto"/>
          <w:sz w:val="28"/>
          <w:szCs w:val="28"/>
          <w:highlight w:val="yellow"/>
          <w:lang w:val="en-US"/>
        </w:rPr>
      </w:pPr>
      <w:r w:rsidRPr="005776E5">
        <w:rPr>
          <w:rFonts w:ascii="Times New Roman" w:hAnsi="Times New Roman" w:cs="Times New Roman"/>
          <w:b/>
          <w:bCs/>
          <w:color w:val="auto"/>
          <w:sz w:val="28"/>
          <w:szCs w:val="28"/>
          <w:lang w:val="en-US"/>
        </w:rPr>
        <w:t>BUSINESS REQUEST FOR THE NEW COMPETENCES OF DIGITAL ECONOMY AND CDO INSTITUTE FOR DIGITAL TRANSFORMATION MANAGEMENT</w:t>
      </w:r>
    </w:p>
    <w:p w14:paraId="33B73954" w14:textId="77777777" w:rsidR="00842A0B" w:rsidRDefault="00842A0B" w:rsidP="00842A0B">
      <w:pPr>
        <w:jc w:val="center"/>
        <w:rPr>
          <w:b/>
          <w:bCs/>
          <w:sz w:val="28"/>
          <w:szCs w:val="28"/>
          <w:highlight w:val="yellow"/>
          <w:lang w:val="en-US"/>
        </w:rPr>
      </w:pPr>
    </w:p>
    <w:p w14:paraId="333BDB74" w14:textId="77777777" w:rsidR="00842A0B" w:rsidRPr="005776E5" w:rsidRDefault="00842A0B" w:rsidP="00DF4648">
      <w:pPr>
        <w:pStyle w:val="2"/>
        <w:spacing w:before="0" w:after="100" w:afterAutospacing="1"/>
        <w:ind w:firstLine="708"/>
        <w:rPr>
          <w:rStyle w:val="a3"/>
          <w:rFonts w:ascii="Times New Roman" w:hAnsi="Times New Roman" w:cs="Times New Roman"/>
          <w:color w:val="auto"/>
          <w:sz w:val="28"/>
          <w:szCs w:val="28"/>
          <w:lang w:val="en-US"/>
        </w:rPr>
      </w:pPr>
      <w:r w:rsidRPr="005776E5">
        <w:rPr>
          <w:rStyle w:val="a3"/>
          <w:rFonts w:ascii="Times New Roman" w:hAnsi="Times New Roman" w:cs="Times New Roman"/>
          <w:color w:val="auto"/>
          <w:sz w:val="28"/>
          <w:szCs w:val="28"/>
          <w:lang w:val="en-US"/>
        </w:rPr>
        <w:t>Abstract</w:t>
      </w:r>
    </w:p>
    <w:p w14:paraId="171F1938" w14:textId="6AD2C77C" w:rsidR="00842A0B" w:rsidRPr="005776E5" w:rsidRDefault="00842A0B" w:rsidP="00842A0B">
      <w:pPr>
        <w:ind w:firstLine="709"/>
        <w:jc w:val="both"/>
        <w:rPr>
          <w:i/>
          <w:color w:val="000000"/>
          <w:lang w:val="en-US"/>
        </w:rPr>
      </w:pPr>
      <w:r w:rsidRPr="005776E5">
        <w:rPr>
          <w:rStyle w:val="a3"/>
          <w:rFonts w:eastAsiaTheme="majorEastAsia"/>
          <w:color w:val="000000"/>
          <w:lang w:val="en-US"/>
        </w:rPr>
        <w:t xml:space="preserve"> </w:t>
      </w:r>
      <w:r w:rsidRPr="005776E5">
        <w:rPr>
          <w:i/>
          <w:color w:val="000000"/>
          <w:lang w:val="en-US"/>
        </w:rPr>
        <w:t xml:space="preserve">A new business environment has led to the launch of a digital transformation of socio-economic systems at all levels: state; municipal; industry; corporate. The employees of companies are in the center of change. The digital turbulence and the need of making the quick decisions demanded that all managers develop of the digital economy competencies and led to the creation of the CDO Institute (Chief Digital Officer) in the conditions of high technological risks. The systems thinking and strategic digital transformation management competences have acquired the </w:t>
      </w:r>
      <w:proofErr w:type="gramStart"/>
      <w:r w:rsidRPr="005776E5">
        <w:rPr>
          <w:i/>
          <w:color w:val="000000"/>
          <w:lang w:val="en-US"/>
        </w:rPr>
        <w:t>particular relevance</w:t>
      </w:r>
      <w:proofErr w:type="gramEnd"/>
      <w:r w:rsidRPr="005776E5">
        <w:rPr>
          <w:i/>
          <w:color w:val="000000"/>
          <w:lang w:val="en-US"/>
        </w:rPr>
        <w:t xml:space="preserve"> regardless of the size and scope of the company’s business.</w:t>
      </w:r>
    </w:p>
    <w:p w14:paraId="1F173AAF" w14:textId="77777777" w:rsidR="00842A0B" w:rsidRDefault="00842A0B" w:rsidP="00842A0B">
      <w:pPr>
        <w:ind w:firstLine="709"/>
        <w:jc w:val="both"/>
        <w:rPr>
          <w:b/>
          <w:bCs/>
          <w:color w:val="000000"/>
          <w:sz w:val="28"/>
          <w:szCs w:val="28"/>
          <w:lang w:val="en-US"/>
        </w:rPr>
      </w:pPr>
    </w:p>
    <w:p w14:paraId="797FAD0C" w14:textId="77777777" w:rsidR="005776E5" w:rsidRPr="005776E5" w:rsidRDefault="00842A0B" w:rsidP="00DF4648">
      <w:pPr>
        <w:spacing w:after="100" w:afterAutospacing="1"/>
        <w:ind w:firstLine="708"/>
        <w:jc w:val="both"/>
        <w:rPr>
          <w:color w:val="000000"/>
          <w:lang w:val="en-US"/>
        </w:rPr>
      </w:pPr>
      <w:r w:rsidRPr="005776E5">
        <w:rPr>
          <w:rStyle w:val="20"/>
          <w:rFonts w:ascii="Times New Roman" w:hAnsi="Times New Roman" w:cs="Times New Roman"/>
          <w:b/>
          <w:bCs/>
          <w:color w:val="auto"/>
          <w:sz w:val="28"/>
          <w:szCs w:val="28"/>
          <w:lang w:val="en-US"/>
        </w:rPr>
        <w:t>Keywords:</w:t>
      </w:r>
      <w:r>
        <w:rPr>
          <w:rStyle w:val="apple-converted-space"/>
          <w:b/>
          <w:bCs/>
          <w:color w:val="000000"/>
          <w:sz w:val="28"/>
          <w:szCs w:val="28"/>
          <w:lang w:val="en-US"/>
        </w:rPr>
        <w:t> </w:t>
      </w:r>
      <w:r w:rsidRPr="005776E5">
        <w:rPr>
          <w:rStyle w:val="apple-converted-space"/>
          <w:bCs/>
          <w:color w:val="000000"/>
          <w:lang w:val="en-US"/>
        </w:rPr>
        <w:t>digital economy, industry 4.0, digital technologies, business models, digital economy competencies, digital transformation, managerial competencies, digital transformation management, systems thinking, strategic management, CDO.</w:t>
      </w:r>
    </w:p>
    <w:p w14:paraId="37E12137" w14:textId="4569CD7B" w:rsidR="00842A0B" w:rsidRPr="00F47115" w:rsidRDefault="00842A0B" w:rsidP="00DF4648">
      <w:pPr>
        <w:spacing w:after="100" w:afterAutospacing="1"/>
        <w:ind w:firstLine="708"/>
        <w:jc w:val="both"/>
        <w:rPr>
          <w:lang w:val="en-US"/>
        </w:rPr>
      </w:pPr>
      <w:r w:rsidRPr="00F47115">
        <w:rPr>
          <w:rStyle w:val="20"/>
          <w:rFonts w:ascii="Times New Roman" w:hAnsi="Times New Roman" w:cs="Times New Roman"/>
          <w:b/>
          <w:bCs/>
          <w:color w:val="auto"/>
          <w:sz w:val="28"/>
          <w:szCs w:val="28"/>
          <w:lang w:val="en-US"/>
        </w:rPr>
        <w:t>JEL</w:t>
      </w:r>
      <w:r w:rsidR="005776E5" w:rsidRPr="00F47115">
        <w:rPr>
          <w:rStyle w:val="20"/>
          <w:rFonts w:ascii="Times New Roman" w:hAnsi="Times New Roman" w:cs="Times New Roman"/>
          <w:b/>
          <w:bCs/>
          <w:color w:val="auto"/>
          <w:sz w:val="28"/>
          <w:szCs w:val="28"/>
          <w:lang w:val="en-US"/>
        </w:rPr>
        <w:t xml:space="preserve"> </w:t>
      </w:r>
      <w:r w:rsidR="005776E5">
        <w:rPr>
          <w:rStyle w:val="20"/>
          <w:rFonts w:ascii="Times New Roman" w:hAnsi="Times New Roman" w:cs="Times New Roman"/>
          <w:b/>
          <w:bCs/>
          <w:color w:val="auto"/>
          <w:sz w:val="28"/>
          <w:szCs w:val="28"/>
          <w:lang w:val="en-US"/>
        </w:rPr>
        <w:t>codes</w:t>
      </w:r>
      <w:r w:rsidRPr="00F47115">
        <w:rPr>
          <w:rStyle w:val="20"/>
          <w:rFonts w:ascii="Times New Roman" w:hAnsi="Times New Roman" w:cs="Times New Roman"/>
          <w:b/>
          <w:bCs/>
          <w:color w:val="auto"/>
          <w:sz w:val="28"/>
          <w:szCs w:val="28"/>
          <w:lang w:val="en-US"/>
        </w:rPr>
        <w:t>:</w:t>
      </w:r>
      <w:r w:rsidRPr="00F47115">
        <w:rPr>
          <w:sz w:val="28"/>
          <w:szCs w:val="28"/>
          <w:lang w:val="en-US"/>
        </w:rPr>
        <w:t xml:space="preserve"> </w:t>
      </w:r>
      <w:r w:rsidRPr="005776E5">
        <w:rPr>
          <w:lang w:val="en-US"/>
        </w:rPr>
        <w:t>A</w:t>
      </w:r>
      <w:r w:rsidRPr="00F47115">
        <w:rPr>
          <w:lang w:val="en-US"/>
        </w:rPr>
        <w:t xml:space="preserve">29, </w:t>
      </w:r>
      <w:r w:rsidRPr="005776E5">
        <w:rPr>
          <w:lang w:val="en-US"/>
        </w:rPr>
        <w:t>D</w:t>
      </w:r>
      <w:r w:rsidRPr="00F47115">
        <w:rPr>
          <w:lang w:val="en-US"/>
        </w:rPr>
        <w:t xml:space="preserve">21, </w:t>
      </w:r>
      <w:r w:rsidRPr="005776E5">
        <w:rPr>
          <w:lang w:val="en-US"/>
        </w:rPr>
        <w:t>I</w:t>
      </w:r>
      <w:r w:rsidRPr="00F47115">
        <w:rPr>
          <w:lang w:val="en-US"/>
        </w:rPr>
        <w:t xml:space="preserve">20, </w:t>
      </w:r>
      <w:r w:rsidRPr="005776E5">
        <w:rPr>
          <w:lang w:val="en-US"/>
        </w:rPr>
        <w:t>J</w:t>
      </w:r>
      <w:r w:rsidRPr="00F47115">
        <w:rPr>
          <w:lang w:val="en-US"/>
        </w:rPr>
        <w:t xml:space="preserve">40, </w:t>
      </w:r>
      <w:r w:rsidRPr="005776E5">
        <w:rPr>
          <w:lang w:val="en-US"/>
        </w:rPr>
        <w:t>L</w:t>
      </w:r>
      <w:r w:rsidRPr="00F47115">
        <w:rPr>
          <w:lang w:val="en-US"/>
        </w:rPr>
        <w:t xml:space="preserve"> 10.</w:t>
      </w:r>
    </w:p>
    <w:p w14:paraId="21356D1D" w14:textId="77777777" w:rsidR="006723A7" w:rsidRDefault="006723A7" w:rsidP="006723A7">
      <w:pPr>
        <w:spacing w:after="100" w:afterAutospacing="1"/>
        <w:ind w:firstLine="720"/>
        <w:jc w:val="both"/>
      </w:pPr>
    </w:p>
    <w:p w14:paraId="3F509DAF" w14:textId="12BE14EC" w:rsidR="006723A7" w:rsidRPr="005776E5" w:rsidRDefault="006723A7" w:rsidP="006723A7">
      <w:pPr>
        <w:spacing w:after="100" w:afterAutospacing="1"/>
        <w:ind w:firstLine="720"/>
        <w:jc w:val="both"/>
      </w:pPr>
      <w:r w:rsidRPr="005776E5">
        <w:t>Текст статьи</w:t>
      </w:r>
    </w:p>
    <w:p w14:paraId="06FCB3F7" w14:textId="77777777" w:rsidR="00DF4648" w:rsidRPr="00F47115" w:rsidRDefault="00DF4648" w:rsidP="00DF4648">
      <w:pPr>
        <w:spacing w:after="100" w:afterAutospacing="1"/>
        <w:ind w:firstLine="708"/>
        <w:jc w:val="both"/>
        <w:rPr>
          <w:color w:val="000000"/>
          <w:sz w:val="28"/>
          <w:szCs w:val="28"/>
          <w:lang w:val="en-US"/>
        </w:rPr>
      </w:pPr>
    </w:p>
    <w:p w14:paraId="4289FBCC" w14:textId="2039BEFE" w:rsidR="00A06462" w:rsidRDefault="006D5DF5" w:rsidP="006723A7">
      <w:pPr>
        <w:pStyle w:val="2"/>
        <w:spacing w:before="0" w:after="100" w:afterAutospacing="1"/>
        <w:rPr>
          <w:bCs/>
        </w:rPr>
      </w:pPr>
      <w:r w:rsidRPr="00F47115">
        <w:rPr>
          <w:color w:val="auto"/>
          <w:lang w:val="en-US"/>
        </w:rPr>
        <w:t xml:space="preserve"> </w:t>
      </w:r>
      <w:r w:rsidR="00DF4648" w:rsidRPr="00DF4648">
        <w:rPr>
          <w:rFonts w:ascii="Times New Roman" w:hAnsi="Times New Roman" w:cs="Times New Roman"/>
          <w:b/>
          <w:bCs/>
          <w:color w:val="auto"/>
          <w:sz w:val="28"/>
          <w:szCs w:val="28"/>
          <w:lang w:val="en-US"/>
        </w:rPr>
        <w:t>References</w:t>
      </w:r>
      <w:r w:rsidRPr="00D94A71">
        <w:rPr>
          <w:bCs/>
        </w:rPr>
        <w:t> </w:t>
      </w:r>
    </w:p>
    <w:p w14:paraId="39A0D476" w14:textId="77777777" w:rsidR="000D4A69" w:rsidRDefault="000D4A69" w:rsidP="000D4A69">
      <w:pPr>
        <w:spacing w:after="100" w:afterAutospacing="1"/>
      </w:pPr>
      <w:r w:rsidRPr="00526724">
        <w:t xml:space="preserve">1. </w:t>
      </w:r>
    </w:p>
    <w:p w14:paraId="6260E0E6" w14:textId="77777777" w:rsidR="000D4A69" w:rsidRPr="000D4A69" w:rsidRDefault="000D4A69" w:rsidP="000D4A69">
      <w:pPr>
        <w:rPr>
          <w:lang w:val="en-US"/>
        </w:rPr>
      </w:pPr>
    </w:p>
    <w:sectPr w:rsidR="000D4A69" w:rsidRPr="000D4A69" w:rsidSect="00B12E1D">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D5DF5"/>
    <w:rsid w:val="000D4A69"/>
    <w:rsid w:val="004C5235"/>
    <w:rsid w:val="005776E5"/>
    <w:rsid w:val="006723A7"/>
    <w:rsid w:val="006D5DF5"/>
    <w:rsid w:val="006E2DA4"/>
    <w:rsid w:val="00842A0B"/>
    <w:rsid w:val="0085162A"/>
    <w:rsid w:val="00A06462"/>
    <w:rsid w:val="00B12E1D"/>
    <w:rsid w:val="00DF4648"/>
    <w:rsid w:val="00F47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182A"/>
  <w15:docId w15:val="{FC7A11C0-A33A-4CBE-90C1-9521D1A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DF5"/>
    <w:pPr>
      <w:spacing w:after="0" w:line="240" w:lineRule="auto"/>
    </w:pPr>
    <w:rPr>
      <w:rFonts w:eastAsia="Times New Roman"/>
      <w:sz w:val="24"/>
      <w:szCs w:val="24"/>
      <w:lang w:eastAsia="ru-RU"/>
    </w:rPr>
  </w:style>
  <w:style w:type="paragraph" w:styleId="1">
    <w:name w:val="heading 1"/>
    <w:basedOn w:val="a"/>
    <w:next w:val="a"/>
    <w:link w:val="10"/>
    <w:uiPriority w:val="9"/>
    <w:qFormat/>
    <w:rsid w:val="005776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776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842A0B"/>
  </w:style>
  <w:style w:type="character" w:styleId="a3">
    <w:name w:val="Strong"/>
    <w:basedOn w:val="a0"/>
    <w:uiPriority w:val="22"/>
    <w:qFormat/>
    <w:rsid w:val="00842A0B"/>
    <w:rPr>
      <w:b/>
      <w:bCs/>
    </w:rPr>
  </w:style>
  <w:style w:type="character" w:customStyle="1" w:styleId="10">
    <w:name w:val="Заголовок 1 Знак"/>
    <w:basedOn w:val="a0"/>
    <w:link w:val="1"/>
    <w:uiPriority w:val="9"/>
    <w:rsid w:val="005776E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5776E5"/>
    <w:rPr>
      <w:rFonts w:asciiTheme="majorHAnsi" w:eastAsiaTheme="majorEastAsia" w:hAnsiTheme="majorHAnsi" w:cstheme="majorBidi"/>
      <w:color w:val="2E74B5" w:themeColor="accent1" w:themeShade="BF"/>
      <w:sz w:val="26"/>
      <w:szCs w:val="26"/>
      <w:lang w:eastAsia="ru-RU"/>
    </w:rPr>
  </w:style>
  <w:style w:type="character" w:styleId="a4">
    <w:name w:val="Hyperlink"/>
    <w:basedOn w:val="a0"/>
    <w:uiPriority w:val="99"/>
    <w:unhideWhenUsed/>
    <w:rsid w:val="006723A7"/>
    <w:rPr>
      <w:color w:val="0563C1" w:themeColor="hyperlink"/>
      <w:u w:val="single"/>
    </w:rPr>
  </w:style>
  <w:style w:type="character" w:styleId="a5">
    <w:name w:val="Unresolved Mention"/>
    <w:basedOn w:val="a0"/>
    <w:uiPriority w:val="99"/>
    <w:semiHidden/>
    <w:unhideWhenUsed/>
    <w:rsid w:val="0067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4780">
      <w:bodyDiv w:val="1"/>
      <w:marLeft w:val="0"/>
      <w:marRight w:val="0"/>
      <w:marTop w:val="0"/>
      <w:marBottom w:val="0"/>
      <w:divBdr>
        <w:top w:val="none" w:sz="0" w:space="0" w:color="auto"/>
        <w:left w:val="none" w:sz="0" w:space="0" w:color="auto"/>
        <w:bottom w:val="none" w:sz="0" w:space="0" w:color="auto"/>
        <w:right w:val="none" w:sz="0" w:space="0" w:color="auto"/>
      </w:divBdr>
    </w:div>
    <w:div w:id="1225948866">
      <w:bodyDiv w:val="1"/>
      <w:marLeft w:val="0"/>
      <w:marRight w:val="0"/>
      <w:marTop w:val="0"/>
      <w:marBottom w:val="0"/>
      <w:divBdr>
        <w:top w:val="none" w:sz="0" w:space="0" w:color="auto"/>
        <w:left w:val="none" w:sz="0" w:space="0" w:color="auto"/>
        <w:bottom w:val="none" w:sz="0" w:space="0" w:color="auto"/>
        <w:right w:val="none" w:sz="0" w:space="0" w:color="auto"/>
      </w:divBdr>
    </w:div>
    <w:div w:id="1353334869">
      <w:bodyDiv w:val="1"/>
      <w:marLeft w:val="0"/>
      <w:marRight w:val="0"/>
      <w:marTop w:val="0"/>
      <w:marBottom w:val="0"/>
      <w:divBdr>
        <w:top w:val="none" w:sz="0" w:space="0" w:color="auto"/>
        <w:left w:val="none" w:sz="0" w:space="0" w:color="auto"/>
        <w:bottom w:val="none" w:sz="0" w:space="0" w:color="auto"/>
        <w:right w:val="none" w:sz="0" w:space="0" w:color="auto"/>
      </w:divBdr>
    </w:div>
    <w:div w:id="1603758708">
      <w:bodyDiv w:val="1"/>
      <w:marLeft w:val="0"/>
      <w:marRight w:val="0"/>
      <w:marTop w:val="0"/>
      <w:marBottom w:val="0"/>
      <w:divBdr>
        <w:top w:val="none" w:sz="0" w:space="0" w:color="auto"/>
        <w:left w:val="none" w:sz="0" w:space="0" w:color="auto"/>
        <w:bottom w:val="none" w:sz="0" w:space="0" w:color="auto"/>
        <w:right w:val="none" w:sz="0" w:space="0" w:color="auto"/>
      </w:divBdr>
    </w:div>
    <w:div w:id="1640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ilemma@yandex.ru" TargetMode="External"/><Relationship Id="rId4" Type="http://schemas.openxmlformats.org/officeDocument/2006/relationships/hyperlink" Target="mailto:infodilemm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399</Words>
  <Characters>2278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Торосян Инесса</dc:creator>
  <cp:keywords/>
  <dc:description/>
  <cp:lastModifiedBy>Торосян Инесса</cp:lastModifiedBy>
  <cp:revision>6</cp:revision>
  <dcterms:created xsi:type="dcterms:W3CDTF">2016-11-09T10:05:00Z</dcterms:created>
  <dcterms:modified xsi:type="dcterms:W3CDTF">2022-11-09T11:05:00Z</dcterms:modified>
</cp:coreProperties>
</file>