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54" w:type="dxa"/>
        <w:tblCellSpacing w:w="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2199"/>
        <w:gridCol w:w="1170"/>
        <w:gridCol w:w="906"/>
        <w:gridCol w:w="1564"/>
        <w:gridCol w:w="1115"/>
        <w:gridCol w:w="1465"/>
        <w:gridCol w:w="1156"/>
        <w:gridCol w:w="1593"/>
      </w:tblGrid>
      <w:tr w:rsidR="00C748A6" w:rsidRPr="00C748A6" w:rsidTr="00C748A6">
        <w:trPr>
          <w:trHeight w:val="390"/>
          <w:tblCellSpacing w:w="15" w:type="dxa"/>
        </w:trPr>
        <w:tc>
          <w:tcPr>
            <w:tcW w:w="1741" w:type="dxa"/>
            <w:vMerge w:val="restart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специальности</w:t>
            </w:r>
          </w:p>
        </w:tc>
        <w:tc>
          <w:tcPr>
            <w:tcW w:w="2169" w:type="dxa"/>
            <w:vMerge w:val="restart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специальности</w:t>
            </w:r>
          </w:p>
        </w:tc>
        <w:tc>
          <w:tcPr>
            <w:tcW w:w="3610" w:type="dxa"/>
            <w:gridSpan w:val="3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приема 2020 год</w:t>
            </w:r>
          </w:p>
        </w:tc>
        <w:tc>
          <w:tcPr>
            <w:tcW w:w="2550" w:type="dxa"/>
            <w:gridSpan w:val="2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заявлений</w:t>
            </w:r>
          </w:p>
        </w:tc>
        <w:tc>
          <w:tcPr>
            <w:tcW w:w="2704" w:type="dxa"/>
            <w:gridSpan w:val="2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Зачислено </w:t>
            </w:r>
          </w:p>
        </w:tc>
      </w:tr>
      <w:tr w:rsidR="00C748A6" w:rsidRPr="00C748A6" w:rsidTr="00C748A6">
        <w:trPr>
          <w:trHeight w:val="124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 (бюджет)</w:t>
            </w:r>
          </w:p>
        </w:tc>
        <w:tc>
          <w:tcPr>
            <w:tcW w:w="876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1534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граждане (очно, контракт)</w:t>
            </w:r>
          </w:p>
        </w:tc>
        <w:tc>
          <w:tcPr>
            <w:tcW w:w="108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Очно (бюджет)</w:t>
            </w:r>
          </w:p>
        </w:tc>
        <w:tc>
          <w:tcPr>
            <w:tcW w:w="143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граждане (очно, контракт)</w:t>
            </w:r>
          </w:p>
        </w:tc>
        <w:tc>
          <w:tcPr>
            <w:tcW w:w="1126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Очно (бюджет)</w:t>
            </w:r>
          </w:p>
        </w:tc>
        <w:tc>
          <w:tcPr>
            <w:tcW w:w="1548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граждане (очно, контракт)</w:t>
            </w:r>
          </w:p>
        </w:tc>
      </w:tr>
      <w:tr w:rsidR="00C748A6" w:rsidRPr="00C748A6" w:rsidTr="00C748A6">
        <w:trPr>
          <w:trHeight w:val="390"/>
          <w:tblCellSpacing w:w="15" w:type="dxa"/>
        </w:trPr>
        <w:tc>
          <w:tcPr>
            <w:tcW w:w="3940" w:type="dxa"/>
            <w:gridSpan w:val="2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факультет</w:t>
            </w:r>
          </w:p>
        </w:tc>
        <w:tc>
          <w:tcPr>
            <w:tcW w:w="1140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76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43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6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48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748A6" w:rsidRPr="00C748A6" w:rsidTr="00C748A6">
        <w:trPr>
          <w:trHeight w:val="675"/>
          <w:tblCellSpacing w:w="15" w:type="dxa"/>
        </w:trPr>
        <w:tc>
          <w:tcPr>
            <w:tcW w:w="1741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1"/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08.00.01</w:t>
            </w:r>
          </w:p>
        </w:tc>
        <w:tc>
          <w:tcPr>
            <w:tcW w:w="2169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теория</w:t>
            </w:r>
          </w:p>
        </w:tc>
        <w:tc>
          <w:tcPr>
            <w:tcW w:w="1140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6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48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48A6" w:rsidRPr="00C748A6" w:rsidTr="00C748A6">
        <w:trPr>
          <w:trHeight w:val="1245"/>
          <w:tblCellSpacing w:w="15" w:type="dxa"/>
        </w:trPr>
        <w:tc>
          <w:tcPr>
            <w:tcW w:w="1741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08.00.05</w:t>
            </w:r>
          </w:p>
        </w:tc>
        <w:tc>
          <w:tcPr>
            <w:tcW w:w="2169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управление народным хозяйством</w:t>
            </w:r>
          </w:p>
        </w:tc>
        <w:tc>
          <w:tcPr>
            <w:tcW w:w="1140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6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3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48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8A6" w:rsidRPr="00C748A6" w:rsidTr="00C748A6">
        <w:trPr>
          <w:trHeight w:val="960"/>
          <w:tblCellSpacing w:w="15" w:type="dxa"/>
        </w:trPr>
        <w:tc>
          <w:tcPr>
            <w:tcW w:w="1741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08.00.10</w:t>
            </w:r>
          </w:p>
        </w:tc>
        <w:tc>
          <w:tcPr>
            <w:tcW w:w="2169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Финансы, денежное обращение и кредит</w:t>
            </w:r>
          </w:p>
        </w:tc>
        <w:tc>
          <w:tcPr>
            <w:tcW w:w="1140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6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8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748A6" w:rsidRPr="00C748A6" w:rsidTr="00C748A6">
        <w:trPr>
          <w:trHeight w:val="675"/>
          <w:tblCellSpacing w:w="15" w:type="dxa"/>
        </w:trPr>
        <w:tc>
          <w:tcPr>
            <w:tcW w:w="1741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08.00.12</w:t>
            </w:r>
          </w:p>
        </w:tc>
        <w:tc>
          <w:tcPr>
            <w:tcW w:w="2169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учет, статистика</w:t>
            </w:r>
          </w:p>
        </w:tc>
        <w:tc>
          <w:tcPr>
            <w:tcW w:w="1140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6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8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48A6" w:rsidRPr="00C748A6" w:rsidTr="00C748A6">
        <w:trPr>
          <w:trHeight w:val="960"/>
          <w:tblCellSpacing w:w="15" w:type="dxa"/>
        </w:trPr>
        <w:tc>
          <w:tcPr>
            <w:tcW w:w="1741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08.00.13</w:t>
            </w:r>
          </w:p>
        </w:tc>
        <w:tc>
          <w:tcPr>
            <w:tcW w:w="2169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и инструментальные методы экономики</w:t>
            </w:r>
          </w:p>
        </w:tc>
        <w:tc>
          <w:tcPr>
            <w:tcW w:w="1140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8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48A6" w:rsidRPr="00C748A6" w:rsidTr="00C748A6">
        <w:trPr>
          <w:trHeight w:val="390"/>
          <w:tblCellSpacing w:w="15" w:type="dxa"/>
        </w:trPr>
        <w:tc>
          <w:tcPr>
            <w:tcW w:w="1741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08.00.14</w:t>
            </w:r>
          </w:p>
        </w:tc>
        <w:tc>
          <w:tcPr>
            <w:tcW w:w="2169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экономика</w:t>
            </w:r>
          </w:p>
        </w:tc>
        <w:tc>
          <w:tcPr>
            <w:tcW w:w="1140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5" w:type="dxa"/>
            <w:vAlign w:val="center"/>
            <w:hideMark/>
          </w:tcPr>
          <w:p w:rsidR="00C748A6" w:rsidRPr="00C748A6" w:rsidRDefault="00C748A6" w:rsidP="00C74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8" w:type="dxa"/>
            <w:vAlign w:val="center"/>
            <w:hideMark/>
          </w:tcPr>
          <w:p w:rsidR="00C748A6" w:rsidRPr="00C748A6" w:rsidRDefault="00C748A6" w:rsidP="00C748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bookmarkEnd w:id="0"/>
    </w:tbl>
    <w:p w:rsidR="007C1554" w:rsidRDefault="007C1554"/>
    <w:sectPr w:rsidR="007C1554" w:rsidSect="00C748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A6"/>
    <w:rsid w:val="007C1554"/>
    <w:rsid w:val="00C748A6"/>
    <w:rsid w:val="00D2299D"/>
    <w:rsid w:val="00DB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41C90-83B2-4999-B98E-F851037E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ERROR\\NO_ITEM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Author</dc:creator>
  <cp:keywords/>
  <dc:description/>
  <cp:lastModifiedBy>Unknown Author</cp:lastModifiedBy>
  <cp:revision>1</cp:revision>
  <dcterms:created xsi:type="dcterms:W3CDTF">2022-07-19T17:31:00Z</dcterms:created>
  <dcterms:modified xsi:type="dcterms:W3CDTF">2022-07-19T17:34:00Z</dcterms:modified>
</cp:coreProperties>
</file>