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4BC" w:rsidRPr="00E03C5B" w:rsidRDefault="009804BC" w:rsidP="00A066A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066A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Публичная оферта о заключении договора пожертвования</w:t>
      </w:r>
    </w:p>
    <w:p w:rsidR="008A3471" w:rsidRPr="00E03C5B" w:rsidRDefault="008A3471" w:rsidP="00A066A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color w:val="141412"/>
          <w:sz w:val="24"/>
          <w:szCs w:val="24"/>
          <w:lang w:eastAsia="ru-RU"/>
        </w:rPr>
      </w:pPr>
    </w:p>
    <w:p w:rsidR="009804BC" w:rsidRPr="00501FE4" w:rsidRDefault="00057AEE" w:rsidP="00A066AE">
      <w:pPr>
        <w:pStyle w:val="a3"/>
        <w:numPr>
          <w:ilvl w:val="0"/>
          <w:numId w:val="1"/>
        </w:num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41412"/>
          <w:sz w:val="24"/>
          <w:szCs w:val="24"/>
          <w:lang w:eastAsia="ru-RU"/>
        </w:rPr>
      </w:pPr>
      <w:r w:rsidRPr="00501FE4">
        <w:rPr>
          <w:rFonts w:ascii="Times New Roman" w:eastAsia="Times New Roman" w:hAnsi="Times New Roman" w:cs="Times New Roman"/>
          <w:color w:val="141412"/>
          <w:sz w:val="24"/>
          <w:szCs w:val="24"/>
          <w:lang w:eastAsia="ru-RU"/>
        </w:rPr>
        <w:t>Значение настоящей публичной оферты</w:t>
      </w:r>
    </w:p>
    <w:p w:rsidR="00057AEE" w:rsidRPr="00501FE4" w:rsidRDefault="00057AEE" w:rsidP="00A066AE">
      <w:pPr>
        <w:widowControl w:val="0"/>
        <w:numPr>
          <w:ilvl w:val="1"/>
          <w:numId w:val="5"/>
        </w:numPr>
        <w:tabs>
          <w:tab w:val="clear" w:pos="1080"/>
          <w:tab w:val="num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публичная оферта («Оферта») является предложением </w:t>
      </w:r>
      <w:r w:rsidR="009804BC" w:rsidRPr="00501FE4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Фонда содействия развитию Экономического факультета МГУ имени М.В.Ломоносова</w:t>
      </w:r>
      <w:r w:rsidRPr="00501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9804BC" w:rsidRPr="00501FE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- Фонд</w:t>
      </w:r>
      <w:r w:rsidRPr="00501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реквизиты которого указаны в разделе 5 Оферты, заключить с любым </w:t>
      </w:r>
      <w:r w:rsidR="00EB0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физическим </w:t>
      </w:r>
      <w:bookmarkStart w:id="0" w:name="_GoBack"/>
      <w:bookmarkEnd w:id="0"/>
      <w:r w:rsidRPr="00501FE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лицом, кто отзовется на Оферту (</w:t>
      </w:r>
      <w:r w:rsidR="009804BC" w:rsidRPr="00501FE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- Донор), договор пожертвования (далее - Договор</w:t>
      </w:r>
      <w:r w:rsidRPr="00501FE4">
        <w:rPr>
          <w:rFonts w:ascii="Times New Roman" w:eastAsia="Times New Roman" w:hAnsi="Times New Roman" w:cs="Times New Roman"/>
          <w:sz w:val="24"/>
          <w:szCs w:val="24"/>
          <w:lang w:eastAsia="ru-RU"/>
        </w:rPr>
        <w:t>), на условиях, предусмотренных ниже.</w:t>
      </w:r>
    </w:p>
    <w:p w:rsidR="00057AEE" w:rsidRPr="00501FE4" w:rsidRDefault="00057AEE" w:rsidP="00A066AE">
      <w:pPr>
        <w:widowControl w:val="0"/>
        <w:numPr>
          <w:ilvl w:val="1"/>
          <w:numId w:val="5"/>
        </w:numPr>
        <w:tabs>
          <w:tab w:val="clear" w:pos="1080"/>
          <w:tab w:val="num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FE4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Оферта является публичной офертой в соответствии с пунктом 2 статьи 437 Гражданского кодекса Российской Федерации.</w:t>
      </w:r>
    </w:p>
    <w:p w:rsidR="00057AEE" w:rsidRPr="00501FE4" w:rsidRDefault="00057AEE" w:rsidP="00A066AE">
      <w:pPr>
        <w:widowControl w:val="0"/>
        <w:numPr>
          <w:ilvl w:val="1"/>
          <w:numId w:val="5"/>
        </w:numPr>
        <w:tabs>
          <w:tab w:val="clear" w:pos="1080"/>
          <w:tab w:val="num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FE4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Оферта вступает в силу со дня, след</w:t>
      </w:r>
      <w:r w:rsidR="00501FE4" w:rsidRPr="00501FE4">
        <w:rPr>
          <w:rFonts w:ascii="Times New Roman" w:eastAsia="Times New Roman" w:hAnsi="Times New Roman" w:cs="Times New Roman"/>
          <w:sz w:val="24"/>
          <w:szCs w:val="24"/>
          <w:lang w:eastAsia="ru-RU"/>
        </w:rPr>
        <w:t>ующего за днем размещения ее</w:t>
      </w:r>
      <w:r w:rsidRPr="00501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Интернет по адресу: </w:t>
      </w:r>
      <w:r w:rsidR="00501FE4" w:rsidRPr="00501FE4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http://www.econ.msu.ru/fund/</w:t>
      </w:r>
      <w:r w:rsidR="00A066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7AEE" w:rsidRPr="00501FE4" w:rsidRDefault="00057AEE" w:rsidP="00A066AE">
      <w:pPr>
        <w:widowControl w:val="0"/>
        <w:numPr>
          <w:ilvl w:val="1"/>
          <w:numId w:val="5"/>
        </w:numPr>
        <w:tabs>
          <w:tab w:val="clear" w:pos="1080"/>
          <w:tab w:val="num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FE4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Оферта действует бессрочно. Фонд вправе отменить Оферту в любое время без объяснения причин.</w:t>
      </w:r>
    </w:p>
    <w:p w:rsidR="00057AEE" w:rsidRPr="00501FE4" w:rsidRDefault="00057AEE" w:rsidP="00A066AE">
      <w:pPr>
        <w:widowControl w:val="0"/>
        <w:numPr>
          <w:ilvl w:val="1"/>
          <w:numId w:val="5"/>
        </w:numPr>
        <w:tabs>
          <w:tab w:val="clear" w:pos="1080"/>
          <w:tab w:val="num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Оферту могут быть внесены изменения и дополнения, которые вступают в силу со дня, следующего за днем их размещения </w:t>
      </w:r>
      <w:r w:rsidR="00501FE4" w:rsidRPr="00501FE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сети Интернет по адресу: http://www.econ.msu.ru/fund/</w:t>
      </w:r>
      <w:r w:rsidRPr="00501F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7AEE" w:rsidRPr="00501FE4" w:rsidRDefault="00057AEE" w:rsidP="00A066AE">
      <w:pPr>
        <w:widowControl w:val="0"/>
        <w:numPr>
          <w:ilvl w:val="1"/>
          <w:numId w:val="5"/>
        </w:numPr>
        <w:tabs>
          <w:tab w:val="clear" w:pos="1080"/>
          <w:tab w:val="num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FE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Недействительность одного или нескольких условий Оферты не влечет недействительности всех остальных условий Оферты.</w:t>
      </w:r>
    </w:p>
    <w:p w:rsidR="00057AEE" w:rsidRPr="00501FE4" w:rsidRDefault="00057AEE" w:rsidP="00A066AE">
      <w:pPr>
        <w:widowControl w:val="0"/>
        <w:numPr>
          <w:ilvl w:val="1"/>
          <w:numId w:val="5"/>
        </w:numPr>
        <w:tabs>
          <w:tab w:val="clear" w:pos="1080"/>
          <w:tab w:val="num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FE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Местом размещения Оферты считается город Москва, Российская Федерация.</w:t>
      </w:r>
    </w:p>
    <w:p w:rsidR="00501FE4" w:rsidRPr="00501FE4" w:rsidRDefault="00057AEE" w:rsidP="00A066AE">
      <w:pPr>
        <w:numPr>
          <w:ilvl w:val="0"/>
          <w:numId w:val="1"/>
        </w:numPr>
        <w:shd w:val="clear" w:color="auto" w:fill="FFFFFF"/>
        <w:spacing w:after="0" w:line="315" w:lineRule="atLeast"/>
        <w:ind w:left="0"/>
        <w:jc w:val="center"/>
        <w:rPr>
          <w:rFonts w:ascii="Times New Roman" w:eastAsia="Times New Roman" w:hAnsi="Times New Roman" w:cs="Times New Roman"/>
          <w:color w:val="141412"/>
          <w:sz w:val="24"/>
          <w:szCs w:val="24"/>
          <w:lang w:eastAsia="ru-RU"/>
        </w:rPr>
      </w:pPr>
      <w:r w:rsidRPr="00501FE4">
        <w:rPr>
          <w:rFonts w:ascii="Times New Roman" w:eastAsia="Times New Roman" w:hAnsi="Times New Roman" w:cs="Times New Roman"/>
          <w:color w:val="141412"/>
          <w:sz w:val="24"/>
          <w:szCs w:val="24"/>
          <w:lang w:eastAsia="ru-RU"/>
        </w:rPr>
        <w:t>Существенные условия Договора</w:t>
      </w:r>
    </w:p>
    <w:p w:rsidR="00057AEE" w:rsidRPr="00501FE4" w:rsidRDefault="00057AEE" w:rsidP="00A066AE">
      <w:pPr>
        <w:widowControl w:val="0"/>
        <w:numPr>
          <w:ilvl w:val="1"/>
          <w:numId w:val="4"/>
        </w:numPr>
        <w:tabs>
          <w:tab w:val="clear" w:pos="1080"/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FE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пожертвования: сумма пожертвования определяется Донором.</w:t>
      </w:r>
    </w:p>
    <w:p w:rsidR="00501FE4" w:rsidRPr="00A066AE" w:rsidRDefault="00057AEE" w:rsidP="00A066AE">
      <w:pPr>
        <w:widowControl w:val="0"/>
        <w:numPr>
          <w:ilvl w:val="1"/>
          <w:numId w:val="4"/>
        </w:numPr>
        <w:tabs>
          <w:tab w:val="clear" w:pos="1080"/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Назначение пожертвования: </w:t>
      </w:r>
      <w:r w:rsidR="003D7E6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стипендиального фонда</w:t>
      </w:r>
      <w:r w:rsidR="00784E1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7AEE" w:rsidRPr="00501FE4" w:rsidRDefault="00057AEE" w:rsidP="00A066AE">
      <w:pPr>
        <w:numPr>
          <w:ilvl w:val="0"/>
          <w:numId w:val="1"/>
        </w:numPr>
        <w:shd w:val="clear" w:color="auto" w:fill="FFFFFF"/>
        <w:spacing w:after="0" w:line="315" w:lineRule="atLeast"/>
        <w:ind w:left="0"/>
        <w:jc w:val="center"/>
        <w:rPr>
          <w:rFonts w:ascii="Times New Roman" w:eastAsia="Times New Roman" w:hAnsi="Times New Roman" w:cs="Times New Roman"/>
          <w:color w:val="141412"/>
          <w:sz w:val="24"/>
          <w:szCs w:val="24"/>
          <w:lang w:eastAsia="ru-RU"/>
        </w:rPr>
      </w:pPr>
      <w:r w:rsidRPr="00501FE4">
        <w:rPr>
          <w:rFonts w:ascii="Times New Roman" w:eastAsia="Times New Roman" w:hAnsi="Times New Roman" w:cs="Times New Roman"/>
          <w:color w:val="141412"/>
          <w:sz w:val="24"/>
          <w:szCs w:val="24"/>
          <w:lang w:eastAsia="ru-RU"/>
        </w:rPr>
        <w:t>Порядок заключения Договора</w:t>
      </w:r>
    </w:p>
    <w:p w:rsidR="00057AEE" w:rsidRPr="00501FE4" w:rsidRDefault="00057AEE" w:rsidP="00A066AE">
      <w:pPr>
        <w:pStyle w:val="a3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FE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заключается путем акцепта Оферты Донором.</w:t>
      </w:r>
    </w:p>
    <w:p w:rsidR="00057AEE" w:rsidRPr="00A066AE" w:rsidRDefault="00057AEE" w:rsidP="00A066AE">
      <w:pPr>
        <w:pStyle w:val="a3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FE4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Оферта может быть акцептована Доно</w:t>
      </w:r>
      <w:r w:rsidR="00A06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ром любым из следующих </w:t>
      </w:r>
      <w:r w:rsidRPr="00A066AE">
        <w:rPr>
          <w:rFonts w:ascii="Times New Roman" w:eastAsia="Times New Roman" w:hAnsi="Times New Roman" w:cs="Times New Roman"/>
          <w:color w:val="141412"/>
          <w:sz w:val="24"/>
          <w:szCs w:val="24"/>
          <w:lang w:eastAsia="ru-RU"/>
        </w:rPr>
        <w:t xml:space="preserve">путем перечисления Донором денежных средств в пользу Фонда платежным поручением по реквизитам, указанным в разделе 5 Оферты, </w:t>
      </w:r>
      <w:r w:rsidR="00A066AE">
        <w:rPr>
          <w:rFonts w:ascii="Times New Roman" w:eastAsia="Times New Roman" w:hAnsi="Times New Roman" w:cs="Times New Roman"/>
          <w:color w:val="141412"/>
          <w:sz w:val="24"/>
          <w:szCs w:val="24"/>
          <w:lang w:eastAsia="ru-RU"/>
        </w:rPr>
        <w:t xml:space="preserve">а также </w:t>
      </w:r>
      <w:r w:rsidRPr="00A066AE">
        <w:rPr>
          <w:rFonts w:ascii="Times New Roman" w:eastAsia="Times New Roman" w:hAnsi="Times New Roman" w:cs="Times New Roman"/>
          <w:color w:val="141412"/>
          <w:sz w:val="24"/>
          <w:szCs w:val="24"/>
          <w:lang w:eastAsia="ru-RU"/>
        </w:rPr>
        <w:t>с использованием платежных терминалов, пластиковых карт, электронных платежных систем и других средств и систем, позволяющих Донору перечислить</w:t>
      </w:r>
      <w:r w:rsidR="00EE7D34">
        <w:rPr>
          <w:rFonts w:ascii="Times New Roman" w:eastAsia="Times New Roman" w:hAnsi="Times New Roman" w:cs="Times New Roman"/>
          <w:color w:val="141412"/>
          <w:sz w:val="24"/>
          <w:szCs w:val="24"/>
          <w:lang w:eastAsia="ru-RU"/>
        </w:rPr>
        <w:t xml:space="preserve"> Фонду денежные средства, </w:t>
      </w:r>
      <w:r w:rsidR="00EE7D34" w:rsidRPr="00A066AE">
        <w:rPr>
          <w:rFonts w:ascii="Times New Roman" w:eastAsia="Times New Roman" w:hAnsi="Times New Roman" w:cs="Times New Roman"/>
          <w:color w:val="141412"/>
          <w:sz w:val="24"/>
          <w:szCs w:val="24"/>
          <w:lang w:eastAsia="ru-RU"/>
        </w:rPr>
        <w:t xml:space="preserve">с указанием «пожертвование </w:t>
      </w:r>
      <w:r w:rsidR="003D7E6E">
        <w:rPr>
          <w:rFonts w:ascii="Times New Roman" w:eastAsia="Times New Roman" w:hAnsi="Times New Roman" w:cs="Times New Roman"/>
          <w:color w:val="141412"/>
          <w:sz w:val="24"/>
          <w:szCs w:val="24"/>
          <w:lang w:eastAsia="ru-RU"/>
        </w:rPr>
        <w:t>формирование стипендиального фонда</w:t>
      </w:r>
      <w:r w:rsidR="00EE7D34" w:rsidRPr="00A066AE">
        <w:rPr>
          <w:rFonts w:ascii="Times New Roman" w:eastAsia="Times New Roman" w:hAnsi="Times New Roman" w:cs="Times New Roman"/>
          <w:color w:val="141412"/>
          <w:sz w:val="24"/>
          <w:szCs w:val="24"/>
          <w:lang w:eastAsia="ru-RU"/>
        </w:rPr>
        <w:t>» в строке: «назначение платежа»</w:t>
      </w:r>
      <w:r w:rsidR="00EE7D34">
        <w:rPr>
          <w:rFonts w:ascii="Times New Roman" w:eastAsia="Times New Roman" w:hAnsi="Times New Roman" w:cs="Times New Roman"/>
          <w:color w:val="141412"/>
          <w:sz w:val="24"/>
          <w:szCs w:val="24"/>
          <w:lang w:eastAsia="ru-RU"/>
        </w:rPr>
        <w:t>.</w:t>
      </w:r>
    </w:p>
    <w:p w:rsidR="00057AEE" w:rsidRPr="00501FE4" w:rsidRDefault="00057AEE" w:rsidP="00A066AE">
      <w:pPr>
        <w:pStyle w:val="a3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Совершение Донором </w:t>
      </w:r>
      <w:r w:rsidR="00A066A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действия, предусмотренного</w:t>
      </w:r>
      <w:r w:rsidRPr="00501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3.2 Оферты, считается акцептом Оферты в соответствии с частью 3 статьи 438 Гражданского кодекса Российской Федерации.</w:t>
      </w:r>
    </w:p>
    <w:p w:rsidR="00057AEE" w:rsidRPr="00501FE4" w:rsidRDefault="00057AEE" w:rsidP="00A066AE">
      <w:pPr>
        <w:pStyle w:val="a3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FE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Датой акцепта Оферты и, соответственно, датой заключения Договора является дата поступления денежных средств от Донора на расчетный счет Фонда</w:t>
      </w:r>
      <w:r w:rsidR="00A066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7AEE" w:rsidRPr="00501FE4" w:rsidRDefault="00057AEE" w:rsidP="00A066AE">
      <w:pPr>
        <w:numPr>
          <w:ilvl w:val="0"/>
          <w:numId w:val="1"/>
        </w:numPr>
        <w:shd w:val="clear" w:color="auto" w:fill="FFFFFF"/>
        <w:spacing w:after="0" w:line="315" w:lineRule="atLeast"/>
        <w:ind w:left="0"/>
        <w:jc w:val="center"/>
        <w:rPr>
          <w:rFonts w:ascii="Times New Roman" w:eastAsia="Times New Roman" w:hAnsi="Times New Roman" w:cs="Times New Roman"/>
          <w:color w:val="141412"/>
          <w:sz w:val="24"/>
          <w:szCs w:val="24"/>
          <w:lang w:eastAsia="ru-RU"/>
        </w:rPr>
      </w:pPr>
      <w:r w:rsidRPr="00501FE4">
        <w:rPr>
          <w:rFonts w:ascii="Times New Roman" w:eastAsia="Times New Roman" w:hAnsi="Times New Roman" w:cs="Times New Roman"/>
          <w:color w:val="141412"/>
          <w:sz w:val="24"/>
          <w:szCs w:val="24"/>
          <w:lang w:eastAsia="ru-RU"/>
        </w:rPr>
        <w:t>Прочие условия</w:t>
      </w:r>
    </w:p>
    <w:p w:rsidR="00057AEE" w:rsidRPr="00A066AE" w:rsidRDefault="00057AEE" w:rsidP="00A066AE">
      <w:pPr>
        <w:pStyle w:val="a3"/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6A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Совершая действия, предусмотренные данной Офертой, Донор подтверждает, что ознакомлен с условиями и текстом настоящей Оферты, целями деятельности Фонда, осознает значение своих действий, имеет полное право на их совершение и полностью принимает условия настоящей Оферты</w:t>
      </w:r>
    </w:p>
    <w:p w:rsidR="00057AEE" w:rsidRPr="00A066AE" w:rsidRDefault="00057AEE" w:rsidP="00A066AE">
      <w:pPr>
        <w:pStyle w:val="a3"/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6A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 Оферта регулируется и толкуется в соответствии с законодательством Российской Федерации.</w:t>
      </w:r>
    </w:p>
    <w:p w:rsidR="00501FE4" w:rsidRDefault="00057AEE" w:rsidP="00A066AE">
      <w:pPr>
        <w:numPr>
          <w:ilvl w:val="0"/>
          <w:numId w:val="1"/>
        </w:numPr>
        <w:shd w:val="clear" w:color="auto" w:fill="FFFFFF"/>
        <w:spacing w:after="0" w:line="315" w:lineRule="atLeast"/>
        <w:ind w:left="0"/>
        <w:jc w:val="center"/>
        <w:rPr>
          <w:rFonts w:ascii="Times New Roman" w:eastAsia="Times New Roman" w:hAnsi="Times New Roman" w:cs="Times New Roman"/>
          <w:color w:val="141412"/>
          <w:sz w:val="24"/>
          <w:szCs w:val="24"/>
          <w:lang w:eastAsia="ru-RU"/>
        </w:rPr>
      </w:pPr>
      <w:r w:rsidRPr="00501FE4">
        <w:rPr>
          <w:rFonts w:ascii="Times New Roman" w:eastAsia="Times New Roman" w:hAnsi="Times New Roman" w:cs="Times New Roman"/>
          <w:color w:val="141412"/>
          <w:sz w:val="24"/>
          <w:szCs w:val="24"/>
          <w:lang w:eastAsia="ru-RU"/>
        </w:rPr>
        <w:t>Реквизиты Фонда</w:t>
      </w:r>
      <w:r w:rsidRPr="00501FE4">
        <w:rPr>
          <w:rFonts w:ascii="Times New Roman" w:eastAsia="Times New Roman" w:hAnsi="Times New Roman" w:cs="Times New Roman"/>
          <w:color w:val="141412"/>
          <w:sz w:val="24"/>
          <w:szCs w:val="24"/>
          <w:lang w:eastAsia="ru-RU"/>
        </w:rPr>
        <w:br/>
      </w:r>
    </w:p>
    <w:p w:rsidR="00A066AE" w:rsidRPr="008A3471" w:rsidRDefault="00A066AE" w:rsidP="008A3471">
      <w:pPr>
        <w:pStyle w:val="a3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47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в рублях</w:t>
      </w:r>
    </w:p>
    <w:p w:rsidR="005D2448" w:rsidRPr="005D2448" w:rsidRDefault="005D2448" w:rsidP="005D2448">
      <w:pPr>
        <w:shd w:val="clear" w:color="auto" w:fill="FFFFFF"/>
        <w:spacing w:after="0" w:line="315" w:lineRule="atLeast"/>
        <w:rPr>
          <w:rFonts w:ascii="Times New Roman" w:hAnsi="Times New Roman" w:cs="Times New Roman"/>
          <w:b/>
          <w:spacing w:val="1"/>
          <w:sz w:val="24"/>
          <w:szCs w:val="24"/>
        </w:rPr>
      </w:pPr>
      <w:r w:rsidRPr="005D2448">
        <w:rPr>
          <w:rFonts w:ascii="Times New Roman" w:hAnsi="Times New Roman" w:cs="Times New Roman"/>
          <w:b/>
          <w:spacing w:val="1"/>
          <w:sz w:val="24"/>
          <w:szCs w:val="24"/>
        </w:rPr>
        <w:t xml:space="preserve">Фонд содействия развитию </w:t>
      </w:r>
    </w:p>
    <w:p w:rsidR="005D2448" w:rsidRPr="005D2448" w:rsidRDefault="005D2448" w:rsidP="005D2448">
      <w:pPr>
        <w:shd w:val="clear" w:color="auto" w:fill="FFFFFF"/>
        <w:spacing w:after="0" w:line="315" w:lineRule="atLeast"/>
        <w:rPr>
          <w:rFonts w:ascii="Times New Roman" w:hAnsi="Times New Roman" w:cs="Times New Roman"/>
          <w:b/>
          <w:spacing w:val="1"/>
          <w:sz w:val="24"/>
          <w:szCs w:val="24"/>
        </w:rPr>
      </w:pPr>
      <w:r w:rsidRPr="005D2448">
        <w:rPr>
          <w:rFonts w:ascii="Times New Roman" w:hAnsi="Times New Roman" w:cs="Times New Roman"/>
          <w:b/>
          <w:spacing w:val="1"/>
          <w:sz w:val="24"/>
          <w:szCs w:val="24"/>
        </w:rPr>
        <w:t>Экономического факультета МГУ имени М.В.Ломоносова</w:t>
      </w:r>
    </w:p>
    <w:p w:rsidR="005D2448" w:rsidRPr="005D2448" w:rsidRDefault="005D2448" w:rsidP="005D2448">
      <w:pPr>
        <w:shd w:val="clear" w:color="auto" w:fill="FFFFFF"/>
        <w:spacing w:after="0" w:line="315" w:lineRule="atLeast"/>
        <w:rPr>
          <w:rFonts w:ascii="Times New Roman" w:hAnsi="Times New Roman" w:cs="Times New Roman"/>
          <w:spacing w:val="1"/>
          <w:sz w:val="24"/>
          <w:szCs w:val="24"/>
        </w:rPr>
      </w:pPr>
      <w:r w:rsidRPr="005D2448">
        <w:rPr>
          <w:rFonts w:ascii="Times New Roman" w:hAnsi="Times New Roman" w:cs="Times New Roman"/>
          <w:spacing w:val="1"/>
          <w:sz w:val="24"/>
          <w:szCs w:val="24"/>
        </w:rPr>
        <w:t>ОГРН: 1037729028480</w:t>
      </w:r>
    </w:p>
    <w:p w:rsidR="005D2448" w:rsidRPr="005D2448" w:rsidRDefault="005D2448" w:rsidP="005D2448">
      <w:pPr>
        <w:shd w:val="clear" w:color="auto" w:fill="FFFFFF"/>
        <w:spacing w:after="0" w:line="315" w:lineRule="atLeast"/>
        <w:rPr>
          <w:rFonts w:ascii="Times New Roman" w:hAnsi="Times New Roman" w:cs="Times New Roman"/>
          <w:spacing w:val="1"/>
          <w:sz w:val="24"/>
          <w:szCs w:val="24"/>
        </w:rPr>
      </w:pPr>
      <w:r w:rsidRPr="005D2448">
        <w:rPr>
          <w:rFonts w:ascii="Times New Roman" w:hAnsi="Times New Roman" w:cs="Times New Roman"/>
          <w:spacing w:val="1"/>
          <w:sz w:val="24"/>
          <w:szCs w:val="24"/>
        </w:rPr>
        <w:t>Учетный номер: 7714014411</w:t>
      </w:r>
    </w:p>
    <w:p w:rsidR="005D2448" w:rsidRPr="005D2448" w:rsidRDefault="005D2448" w:rsidP="005D2448">
      <w:pPr>
        <w:shd w:val="clear" w:color="auto" w:fill="FFFFFF"/>
        <w:spacing w:after="0" w:line="315" w:lineRule="atLeast"/>
        <w:rPr>
          <w:rFonts w:ascii="Times New Roman" w:hAnsi="Times New Roman" w:cs="Times New Roman"/>
          <w:spacing w:val="1"/>
          <w:sz w:val="24"/>
          <w:szCs w:val="24"/>
        </w:rPr>
      </w:pPr>
      <w:r w:rsidRPr="005D2448">
        <w:rPr>
          <w:rFonts w:ascii="Times New Roman" w:hAnsi="Times New Roman" w:cs="Times New Roman"/>
          <w:spacing w:val="1"/>
          <w:sz w:val="24"/>
          <w:szCs w:val="24"/>
        </w:rPr>
        <w:lastRenderedPageBreak/>
        <w:t>ИНН:7729432509</w:t>
      </w:r>
    </w:p>
    <w:p w:rsidR="005D2448" w:rsidRPr="005D2448" w:rsidRDefault="005D2448" w:rsidP="005D2448">
      <w:pPr>
        <w:shd w:val="clear" w:color="auto" w:fill="FFFFFF"/>
        <w:spacing w:after="0" w:line="315" w:lineRule="atLeast"/>
        <w:rPr>
          <w:rFonts w:ascii="Times New Roman" w:hAnsi="Times New Roman" w:cs="Times New Roman"/>
          <w:spacing w:val="1"/>
          <w:sz w:val="24"/>
          <w:szCs w:val="24"/>
        </w:rPr>
      </w:pPr>
      <w:r w:rsidRPr="005D2448">
        <w:rPr>
          <w:rFonts w:ascii="Times New Roman" w:hAnsi="Times New Roman" w:cs="Times New Roman"/>
          <w:spacing w:val="1"/>
          <w:sz w:val="24"/>
          <w:szCs w:val="24"/>
        </w:rPr>
        <w:t>КПП:772901001</w:t>
      </w:r>
    </w:p>
    <w:p w:rsidR="005D2448" w:rsidRPr="005D2448" w:rsidRDefault="005D2448" w:rsidP="005D2448">
      <w:pPr>
        <w:shd w:val="clear" w:color="auto" w:fill="FFFFFF"/>
        <w:spacing w:after="0" w:line="315" w:lineRule="atLeast"/>
        <w:rPr>
          <w:rFonts w:ascii="Times New Roman" w:hAnsi="Times New Roman" w:cs="Times New Roman"/>
          <w:spacing w:val="1"/>
          <w:sz w:val="24"/>
          <w:szCs w:val="24"/>
        </w:rPr>
      </w:pPr>
      <w:r w:rsidRPr="005D2448">
        <w:rPr>
          <w:rFonts w:ascii="Times New Roman" w:hAnsi="Times New Roman" w:cs="Times New Roman"/>
          <w:spacing w:val="1"/>
          <w:sz w:val="24"/>
          <w:szCs w:val="24"/>
        </w:rPr>
        <w:t xml:space="preserve">Адрес и местонахождение: </w:t>
      </w:r>
    </w:p>
    <w:p w:rsidR="005D2448" w:rsidRPr="005D2448" w:rsidRDefault="005D2448" w:rsidP="005D2448">
      <w:pPr>
        <w:shd w:val="clear" w:color="auto" w:fill="FFFFFF"/>
        <w:spacing w:after="0" w:line="315" w:lineRule="atLeast"/>
        <w:rPr>
          <w:rFonts w:ascii="Times New Roman" w:hAnsi="Times New Roman" w:cs="Times New Roman"/>
          <w:spacing w:val="1"/>
          <w:sz w:val="24"/>
          <w:szCs w:val="24"/>
        </w:rPr>
      </w:pPr>
      <w:r w:rsidRPr="005D2448">
        <w:rPr>
          <w:rFonts w:ascii="Times New Roman" w:hAnsi="Times New Roman" w:cs="Times New Roman"/>
          <w:spacing w:val="1"/>
          <w:sz w:val="24"/>
          <w:szCs w:val="24"/>
        </w:rPr>
        <w:t>119992 Москва, ул. Ленинские горы, дом 1, стр. 77</w:t>
      </w:r>
    </w:p>
    <w:p w:rsidR="005D2448" w:rsidRPr="005D2448" w:rsidRDefault="005D2448" w:rsidP="005D2448">
      <w:pPr>
        <w:shd w:val="clear" w:color="auto" w:fill="FFFFFF"/>
        <w:spacing w:after="0" w:line="315" w:lineRule="atLeast"/>
        <w:rPr>
          <w:rFonts w:ascii="Times New Roman" w:hAnsi="Times New Roman" w:cs="Times New Roman"/>
          <w:spacing w:val="1"/>
          <w:sz w:val="24"/>
          <w:szCs w:val="24"/>
        </w:rPr>
      </w:pPr>
    </w:p>
    <w:p w:rsidR="005D2448" w:rsidRPr="005D2448" w:rsidRDefault="005D2448" w:rsidP="005D2448">
      <w:pPr>
        <w:shd w:val="clear" w:color="auto" w:fill="FFFFFF"/>
        <w:spacing w:after="0" w:line="315" w:lineRule="atLeast"/>
        <w:rPr>
          <w:rFonts w:ascii="Times New Roman" w:hAnsi="Times New Roman" w:cs="Times New Roman"/>
          <w:spacing w:val="1"/>
          <w:sz w:val="24"/>
          <w:szCs w:val="24"/>
        </w:rPr>
      </w:pPr>
      <w:r w:rsidRPr="005D2448">
        <w:rPr>
          <w:rFonts w:ascii="Times New Roman" w:hAnsi="Times New Roman" w:cs="Times New Roman"/>
          <w:spacing w:val="1"/>
          <w:sz w:val="24"/>
          <w:szCs w:val="24"/>
        </w:rPr>
        <w:t>р/с 40703810938180132089</w:t>
      </w:r>
    </w:p>
    <w:p w:rsidR="005D2448" w:rsidRPr="005D2448" w:rsidRDefault="005D2448" w:rsidP="005D2448">
      <w:pPr>
        <w:shd w:val="clear" w:color="auto" w:fill="FFFFFF"/>
        <w:spacing w:after="0" w:line="315" w:lineRule="atLeast"/>
        <w:rPr>
          <w:rFonts w:ascii="Times New Roman" w:hAnsi="Times New Roman" w:cs="Times New Roman"/>
          <w:spacing w:val="1"/>
          <w:sz w:val="24"/>
          <w:szCs w:val="24"/>
        </w:rPr>
      </w:pPr>
      <w:r w:rsidRPr="005D2448">
        <w:rPr>
          <w:rFonts w:ascii="Times New Roman" w:hAnsi="Times New Roman" w:cs="Times New Roman"/>
          <w:spacing w:val="1"/>
          <w:sz w:val="24"/>
          <w:szCs w:val="24"/>
        </w:rPr>
        <w:t>В ПАО Сбербанк России г. Москва</w:t>
      </w:r>
    </w:p>
    <w:p w:rsidR="005D2448" w:rsidRPr="005D2448" w:rsidRDefault="005D2448" w:rsidP="005D2448">
      <w:pPr>
        <w:shd w:val="clear" w:color="auto" w:fill="FFFFFF"/>
        <w:spacing w:after="0" w:line="315" w:lineRule="atLeast"/>
        <w:rPr>
          <w:rFonts w:ascii="Times New Roman" w:hAnsi="Times New Roman" w:cs="Times New Roman"/>
          <w:spacing w:val="1"/>
          <w:sz w:val="24"/>
          <w:szCs w:val="24"/>
        </w:rPr>
      </w:pPr>
      <w:r w:rsidRPr="005D2448">
        <w:rPr>
          <w:rFonts w:ascii="Times New Roman" w:hAnsi="Times New Roman" w:cs="Times New Roman"/>
          <w:spacing w:val="1"/>
          <w:sz w:val="24"/>
          <w:szCs w:val="24"/>
        </w:rPr>
        <w:t>к/с 30101810400000000225</w:t>
      </w:r>
    </w:p>
    <w:p w:rsidR="00A066AE" w:rsidRPr="005D2448" w:rsidRDefault="005D2448" w:rsidP="005D24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41412"/>
          <w:sz w:val="24"/>
          <w:szCs w:val="24"/>
          <w:lang w:eastAsia="ru-RU"/>
        </w:rPr>
      </w:pPr>
      <w:r w:rsidRPr="005D2448">
        <w:rPr>
          <w:rFonts w:ascii="Times New Roman" w:hAnsi="Times New Roman" w:cs="Times New Roman"/>
          <w:spacing w:val="1"/>
          <w:sz w:val="24"/>
          <w:szCs w:val="24"/>
        </w:rPr>
        <w:t>БИК 044525225</w:t>
      </w:r>
    </w:p>
    <w:sectPr w:rsidR="00A066AE" w:rsidRPr="005D2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F4796"/>
    <w:multiLevelType w:val="multilevel"/>
    <w:tmpl w:val="0AFE11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Times New Roman" w:hAnsi="Helvetica" w:cs="Helvetica"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" w15:restartNumberingAfterBreak="0">
    <w:nsid w:val="0AB73D0C"/>
    <w:multiLevelType w:val="multilevel"/>
    <w:tmpl w:val="842619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Times New Roman" w:hAnsi="Helvetica" w:cs="Helvetica"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" w15:restartNumberingAfterBreak="0">
    <w:nsid w:val="1DFB53A0"/>
    <w:multiLevelType w:val="multilevel"/>
    <w:tmpl w:val="D0723C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Times New Roman" w:hAnsi="Helvetica" w:cs="Helvetica" w:hint="default"/>
      </w:rPr>
    </w:lvl>
    <w:lvl w:ilvl="1">
      <w:start w:val="1"/>
      <w:numFmt w:val="decimal"/>
      <w:lvlText w:val="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" w15:restartNumberingAfterBreak="0">
    <w:nsid w:val="24E22219"/>
    <w:multiLevelType w:val="multilevel"/>
    <w:tmpl w:val="1AC8AA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Times New Roman" w:hAnsi="Helvetica" w:cs="Helvetica"/>
      </w:rPr>
    </w:lvl>
    <w:lvl w:ilvl="1">
      <w:start w:val="1"/>
      <w:numFmt w:val="decimal"/>
      <w:lvlText w:val="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34CF19EC"/>
    <w:multiLevelType w:val="hybridMultilevel"/>
    <w:tmpl w:val="AC604D90"/>
    <w:lvl w:ilvl="0" w:tplc="7CE01F72">
      <w:start w:val="1"/>
      <w:numFmt w:val="decimal"/>
      <w:lvlText w:val="5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B42CA"/>
    <w:multiLevelType w:val="hybridMultilevel"/>
    <w:tmpl w:val="0ED2D774"/>
    <w:lvl w:ilvl="0" w:tplc="144E5224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36113D"/>
    <w:multiLevelType w:val="multilevel"/>
    <w:tmpl w:val="F93AEB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7" w15:restartNumberingAfterBreak="0">
    <w:nsid w:val="77BE0899"/>
    <w:multiLevelType w:val="hybridMultilevel"/>
    <w:tmpl w:val="1B3E8D24"/>
    <w:lvl w:ilvl="0" w:tplc="78AA6C44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AEE"/>
    <w:rsid w:val="00057AEE"/>
    <w:rsid w:val="0010608C"/>
    <w:rsid w:val="00130A1E"/>
    <w:rsid w:val="003D7E6E"/>
    <w:rsid w:val="004F0C6F"/>
    <w:rsid w:val="00501FE4"/>
    <w:rsid w:val="005D2448"/>
    <w:rsid w:val="00784E16"/>
    <w:rsid w:val="008A3471"/>
    <w:rsid w:val="009804BC"/>
    <w:rsid w:val="00A066AE"/>
    <w:rsid w:val="00E03C5B"/>
    <w:rsid w:val="00EB0DC2"/>
    <w:rsid w:val="00EE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1883B"/>
  <w15:docId w15:val="{93AC2AA8-4C1E-4983-96C9-EA09BF0E6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4BC"/>
    <w:pPr>
      <w:ind w:left="720"/>
      <w:contextualSpacing/>
    </w:pPr>
  </w:style>
  <w:style w:type="paragraph" w:styleId="a4">
    <w:name w:val="No Spacing"/>
    <w:uiPriority w:val="99"/>
    <w:qFormat/>
    <w:rsid w:val="00A066AE"/>
    <w:pPr>
      <w:suppressAutoHyphens/>
      <w:spacing w:after="0" w:line="240" w:lineRule="auto"/>
    </w:pPr>
    <w:rPr>
      <w:rFonts w:ascii="Calibri" w:eastAsia="Calibri" w:hAnsi="Calibri" w:cs="Calibri"/>
      <w:lang w:val="en-GB" w:eastAsia="ar-SA"/>
    </w:rPr>
  </w:style>
  <w:style w:type="paragraph" w:customStyle="1" w:styleId="Normalunindented">
    <w:name w:val="Normal unindented"/>
    <w:uiPriority w:val="99"/>
    <w:rsid w:val="00A066AE"/>
    <w:pPr>
      <w:spacing w:before="120" w:after="120"/>
      <w:jc w:val="both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5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ЭФ МГУ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Король</dc:creator>
  <cp:lastModifiedBy>User</cp:lastModifiedBy>
  <cp:revision>4</cp:revision>
  <dcterms:created xsi:type="dcterms:W3CDTF">2016-10-06T12:22:00Z</dcterms:created>
  <dcterms:modified xsi:type="dcterms:W3CDTF">2021-12-22T19:40:00Z</dcterms:modified>
</cp:coreProperties>
</file>