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A3" w:rsidRPr="009500EF" w:rsidRDefault="000242A3" w:rsidP="00C540E0">
      <w:pPr>
        <w:tabs>
          <w:tab w:val="right" w:pos="14884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РЕКОМЕНДУЕМАЯ ФОРМА для разработчиков </w:t>
      </w:r>
    </w:p>
    <w:p w:rsidR="000242A3" w:rsidRPr="009500EF" w:rsidRDefault="000242A3" w:rsidP="00B13F7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 xml:space="preserve">основных профессиональных образовательных программ и примерных образовательных программ </w:t>
      </w:r>
    </w:p>
    <w:p w:rsidR="000242A3" w:rsidRPr="009500EF" w:rsidRDefault="000242A3" w:rsidP="00B13F7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при</w:t>
      </w:r>
      <w:r w:rsidRPr="009500E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9500EF">
        <w:rPr>
          <w:rFonts w:ascii="Times New Roman" w:hAnsi="Times New Roman" w:cs="Times New Roman"/>
          <w:i/>
          <w:iCs/>
          <w:sz w:val="24"/>
          <w:szCs w:val="24"/>
        </w:rPr>
        <w:t>реализации ФГОС ВО (ФГОС3+)</w:t>
      </w:r>
    </w:p>
    <w:p w:rsidR="00982D35" w:rsidRPr="00B12337" w:rsidRDefault="00982D35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12337" w:rsidRPr="00B12337" w:rsidRDefault="00B12337" w:rsidP="00B1233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2337">
        <w:rPr>
          <w:rFonts w:ascii="Times New Roman" w:hAnsi="Times New Roman" w:cs="Times New Roman"/>
          <w:b/>
          <w:bCs/>
          <w:sz w:val="32"/>
          <w:szCs w:val="32"/>
        </w:rPr>
        <w:t xml:space="preserve">Рабочая программа дисциплины  </w:t>
      </w:r>
    </w:p>
    <w:p w:rsidR="00982D35" w:rsidRPr="00B12337" w:rsidRDefault="00982D35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82D35" w:rsidRDefault="00B12337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B12337">
        <w:rPr>
          <w:rFonts w:ascii="Times New Roman" w:hAnsi="Times New Roman" w:cs="Times New Roman"/>
          <w:b/>
          <w:sz w:val="32"/>
          <w:szCs w:val="32"/>
        </w:rPr>
        <w:t>Немецкий язык (профессиональный)</w:t>
      </w:r>
    </w:p>
    <w:p w:rsidR="00B12337" w:rsidRPr="00B12337" w:rsidRDefault="00B12337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</w:p>
    <w:p w:rsidR="00982D35" w:rsidRPr="009500EF" w:rsidRDefault="00982D35" w:rsidP="00982D35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721B97" w:rsidRPr="009500EF" w:rsidRDefault="00721B97" w:rsidP="00982D35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</w:p>
    <w:p w:rsidR="00B04D45" w:rsidRPr="009500EF" w:rsidRDefault="00B04D45" w:rsidP="00982D35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 xml:space="preserve">Данная программа </w:t>
      </w:r>
      <w:r w:rsidR="005B10DF" w:rsidRPr="009500EF">
        <w:rPr>
          <w:rFonts w:ascii="Times New Roman" w:hAnsi="Times New Roman" w:cs="Times New Roman"/>
          <w:bCs/>
          <w:sz w:val="24"/>
          <w:szCs w:val="24"/>
        </w:rPr>
        <w:t>по неме</w:t>
      </w:r>
      <w:r w:rsidR="00237D85" w:rsidRPr="009500EF">
        <w:rPr>
          <w:rFonts w:ascii="Times New Roman" w:hAnsi="Times New Roman" w:cs="Times New Roman"/>
          <w:bCs/>
          <w:sz w:val="24"/>
          <w:szCs w:val="24"/>
        </w:rPr>
        <w:t>ц</w:t>
      </w:r>
      <w:r w:rsidR="005B10DF" w:rsidRPr="009500EF">
        <w:rPr>
          <w:rFonts w:ascii="Times New Roman" w:hAnsi="Times New Roman" w:cs="Times New Roman"/>
          <w:bCs/>
          <w:sz w:val="24"/>
          <w:szCs w:val="24"/>
        </w:rPr>
        <w:t xml:space="preserve">кому языку </w:t>
      </w:r>
      <w:r w:rsidRPr="009500EF">
        <w:rPr>
          <w:rFonts w:ascii="Times New Roman" w:hAnsi="Times New Roman" w:cs="Times New Roman"/>
          <w:bCs/>
          <w:sz w:val="24"/>
          <w:szCs w:val="24"/>
        </w:rPr>
        <w:t>предназначена для студентов отделения ба</w:t>
      </w:r>
      <w:r w:rsidR="00237D85" w:rsidRPr="009500EF">
        <w:rPr>
          <w:rFonts w:ascii="Times New Roman" w:hAnsi="Times New Roman" w:cs="Times New Roman"/>
          <w:bCs/>
          <w:sz w:val="24"/>
          <w:szCs w:val="24"/>
        </w:rPr>
        <w:t>ка</w:t>
      </w:r>
      <w:r w:rsidRPr="009500EF">
        <w:rPr>
          <w:rFonts w:ascii="Times New Roman" w:hAnsi="Times New Roman" w:cs="Times New Roman"/>
          <w:bCs/>
          <w:sz w:val="24"/>
          <w:szCs w:val="24"/>
        </w:rPr>
        <w:t>лавриата экономического факультета МГУ имени М.В. Ломоносова. Программа рассчитана на два года обучения. Дисциплина относится к б</w:t>
      </w:r>
      <w:r w:rsidR="004556F0" w:rsidRPr="009500EF">
        <w:rPr>
          <w:rFonts w:ascii="Times New Roman" w:hAnsi="Times New Roman" w:cs="Times New Roman"/>
          <w:bCs/>
          <w:sz w:val="24"/>
          <w:szCs w:val="24"/>
        </w:rPr>
        <w:t>л</w:t>
      </w:r>
      <w:r w:rsidRPr="009500EF">
        <w:rPr>
          <w:rFonts w:ascii="Times New Roman" w:hAnsi="Times New Roman" w:cs="Times New Roman"/>
          <w:bCs/>
          <w:sz w:val="24"/>
          <w:szCs w:val="24"/>
        </w:rPr>
        <w:t>оку факультативных дисциплин</w:t>
      </w:r>
      <w:r w:rsidR="00F860EC" w:rsidRPr="009500EF">
        <w:rPr>
          <w:rFonts w:ascii="Times New Roman" w:hAnsi="Times New Roman" w:cs="Times New Roman"/>
          <w:bCs/>
          <w:sz w:val="24"/>
          <w:szCs w:val="24"/>
        </w:rPr>
        <w:t>, где немецкий язык изучается в качестве второго иностранного языка</w:t>
      </w:r>
      <w:r w:rsidRPr="009500EF">
        <w:rPr>
          <w:rFonts w:ascii="Times New Roman" w:hAnsi="Times New Roman" w:cs="Times New Roman"/>
          <w:bCs/>
          <w:sz w:val="24"/>
          <w:szCs w:val="24"/>
        </w:rPr>
        <w:t>. По окончании ку</w:t>
      </w:r>
      <w:r w:rsidR="00F860EC" w:rsidRPr="009500EF">
        <w:rPr>
          <w:rFonts w:ascii="Times New Roman" w:hAnsi="Times New Roman" w:cs="Times New Roman"/>
          <w:bCs/>
          <w:sz w:val="24"/>
          <w:szCs w:val="24"/>
        </w:rPr>
        <w:t xml:space="preserve">рса </w:t>
      </w:r>
      <w:r w:rsidRPr="009500EF">
        <w:rPr>
          <w:rFonts w:ascii="Times New Roman" w:hAnsi="Times New Roman" w:cs="Times New Roman"/>
          <w:bCs/>
          <w:sz w:val="24"/>
          <w:szCs w:val="24"/>
        </w:rPr>
        <w:t xml:space="preserve">уровень </w:t>
      </w:r>
      <w:r w:rsidR="00682E3F" w:rsidRPr="009500EF">
        <w:rPr>
          <w:rFonts w:ascii="Times New Roman" w:hAnsi="Times New Roman" w:cs="Times New Roman"/>
          <w:bCs/>
          <w:sz w:val="24"/>
          <w:szCs w:val="24"/>
        </w:rPr>
        <w:t xml:space="preserve">речевой </w:t>
      </w:r>
      <w:r w:rsidRPr="009500EF">
        <w:rPr>
          <w:rFonts w:ascii="Times New Roman" w:hAnsi="Times New Roman" w:cs="Times New Roman"/>
          <w:bCs/>
          <w:sz w:val="24"/>
          <w:szCs w:val="24"/>
        </w:rPr>
        <w:t xml:space="preserve"> / коммуникативной компетенции должен соответствовать уровню </w:t>
      </w:r>
      <w:r w:rsidR="00682E3F" w:rsidRPr="009500EF">
        <w:rPr>
          <w:rFonts w:ascii="Times New Roman" w:hAnsi="Times New Roman" w:cs="Times New Roman"/>
          <w:bCs/>
          <w:sz w:val="24"/>
          <w:szCs w:val="24"/>
          <w:lang w:val="de-DE"/>
        </w:rPr>
        <w:t>B</w:t>
      </w:r>
      <w:r w:rsidR="00682E3F" w:rsidRPr="009500EF">
        <w:rPr>
          <w:rFonts w:ascii="Times New Roman" w:hAnsi="Times New Roman" w:cs="Times New Roman"/>
          <w:bCs/>
          <w:sz w:val="24"/>
          <w:szCs w:val="24"/>
        </w:rPr>
        <w:t>1 в соответствии с Общеевропейской шкалой уровней владения иностранным языком</w:t>
      </w:r>
      <w:r w:rsidRPr="009500EF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B97" w:rsidRPr="00B12337" w:rsidRDefault="00721B97" w:rsidP="00B12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bookmarkStart w:id="0" w:name="_GoBack"/>
      <w:bookmarkEnd w:id="0"/>
    </w:p>
    <w:p w:rsidR="000242A3" w:rsidRPr="009500EF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1. Код и наименован</w:t>
      </w:r>
      <w:r w:rsidR="00721B97" w:rsidRPr="009500EF">
        <w:rPr>
          <w:rFonts w:ascii="Times New Roman" w:hAnsi="Times New Roman" w:cs="Times New Roman"/>
          <w:sz w:val="24"/>
          <w:szCs w:val="24"/>
        </w:rPr>
        <w:t>ие дисциплины.</w:t>
      </w:r>
      <w:r w:rsidR="005B0CFA" w:rsidRPr="009500EF">
        <w:rPr>
          <w:rFonts w:ascii="Times New Roman" w:hAnsi="Times New Roman" w:cs="Times New Roman"/>
          <w:sz w:val="24"/>
          <w:szCs w:val="24"/>
        </w:rPr>
        <w:t xml:space="preserve"> </w:t>
      </w:r>
      <w:r w:rsidR="005B0CFA" w:rsidRPr="009500EF">
        <w:rPr>
          <w:rFonts w:ascii="Times New Roman" w:hAnsi="Times New Roman" w:cs="Times New Roman"/>
          <w:b/>
          <w:sz w:val="24"/>
          <w:szCs w:val="24"/>
        </w:rPr>
        <w:t>Немецкий язык (профессиональн</w:t>
      </w:r>
      <w:r w:rsidR="00B04D45" w:rsidRPr="009500EF">
        <w:rPr>
          <w:rFonts w:ascii="Times New Roman" w:hAnsi="Times New Roman" w:cs="Times New Roman"/>
          <w:b/>
          <w:sz w:val="24"/>
          <w:szCs w:val="24"/>
        </w:rPr>
        <w:t>ый)</w:t>
      </w:r>
    </w:p>
    <w:p w:rsidR="000242A3" w:rsidRPr="009500EF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2. Уровень высшего образования.</w:t>
      </w:r>
      <w:r w:rsidR="00721B97" w:rsidRPr="009500EF">
        <w:rPr>
          <w:rFonts w:ascii="Times New Roman" w:hAnsi="Times New Roman" w:cs="Times New Roman"/>
          <w:sz w:val="24"/>
          <w:szCs w:val="24"/>
        </w:rPr>
        <w:t xml:space="preserve"> </w:t>
      </w:r>
      <w:r w:rsidR="00721B97" w:rsidRPr="009500EF">
        <w:rPr>
          <w:rFonts w:ascii="Times New Roman" w:hAnsi="Times New Roman" w:cs="Times New Roman"/>
          <w:b/>
          <w:sz w:val="24"/>
          <w:szCs w:val="24"/>
        </w:rPr>
        <w:t>Бакалавриат</w:t>
      </w:r>
      <w:r w:rsidR="00721B97" w:rsidRPr="009500EF">
        <w:rPr>
          <w:rFonts w:ascii="Times New Roman" w:hAnsi="Times New Roman" w:cs="Times New Roman"/>
          <w:sz w:val="24"/>
          <w:szCs w:val="24"/>
        </w:rPr>
        <w:t>.</w:t>
      </w:r>
    </w:p>
    <w:p w:rsidR="000242A3" w:rsidRPr="009500EF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0242A3" w:rsidP="00117E5D">
      <w:pPr>
        <w:tabs>
          <w:tab w:val="left" w:pos="13608"/>
          <w:tab w:val="left" w:pos="1460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3. Нап</w:t>
      </w:r>
      <w:r w:rsidR="00B04D45" w:rsidRPr="009500EF">
        <w:rPr>
          <w:rFonts w:ascii="Times New Roman" w:hAnsi="Times New Roman" w:cs="Times New Roman"/>
          <w:sz w:val="24"/>
          <w:szCs w:val="24"/>
        </w:rPr>
        <w:t>равление подготовки</w:t>
      </w:r>
      <w:r w:rsidR="009500EF">
        <w:rPr>
          <w:rFonts w:ascii="Times New Roman" w:hAnsi="Times New Roman" w:cs="Times New Roman"/>
          <w:sz w:val="24"/>
          <w:szCs w:val="24"/>
        </w:rPr>
        <w:t>.</w:t>
      </w:r>
      <w:r w:rsidR="00B04D45" w:rsidRPr="009500EF">
        <w:rPr>
          <w:rFonts w:ascii="Times New Roman" w:hAnsi="Times New Roman" w:cs="Times New Roman"/>
          <w:sz w:val="24"/>
          <w:szCs w:val="24"/>
        </w:rPr>
        <w:t xml:space="preserve"> </w:t>
      </w:r>
      <w:r w:rsidR="00B04D45" w:rsidRPr="009500EF">
        <w:rPr>
          <w:rFonts w:ascii="Times New Roman" w:hAnsi="Times New Roman" w:cs="Times New Roman"/>
          <w:b/>
          <w:sz w:val="24"/>
          <w:szCs w:val="24"/>
        </w:rPr>
        <w:t>Экономика</w:t>
      </w:r>
      <w:r w:rsidRPr="009500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42A3" w:rsidRPr="009500EF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21B97" w:rsidRPr="009500EF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4. Место дисциплины в структуре ОПОП</w:t>
      </w:r>
      <w:r w:rsidR="00721B97" w:rsidRPr="009500EF">
        <w:rPr>
          <w:rFonts w:ascii="Times New Roman" w:hAnsi="Times New Roman" w:cs="Times New Roman"/>
          <w:sz w:val="24"/>
          <w:szCs w:val="24"/>
        </w:rPr>
        <w:t>.</w:t>
      </w:r>
    </w:p>
    <w:p w:rsidR="009500EF" w:rsidRDefault="009500EF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4556F0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Дисциплина входит в базовую часть подготовки специалистов по направлению «Экономика» и относится к блоку факультативных дисциплин. Дисциплина может изучаться в 5-8 семестрах.</w:t>
      </w:r>
    </w:p>
    <w:p w:rsidR="000242A3" w:rsidRPr="009500EF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5. Планируемые рез</w:t>
      </w:r>
      <w:r w:rsidR="001877E8" w:rsidRPr="009500EF">
        <w:rPr>
          <w:rFonts w:ascii="Times New Roman" w:hAnsi="Times New Roman" w:cs="Times New Roman"/>
          <w:sz w:val="24"/>
          <w:szCs w:val="24"/>
        </w:rPr>
        <w:t>ультаты обучения по дисциплине</w:t>
      </w:r>
      <w:r w:rsidRPr="009500EF">
        <w:rPr>
          <w:rFonts w:ascii="Times New Roman" w:hAnsi="Times New Roman" w:cs="Times New Roman"/>
          <w:sz w:val="24"/>
          <w:szCs w:val="24"/>
        </w:rPr>
        <w:t>, соотнесенные с планируемыми результатами освоения образовательной программы (компетенциями выпускников).</w:t>
      </w:r>
    </w:p>
    <w:p w:rsidR="00682E3F" w:rsidRPr="008913B6" w:rsidRDefault="00682E3F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710D9" w:rsidRPr="008913B6" w:rsidRDefault="00A710D9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9"/>
        <w:gridCol w:w="5319"/>
      </w:tblGrid>
      <w:tr w:rsidR="00324E5A" w:rsidRPr="009500EF" w:rsidTr="00B94B73">
        <w:trPr>
          <w:jc w:val="center"/>
        </w:trPr>
        <w:tc>
          <w:tcPr>
            <w:tcW w:w="6169" w:type="dxa"/>
          </w:tcPr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(код компетенции, уровень освоения - при наличии в карте компетенции)</w:t>
            </w:r>
          </w:p>
        </w:tc>
        <w:tc>
          <w:tcPr>
            <w:tcW w:w="5319" w:type="dxa"/>
            <w:shd w:val="clear" w:color="auto" w:fill="FFFFFF"/>
          </w:tcPr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обучения по</w:t>
            </w:r>
          </w:p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дисциплине (модулю), </w:t>
            </w:r>
            <w:proofErr w:type="gramStart"/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характеризующие</w:t>
            </w:r>
            <w:proofErr w:type="gramEnd"/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формирования компетенций</w:t>
            </w:r>
          </w:p>
        </w:tc>
      </w:tr>
      <w:tr w:rsidR="00324E5A" w:rsidRPr="009500EF" w:rsidTr="00682E3F">
        <w:trPr>
          <w:jc w:val="center"/>
        </w:trPr>
        <w:tc>
          <w:tcPr>
            <w:tcW w:w="6169" w:type="dxa"/>
          </w:tcPr>
          <w:p w:rsidR="00324E5A" w:rsidRPr="009500EF" w:rsidRDefault="00324E5A" w:rsidP="00682E3F">
            <w:pPr>
              <w:pStyle w:val="a6"/>
              <w:widowControl w:val="0"/>
              <w:suppressAutoHyphens/>
              <w:spacing w:line="240" w:lineRule="auto"/>
              <w:ind w:left="0" w:right="0" w:firstLine="0"/>
            </w:pPr>
            <w:r w:rsidRPr="009500EF">
              <w:lastRenderedPageBreak/>
              <w:t>способность к коммуникации в устной и письменной форме на русском и немецком языке для решения задач межличностного и межкультурного взаимодействия (ОК-4);</w:t>
            </w:r>
          </w:p>
        </w:tc>
        <w:tc>
          <w:tcPr>
            <w:tcW w:w="5319" w:type="dxa"/>
          </w:tcPr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4E5A" w:rsidRPr="009500EF" w:rsidRDefault="00324E5A" w:rsidP="00324E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фонетические, лексические и грамматические особенности нормы немецкого литературного языка (ОК-4);</w:t>
            </w:r>
          </w:p>
          <w:p w:rsidR="00324E5A" w:rsidRPr="009500EF" w:rsidRDefault="00324E5A" w:rsidP="00324E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текстов и устных высказываний бытовой, деловой и профессиональной сферы функционирования языка (ОК-4);</w:t>
            </w: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4E5A" w:rsidRPr="009500EF" w:rsidRDefault="00324E5A" w:rsidP="00324E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переводить общекультурные, деловые и специальные тексты (ОК-4), (ОК-5);</w:t>
            </w:r>
          </w:p>
          <w:p w:rsidR="00324E5A" w:rsidRPr="009500EF" w:rsidRDefault="00324E5A" w:rsidP="00324E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формулировать монологические высказывания бытового, делового и профессионального характера (ОК-4), (ОК-5);</w:t>
            </w:r>
          </w:p>
          <w:p w:rsidR="00324E5A" w:rsidRPr="009500EF" w:rsidRDefault="00324E5A" w:rsidP="00324E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вести беседу на общекультурные и профессиональные темы (ОК-4), (ОК-5);</w:t>
            </w: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4E5A" w:rsidRPr="009500EF" w:rsidRDefault="00324E5A" w:rsidP="00682E3F">
            <w:pPr>
              <w:pStyle w:val="a5"/>
              <w:tabs>
                <w:tab w:val="clear" w:pos="0"/>
              </w:tabs>
              <w:spacing w:before="0" w:beforeAutospacing="0" w:after="0" w:afterAutospacing="0"/>
              <w:ind w:left="0" w:firstLine="0"/>
              <w:jc w:val="both"/>
            </w:pPr>
            <w:r w:rsidRPr="009500EF">
              <w:t>различными видами речевой коммуникации и необходимыми для общения правилами общей  и деловой культуры (ОК-4), (ОК-5).</w:t>
            </w: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</w:p>
        </w:tc>
      </w:tr>
      <w:tr w:rsidR="00324E5A" w:rsidRPr="009500EF" w:rsidTr="00682E3F">
        <w:trPr>
          <w:jc w:val="center"/>
        </w:trPr>
        <w:tc>
          <w:tcPr>
            <w:tcW w:w="6169" w:type="dxa"/>
          </w:tcPr>
          <w:p w:rsidR="00324E5A" w:rsidRPr="009500EF" w:rsidRDefault="00324E5A" w:rsidP="00682E3F">
            <w:pPr>
              <w:pStyle w:val="a5"/>
              <w:spacing w:before="0" w:beforeAutospacing="0" w:after="0" w:afterAutospacing="0"/>
              <w:ind w:left="0" w:firstLine="0"/>
              <w:jc w:val="both"/>
            </w:pPr>
            <w:r w:rsidRPr="009500EF">
              <w:t>способность к самоорганизации и  активному самообразованию (ОК-7);</w:t>
            </w:r>
          </w:p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19" w:type="dxa"/>
          </w:tcPr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4E5A" w:rsidRPr="009500EF" w:rsidRDefault="00324E5A" w:rsidP="00324E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пользоваться   ресурсами интернета на немецком языке (ОК-7);</w:t>
            </w:r>
          </w:p>
          <w:p w:rsidR="00324E5A" w:rsidRPr="009500EF" w:rsidRDefault="00324E5A" w:rsidP="00324E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вести переписку по интернету с немецкими студентами (ОК-7);</w:t>
            </w:r>
          </w:p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</w:p>
        </w:tc>
      </w:tr>
      <w:tr w:rsidR="00324E5A" w:rsidRPr="009500EF" w:rsidTr="00682E3F">
        <w:trPr>
          <w:jc w:val="center"/>
        </w:trPr>
        <w:tc>
          <w:tcPr>
            <w:tcW w:w="6169" w:type="dxa"/>
          </w:tcPr>
          <w:p w:rsidR="00324E5A" w:rsidRPr="009500EF" w:rsidRDefault="00324E5A" w:rsidP="00682E3F">
            <w:pPr>
              <w:pStyle w:val="a5"/>
              <w:spacing w:before="0" w:beforeAutospacing="0" w:after="0" w:afterAutospacing="0"/>
              <w:ind w:left="0" w:firstLine="0"/>
              <w:jc w:val="both"/>
            </w:pPr>
            <w:r w:rsidRPr="009500EF">
              <w:t>способность работать в коллективе и руководить им, толерантно воспринимая социальные, этнические, конфессиональные и культурные различия (ОК-5).</w:t>
            </w:r>
          </w:p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</w:tcPr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324E5A" w:rsidRPr="009500EF" w:rsidRDefault="00324E5A" w:rsidP="00324E5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особенности немецкой национальной и деловой культуры (ОК-5);</w:t>
            </w: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4E5A" w:rsidRPr="009500EF" w:rsidRDefault="00324E5A" w:rsidP="00324E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переводить общекультурные, деловые и специальные тексты (ОК-4), (ОК-5);</w:t>
            </w:r>
          </w:p>
          <w:p w:rsidR="00324E5A" w:rsidRPr="009500EF" w:rsidRDefault="00324E5A" w:rsidP="00324E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формулировать монологические высказывания бытового, делового и профессионального характера (ОК-4), (ОК-5);</w:t>
            </w:r>
          </w:p>
          <w:p w:rsidR="00324E5A" w:rsidRPr="009500EF" w:rsidRDefault="00324E5A" w:rsidP="00324E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вести беседу на общекультурные и профессиональные темы (ОК-4), (ОК-5);</w:t>
            </w:r>
          </w:p>
          <w:p w:rsidR="00324E5A" w:rsidRPr="009500EF" w:rsidRDefault="00324E5A" w:rsidP="00324E5A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использовать в общении правила общей  и деловой культуры (ОК-5);</w:t>
            </w: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4E5A" w:rsidRPr="009500EF" w:rsidRDefault="00324E5A" w:rsidP="00682E3F">
            <w:pPr>
              <w:pStyle w:val="a5"/>
              <w:tabs>
                <w:tab w:val="clear" w:pos="0"/>
              </w:tabs>
              <w:spacing w:before="0" w:beforeAutospacing="0" w:after="0" w:afterAutospacing="0"/>
              <w:ind w:left="0" w:firstLine="0"/>
              <w:jc w:val="both"/>
            </w:pPr>
            <w:r w:rsidRPr="009500EF">
              <w:t>различными видами речевой коммуникации и необходимыми для общения правилами общей  и деловой культуры (ОК-4), (ОК-5).</w:t>
            </w:r>
          </w:p>
          <w:p w:rsidR="00324E5A" w:rsidRPr="009500EF" w:rsidRDefault="00324E5A" w:rsidP="0068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324E5A" w:rsidRPr="009500EF" w:rsidTr="00682E3F">
        <w:trPr>
          <w:jc w:val="center"/>
        </w:trPr>
        <w:tc>
          <w:tcPr>
            <w:tcW w:w="6169" w:type="dxa"/>
          </w:tcPr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</w:tcPr>
          <w:p w:rsidR="00324E5A" w:rsidRPr="009500EF" w:rsidRDefault="00324E5A" w:rsidP="00682E3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E5A" w:rsidRPr="009500EF" w:rsidRDefault="00324E5A" w:rsidP="00324E5A">
      <w:pPr>
        <w:tabs>
          <w:tab w:val="left" w:pos="14884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24E5A" w:rsidRPr="009500EF" w:rsidRDefault="00324E5A" w:rsidP="00324E5A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324E5A" w:rsidRPr="009500EF" w:rsidRDefault="00324E5A" w:rsidP="00324E5A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6. 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обучающихся:</w:t>
      </w:r>
    </w:p>
    <w:p w:rsidR="00324E5A" w:rsidRPr="009500EF" w:rsidRDefault="00324E5A" w:rsidP="00DB7BBD">
      <w:pPr>
        <w:pStyle w:val="a4"/>
        <w:spacing w:line="360" w:lineRule="auto"/>
        <w:ind w:right="-42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045"/>
        <w:gridCol w:w="804"/>
        <w:gridCol w:w="1191"/>
        <w:gridCol w:w="607"/>
        <w:gridCol w:w="604"/>
        <w:gridCol w:w="882"/>
        <w:gridCol w:w="1058"/>
        <w:gridCol w:w="1221"/>
        <w:gridCol w:w="1134"/>
        <w:gridCol w:w="1418"/>
      </w:tblGrid>
      <w:tr w:rsidR="00324E5A" w:rsidRPr="009500EF" w:rsidTr="00682E3F">
        <w:tc>
          <w:tcPr>
            <w:tcW w:w="1821" w:type="dxa"/>
            <w:gridSpan w:val="2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919" w:type="dxa"/>
            <w:gridSpan w:val="9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324E5A" w:rsidRPr="009500EF" w:rsidTr="00682E3F">
        <w:tc>
          <w:tcPr>
            <w:tcW w:w="776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з.е</w:t>
            </w:r>
            <w:proofErr w:type="spellEnd"/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5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в часах</w:t>
            </w:r>
          </w:p>
        </w:tc>
        <w:tc>
          <w:tcPr>
            <w:tcW w:w="7501" w:type="dxa"/>
            <w:gridSpan w:val="8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Контактная</w:t>
            </w:r>
          </w:p>
        </w:tc>
        <w:tc>
          <w:tcPr>
            <w:tcW w:w="1418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</w:t>
            </w:r>
          </w:p>
        </w:tc>
      </w:tr>
      <w:tr w:rsidR="00324E5A" w:rsidRPr="009500EF" w:rsidTr="00682E3F">
        <w:tc>
          <w:tcPr>
            <w:tcW w:w="776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0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в семестре</w:t>
            </w:r>
          </w:p>
        </w:tc>
        <w:tc>
          <w:tcPr>
            <w:tcW w:w="607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60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сем</w:t>
            </w:r>
          </w:p>
        </w:tc>
        <w:tc>
          <w:tcPr>
            <w:tcW w:w="882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контр</w:t>
            </w:r>
          </w:p>
        </w:tc>
        <w:tc>
          <w:tcPr>
            <w:tcW w:w="1058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кон.час</w:t>
            </w:r>
            <w:proofErr w:type="spellEnd"/>
          </w:p>
        </w:tc>
        <w:tc>
          <w:tcPr>
            <w:tcW w:w="122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индивид.конс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экзамен/зачет</w:t>
            </w:r>
          </w:p>
        </w:tc>
        <w:tc>
          <w:tcPr>
            <w:tcW w:w="1418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324E5A" w:rsidRPr="009500EF" w:rsidTr="00682E3F">
        <w:tc>
          <w:tcPr>
            <w:tcW w:w="776" w:type="dxa"/>
            <w:vMerge w:val="restart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19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324E5A" w:rsidRPr="009500EF" w:rsidTr="00682E3F">
        <w:tc>
          <w:tcPr>
            <w:tcW w:w="776" w:type="dxa"/>
            <w:vMerge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9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324E5A" w:rsidRPr="009500EF" w:rsidTr="00682E3F">
        <w:tc>
          <w:tcPr>
            <w:tcW w:w="776" w:type="dxa"/>
            <w:vMerge w:val="restart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45" w:type="dxa"/>
            <w:vMerge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19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324E5A" w:rsidRPr="009500EF" w:rsidTr="00682E3F">
        <w:tc>
          <w:tcPr>
            <w:tcW w:w="776" w:type="dxa"/>
            <w:vMerge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9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882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9500EF" w:rsidRDefault="004B6EDE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94</w:t>
            </w:r>
          </w:p>
        </w:tc>
      </w:tr>
      <w:tr w:rsidR="00324E5A" w:rsidRPr="009500EF" w:rsidTr="00682E3F">
        <w:tc>
          <w:tcPr>
            <w:tcW w:w="776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45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576</w:t>
            </w:r>
          </w:p>
        </w:tc>
        <w:tc>
          <w:tcPr>
            <w:tcW w:w="80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9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324E5A" w:rsidRPr="009500EF" w:rsidRDefault="00324E5A" w:rsidP="00682E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242A3" w:rsidRPr="009500EF" w:rsidRDefault="000242A3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0242A3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7. Входные требования для освоения дисциплины (модуля), предварительные условия (</w:t>
      </w:r>
      <w:r w:rsidRPr="009500EF">
        <w:rPr>
          <w:rFonts w:ascii="Times New Roman" w:hAnsi="Times New Roman" w:cs="Times New Roman"/>
          <w:i/>
          <w:iCs/>
          <w:sz w:val="24"/>
          <w:szCs w:val="24"/>
        </w:rPr>
        <w:t>если есть</w:t>
      </w:r>
      <w:r w:rsidRPr="009500EF">
        <w:rPr>
          <w:rFonts w:ascii="Times New Roman" w:hAnsi="Times New Roman" w:cs="Times New Roman"/>
          <w:sz w:val="24"/>
          <w:szCs w:val="24"/>
        </w:rPr>
        <w:t>).</w:t>
      </w:r>
      <w:r w:rsidR="00324E5A" w:rsidRPr="009500EF">
        <w:rPr>
          <w:rFonts w:ascii="Times New Roman" w:hAnsi="Times New Roman" w:cs="Times New Roman"/>
          <w:sz w:val="24"/>
          <w:szCs w:val="24"/>
        </w:rPr>
        <w:t xml:space="preserve"> </w:t>
      </w:r>
      <w:r w:rsidR="00324E5A" w:rsidRPr="009500E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B7BBD" w:rsidRPr="009500EF">
        <w:rPr>
          <w:rFonts w:ascii="Times New Roman" w:hAnsi="Times New Roman" w:cs="Times New Roman"/>
          <w:b/>
          <w:sz w:val="24"/>
          <w:szCs w:val="24"/>
        </w:rPr>
        <w:t>2</w:t>
      </w:r>
    </w:p>
    <w:p w:rsidR="0078374B" w:rsidRPr="009500EF" w:rsidRDefault="0078374B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9500EF" w:rsidRDefault="000242A3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 xml:space="preserve">8. Формат обучения </w:t>
      </w:r>
      <w:r w:rsidRPr="009500EF">
        <w:rPr>
          <w:rFonts w:ascii="Times New Roman" w:hAnsi="Times New Roman" w:cs="Times New Roman"/>
          <w:i/>
          <w:iCs/>
          <w:sz w:val="24"/>
          <w:szCs w:val="24"/>
        </w:rPr>
        <w:t>(отметить, если дисциплина или часть ее реализуется в форме электронного (дистанционного) обучения)</w:t>
      </w:r>
      <w:r w:rsidR="009500E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9500EF" w:rsidRDefault="009500EF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2A3" w:rsidRPr="00832F6A" w:rsidRDefault="00DB7BBD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 xml:space="preserve">Семинары </w:t>
      </w:r>
      <w:r w:rsidR="00F860EC" w:rsidRPr="009500EF">
        <w:rPr>
          <w:rFonts w:ascii="Times New Roman" w:hAnsi="Times New Roman" w:cs="Times New Roman"/>
          <w:iCs/>
          <w:sz w:val="24"/>
          <w:szCs w:val="24"/>
        </w:rPr>
        <w:t>с использованием электронных форм обучения (</w:t>
      </w:r>
      <w:hyperlink r:id="rId9" w:history="1"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http</w:t>
        </w:r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://</w:t>
        </w:r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on</w:t>
        </w:r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econ</w:t>
        </w:r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msu</w:t>
        </w:r>
        <w:proofErr w:type="spellEnd"/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ru</w:t>
        </w:r>
        <w:proofErr w:type="spellEnd"/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/</w:t>
        </w:r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login</w:t>
        </w:r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/</w:t>
        </w:r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index</w:t>
        </w:r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="00832F6A" w:rsidRPr="00B94B73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php</w:t>
        </w:r>
        <w:proofErr w:type="spellEnd"/>
      </w:hyperlink>
      <w:proofErr w:type="gramStart"/>
      <w:r w:rsidR="00832F6A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</w:p>
    <w:p w:rsidR="000242A3" w:rsidRPr="009500EF" w:rsidRDefault="000242A3" w:rsidP="009C7AEC">
      <w:pPr>
        <w:tabs>
          <w:tab w:val="left" w:pos="11486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ab/>
      </w:r>
    </w:p>
    <w:p w:rsidR="000242A3" w:rsidRPr="009500EF" w:rsidRDefault="00CE64E0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9.  Содержание  дисциплины</w:t>
      </w:r>
      <w:r w:rsidR="000242A3" w:rsidRPr="009500EF">
        <w:rPr>
          <w:rFonts w:ascii="Times New Roman" w:hAnsi="Times New Roman" w:cs="Times New Roman"/>
          <w:sz w:val="24"/>
          <w:szCs w:val="24"/>
        </w:rPr>
        <w:t>,  структурированное  по  темам  (разделам)  с  указанием  отведенного    на  них  количества  академических  или астрономических часов и виды учебных занятий</w:t>
      </w:r>
    </w:p>
    <w:p w:rsidR="000242A3" w:rsidRPr="009500EF" w:rsidRDefault="000242A3" w:rsidP="00303DC1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4"/>
        <w:gridCol w:w="956"/>
        <w:gridCol w:w="876"/>
        <w:gridCol w:w="763"/>
        <w:gridCol w:w="763"/>
        <w:gridCol w:w="836"/>
        <w:gridCol w:w="2308"/>
        <w:gridCol w:w="1732"/>
        <w:gridCol w:w="1505"/>
        <w:gridCol w:w="7"/>
        <w:gridCol w:w="1489"/>
        <w:gridCol w:w="1319"/>
      </w:tblGrid>
      <w:tr w:rsidR="00404138" w:rsidRPr="009500EF" w:rsidTr="00832F6A">
        <w:trPr>
          <w:trHeight w:val="141"/>
        </w:trPr>
        <w:tc>
          <w:tcPr>
            <w:tcW w:w="2736" w:type="dxa"/>
            <w:vMerge w:val="restart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(модуля),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  <w:proofErr w:type="gramStart"/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промежуточной</w:t>
            </w:r>
            <w:proofErr w:type="gramEnd"/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аттестации </w:t>
            </w:r>
            <w:proofErr w:type="gramStart"/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 (модулю)</w:t>
            </w:r>
          </w:p>
        </w:tc>
        <w:tc>
          <w:tcPr>
            <w:tcW w:w="957" w:type="dxa"/>
            <w:vMerge w:val="restart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(часы)</w:t>
            </w:r>
          </w:p>
        </w:tc>
        <w:tc>
          <w:tcPr>
            <w:tcW w:w="11655" w:type="dxa"/>
            <w:gridSpan w:val="10"/>
            <w:tcBorders>
              <w:bottom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04138" w:rsidRPr="009500EF" w:rsidTr="00832F6A">
        <w:trPr>
          <w:trHeight w:val="430"/>
        </w:trPr>
        <w:tc>
          <w:tcPr>
            <w:tcW w:w="2736" w:type="dxa"/>
            <w:vMerge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работа (работа во взаимодействии с преподавателем),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часы</w:t>
            </w:r>
          </w:p>
          <w:p w:rsidR="000242A3" w:rsidRPr="009500EF" w:rsidRDefault="000242A3" w:rsidP="0001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138" w:rsidRPr="009500EF" w:rsidTr="00832F6A">
        <w:trPr>
          <w:cantSplit/>
          <w:trHeight w:val="2224"/>
        </w:trPr>
        <w:tc>
          <w:tcPr>
            <w:tcW w:w="2736" w:type="dxa"/>
            <w:vMerge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Занятия лекционного типа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Занятия семинарного типа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Учебные занятия,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на 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gramEnd"/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коллоквиумы,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контрольные занятия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9500EF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ка рефератов</w:t>
            </w:r>
          </w:p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A2E82" w:rsidRPr="009500EF" w:rsidTr="00832F6A">
        <w:trPr>
          <w:trHeight w:val="152"/>
        </w:trPr>
        <w:tc>
          <w:tcPr>
            <w:tcW w:w="2736" w:type="dxa"/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семестр</w:t>
            </w:r>
          </w:p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Язык специальности</w:t>
            </w:r>
          </w:p>
          <w:p w:rsidR="00832F6A" w:rsidRPr="00BA2E82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15A73" w:rsidRPr="009500EF" w:rsidTr="00B94B73">
        <w:trPr>
          <w:trHeight w:val="152"/>
        </w:trPr>
        <w:tc>
          <w:tcPr>
            <w:tcW w:w="2736" w:type="dxa"/>
            <w:shd w:val="clear" w:color="auto" w:fill="FFFFFF"/>
          </w:tcPr>
          <w:p w:rsidR="005B0CFA" w:rsidRPr="00377D7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377D7F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377D7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1</w:t>
            </w:r>
          </w:p>
          <w:p w:rsidR="00845E20" w:rsidRPr="00377D7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Volkswirtschaft</w:t>
            </w:r>
          </w:p>
          <w:p w:rsidR="00845E20" w:rsidRPr="009500EF" w:rsidRDefault="00404138" w:rsidP="00404138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57" w:type="dxa"/>
            <w:shd w:val="clear" w:color="auto" w:fill="FFFFFF"/>
          </w:tcPr>
          <w:p w:rsidR="000242A3" w:rsidRPr="004A17ED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28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shd w:val="clear" w:color="auto" w:fill="FFFFFF"/>
          </w:tcPr>
          <w:p w:rsidR="000242A3" w:rsidRPr="004A17ED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FFFFFF"/>
          </w:tcPr>
          <w:p w:rsidR="000242A3" w:rsidRPr="004A17ED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</w:p>
        </w:tc>
      </w:tr>
      <w:tr w:rsidR="00D15A73" w:rsidRPr="009500EF" w:rsidTr="00B94B73">
        <w:trPr>
          <w:trHeight w:val="152"/>
        </w:trPr>
        <w:tc>
          <w:tcPr>
            <w:tcW w:w="2736" w:type="dxa"/>
            <w:shd w:val="clear" w:color="auto" w:fill="FFFFFF"/>
          </w:tcPr>
          <w:p w:rsidR="000242A3" w:rsidRPr="00377D7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377D7F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Pr="00377D7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2</w:t>
            </w:r>
          </w:p>
          <w:p w:rsidR="00EE426F" w:rsidRPr="009500EF" w:rsidRDefault="00135EE3" w:rsidP="00377D7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Haushalte in der Volkswirtschaft</w:t>
            </w:r>
          </w:p>
          <w:p w:rsidR="009D756B" w:rsidRPr="009500EF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7" w:type="dxa"/>
            <w:shd w:val="clear" w:color="auto" w:fill="FFFFFF"/>
          </w:tcPr>
          <w:p w:rsidR="000242A3" w:rsidRPr="004A17ED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36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FFFFFF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right w:val="single" w:sz="4" w:space="0" w:color="auto"/>
            </w:tcBorders>
            <w:shd w:val="clear" w:color="auto" w:fill="FFFFFF"/>
          </w:tcPr>
          <w:p w:rsidR="000242A3" w:rsidRPr="004A17ED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324" w:type="dxa"/>
            <w:tcBorders>
              <w:left w:val="single" w:sz="4" w:space="0" w:color="auto"/>
            </w:tcBorders>
            <w:shd w:val="clear" w:color="auto" w:fill="FFFFFF"/>
          </w:tcPr>
          <w:p w:rsidR="000242A3" w:rsidRPr="004A17ED" w:rsidRDefault="009D75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16</w:t>
            </w:r>
          </w:p>
        </w:tc>
      </w:tr>
      <w:tr w:rsidR="00D15A73" w:rsidRPr="009500EF" w:rsidTr="00B94B73">
        <w:trPr>
          <w:trHeight w:val="245"/>
        </w:trPr>
        <w:tc>
          <w:tcPr>
            <w:tcW w:w="2736" w:type="dxa"/>
            <w:tcBorders>
              <w:bottom w:val="single" w:sz="4" w:space="0" w:color="auto"/>
            </w:tcBorders>
            <w:shd w:val="clear" w:color="auto" w:fill="FFFFFF"/>
          </w:tcPr>
          <w:p w:rsidR="000242A3" w:rsidRPr="00377D7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r w:rsidRPr="00377D7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Тема</w:t>
            </w:r>
            <w:r w:rsidRPr="00377D7F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3</w:t>
            </w:r>
          </w:p>
          <w:p w:rsidR="00135EE3" w:rsidRPr="009500EF" w:rsidRDefault="00135EE3" w:rsidP="00377D7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Ziele der Wirtschaftspolitik</w:t>
            </w:r>
          </w:p>
          <w:p w:rsidR="009500EF" w:rsidRPr="009500EF" w:rsidRDefault="009500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FFFFFF"/>
          </w:tcPr>
          <w:p w:rsidR="000242A3" w:rsidRPr="004A17ED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36</w:t>
            </w: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4A17ED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42A3" w:rsidRPr="009500E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42A3" w:rsidRPr="004A17ED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16</w:t>
            </w:r>
          </w:p>
        </w:tc>
      </w:tr>
      <w:tr w:rsidR="00D15A73" w:rsidRPr="009500EF" w:rsidTr="00B94B73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4</w:t>
            </w:r>
          </w:p>
          <w:p w:rsidR="00135EE3" w:rsidRPr="009500EF" w:rsidRDefault="00135EE3" w:rsidP="00377D7F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Konjunktur und Konjunkturzyklen</w:t>
            </w:r>
          </w:p>
          <w:p w:rsidR="00E35FEA" w:rsidRPr="008913B6" w:rsidRDefault="00E35FE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</w:p>
          <w:p w:rsidR="00BA2E82" w:rsidRPr="008913B6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135EE3" w:rsidRPr="004A17ED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44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22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2F6A" w:rsidRPr="004A17ED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135EE3" w:rsidRPr="004A17ED" w:rsidRDefault="00135EE3" w:rsidP="00832F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EE3" w:rsidRPr="004A17ED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</w:p>
        </w:tc>
      </w:tr>
      <w:tr w:rsidR="00BA2E82" w:rsidRPr="009500EF" w:rsidTr="00832F6A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семестр</w:t>
            </w:r>
          </w:p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Язык </w:t>
            </w:r>
            <w:r w:rsidRPr="00832F6A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специальности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73" w:rsidRPr="009500EF" w:rsidTr="00B94B73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135EE3" w:rsidRPr="009500EF" w:rsidRDefault="00547E46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5</w:t>
            </w:r>
          </w:p>
          <w:p w:rsidR="00FA5BAD" w:rsidRPr="009500EF" w:rsidRDefault="009500EF" w:rsidP="009500EF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Betriebswirtschaft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135EE3" w:rsidRPr="004A17ED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4A17ED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EE3" w:rsidRPr="004A17ED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15A73" w:rsidRPr="009500EF" w:rsidTr="00B94B73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7F1530" w:rsidRPr="009500EF" w:rsidRDefault="007F1530" w:rsidP="007F153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6</w:t>
            </w:r>
          </w:p>
          <w:p w:rsidR="007F1530" w:rsidRPr="009500EF" w:rsidRDefault="007F1530" w:rsidP="007F1530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Unternehmen</w:t>
            </w:r>
          </w:p>
          <w:p w:rsidR="007F1530" w:rsidRPr="009500EF" w:rsidRDefault="007F1530" w:rsidP="00377D7F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7F1530" w:rsidRPr="004A17ED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9500EF" w:rsidRDefault="007F153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9500EF" w:rsidRDefault="007F153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9500EF" w:rsidRDefault="007F153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4A17ED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11411E" w:rsidRDefault="0011411E" w:rsidP="0011411E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530" w:rsidRPr="004A17ED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15A73" w:rsidRPr="009500EF" w:rsidTr="00B94B73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7F1530" w:rsidRPr="009500EF" w:rsidRDefault="007F153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7</w:t>
            </w:r>
          </w:p>
          <w:p w:rsidR="007F1530" w:rsidRPr="009500EF" w:rsidRDefault="007F1530" w:rsidP="00BA2E82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Aufbau des Unternehmens</w:t>
            </w:r>
          </w:p>
          <w:p w:rsidR="007F1530" w:rsidRPr="009500EF" w:rsidRDefault="007F1530" w:rsidP="00377D7F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7F1530" w:rsidRPr="004A17ED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9500EF" w:rsidRDefault="007F153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9500EF" w:rsidRDefault="007F153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9500EF" w:rsidRDefault="007F153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4A17ED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11411E" w:rsidRDefault="0011411E" w:rsidP="0011411E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530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1530" w:rsidRPr="004A17ED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D15A73" w:rsidRPr="009500EF" w:rsidTr="00B94B73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135EE3" w:rsidRPr="009500EF" w:rsidRDefault="00FA5BA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="007F1530"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8</w:t>
            </w:r>
          </w:p>
          <w:p w:rsidR="00FA5BAD" w:rsidRPr="009500EF" w:rsidRDefault="00FA5BA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Marketing</w:t>
            </w:r>
          </w:p>
          <w:p w:rsidR="00FA5BAD" w:rsidRDefault="00FA5BA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A2E82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135EE3" w:rsidRPr="004A17ED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4A17ED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11411E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EE3" w:rsidRPr="004A17ED" w:rsidRDefault="0011411E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A2E82" w:rsidRPr="009500EF" w:rsidTr="00832F6A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7 семестр </w:t>
            </w:r>
          </w:p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Язык специальности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15A73" w:rsidRPr="009500EF" w:rsidTr="00B94B73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135EE3" w:rsidRPr="009500EF" w:rsidRDefault="00A3315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9</w:t>
            </w:r>
          </w:p>
          <w:p w:rsidR="00A33153" w:rsidRPr="009500EF" w:rsidRDefault="00A3315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Staatshaushalt</w:t>
            </w:r>
          </w:p>
          <w:p w:rsidR="00AE6BD2" w:rsidRPr="009500EF" w:rsidRDefault="00AE6BD2" w:rsidP="00377D7F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135EE3" w:rsidRPr="004A17ED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4A17ED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EE3" w:rsidRPr="004A17ED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15A73" w:rsidRPr="009500EF" w:rsidTr="00B94B73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135EE3" w:rsidRPr="009500EF" w:rsidRDefault="00A3315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10</w:t>
            </w:r>
          </w:p>
          <w:p w:rsidR="00A33153" w:rsidRPr="009500EF" w:rsidRDefault="00835D2B" w:rsidP="00A3315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Steuern</w:t>
            </w:r>
          </w:p>
          <w:p w:rsidR="006E7A63" w:rsidRPr="009500EF" w:rsidRDefault="006E7A63" w:rsidP="00377D7F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135EE3" w:rsidRPr="004A17ED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4A17ED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EE3" w:rsidRPr="004A17ED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15A73" w:rsidRPr="009500EF" w:rsidTr="00B94B73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135EE3" w:rsidRPr="009500EF" w:rsidRDefault="00A3315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11</w:t>
            </w:r>
          </w:p>
          <w:p w:rsidR="00835D2B" w:rsidRPr="009500EF" w:rsidRDefault="00835D2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Inflation</w:t>
            </w:r>
          </w:p>
          <w:p w:rsidR="006E7A63" w:rsidRDefault="006E7A6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7D7F" w:rsidRPr="00377D7F" w:rsidRDefault="00377D7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135EE3" w:rsidRPr="004A17ED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4A17ED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EE3" w:rsidRPr="004A17ED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15A73" w:rsidRPr="009500EF" w:rsidTr="00B94B73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135EE3" w:rsidRPr="009500EF" w:rsidRDefault="00A3315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12</w:t>
            </w:r>
          </w:p>
          <w:p w:rsidR="006E7A63" w:rsidRPr="009500EF" w:rsidRDefault="006E7A6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Globalisierungsprozesse in der Weltwirtschaft</w:t>
            </w:r>
          </w:p>
          <w:p w:rsidR="006E7A63" w:rsidRPr="008913B6" w:rsidRDefault="006E7A6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</w:p>
          <w:p w:rsidR="00BA2E82" w:rsidRPr="008913B6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Зачет</w:t>
            </w:r>
          </w:p>
          <w:p w:rsidR="00377D7F" w:rsidRPr="008913B6" w:rsidRDefault="00377D7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FF"/>
          </w:tcPr>
          <w:p w:rsidR="00135EE3" w:rsidRPr="004A17ED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4A17ED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E82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35EE3" w:rsidRPr="00BA2E82" w:rsidRDefault="00135EE3" w:rsidP="00BA2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EE3" w:rsidRPr="004A17ED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BA2E82" w:rsidRPr="009500EF" w:rsidTr="00832F6A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00"/>
          </w:tcPr>
          <w:p w:rsid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 семестр</w:t>
            </w:r>
          </w:p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Язык специальности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11411E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BA2E82" w:rsidRPr="009500EF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404138" w:rsidRPr="009500EF" w:rsidTr="00832F6A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</w:tcPr>
          <w:p w:rsidR="00135EE3" w:rsidRPr="009500EF" w:rsidRDefault="00A3315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13</w:t>
            </w:r>
          </w:p>
          <w:p w:rsidR="006E7A63" w:rsidRPr="009500EF" w:rsidRDefault="009D5E3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Banken</w:t>
            </w:r>
          </w:p>
          <w:p w:rsidR="006E7A63" w:rsidRDefault="006E7A6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77D7F" w:rsidRPr="00377D7F" w:rsidRDefault="00377D7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135EE3" w:rsidRPr="002F7E10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BA2E82" w:rsidRDefault="00BA2E82" w:rsidP="00BA2E82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11411E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2F7E10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</w:tcPr>
          <w:p w:rsidR="00135EE3" w:rsidRPr="002F7E10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04138" w:rsidRPr="009500EF" w:rsidTr="00832F6A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</w:tcPr>
          <w:p w:rsidR="00135EE3" w:rsidRPr="009500EF" w:rsidRDefault="00A3315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14</w:t>
            </w:r>
          </w:p>
          <w:p w:rsidR="009D5E3B" w:rsidRPr="009500EF" w:rsidRDefault="009D5E3B" w:rsidP="00B94B7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Investitionen</w:t>
            </w:r>
            <w:r w:rsidR="009246EB"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in Deutschland</w:t>
            </w:r>
          </w:p>
          <w:p w:rsidR="006E7A63" w:rsidRPr="009500EF" w:rsidRDefault="006E7A63" w:rsidP="00377D7F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135EE3" w:rsidRPr="002F7E10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BA2E82" w:rsidRDefault="00BA2E82" w:rsidP="00BA2E82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2F7E10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</w:tcPr>
          <w:p w:rsidR="00135EE3" w:rsidRPr="002F7E10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04138" w:rsidRPr="009500EF" w:rsidTr="00832F6A">
        <w:trPr>
          <w:trHeight w:val="1080"/>
        </w:trPr>
        <w:tc>
          <w:tcPr>
            <w:tcW w:w="2736" w:type="dxa"/>
            <w:tcBorders>
              <w:top w:val="single" w:sz="4" w:space="0" w:color="auto"/>
            </w:tcBorders>
          </w:tcPr>
          <w:p w:rsidR="00135EE3" w:rsidRPr="009500EF" w:rsidRDefault="00A3315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Тема</w:t>
            </w:r>
            <w:r w:rsidRPr="009500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15</w:t>
            </w:r>
          </w:p>
          <w:p w:rsidR="009D5E3B" w:rsidRPr="009500EF" w:rsidRDefault="009D5E3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Außenwirtschaft</w:t>
            </w:r>
          </w:p>
          <w:p w:rsidR="00377D7F" w:rsidRPr="00377D7F" w:rsidRDefault="00377D7F" w:rsidP="00377D7F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D5E3B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Экзамен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135EE3" w:rsidRPr="002F7E10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9500EF" w:rsidRDefault="00BA2E82" w:rsidP="00BA2E82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9500EF" w:rsidRDefault="00135EE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135EE3" w:rsidRPr="002F7E10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E3" w:rsidRPr="00832F6A" w:rsidRDefault="00832F6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EE3" w:rsidRPr="00BA2E82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</w:tcPr>
          <w:p w:rsidR="00135EE3" w:rsidRPr="002F7E10" w:rsidRDefault="00BA2E8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404138" w:rsidRPr="009500EF" w:rsidTr="00832F6A">
        <w:trPr>
          <w:trHeight w:val="309"/>
        </w:trPr>
        <w:tc>
          <w:tcPr>
            <w:tcW w:w="2736" w:type="dxa"/>
            <w:tcBorders>
              <w:top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0242A3" w:rsidRPr="002F7E10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2F7E10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9500EF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</w:tcBorders>
          </w:tcPr>
          <w:p w:rsidR="000242A3" w:rsidRPr="002F7E10" w:rsidRDefault="002F7E10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E10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</w:tr>
    </w:tbl>
    <w:p w:rsidR="000242A3" w:rsidRDefault="000242A3" w:rsidP="00303DC1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</w:p>
    <w:p w:rsidR="009500EF" w:rsidRPr="00377D7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Volkswirtschaft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1.Grundbegriffe; Makro- und Mikrowirtschaft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2.Wirtschaftsbereiche und Globalisierungstendenzen</w:t>
      </w:r>
    </w:p>
    <w:p w:rsidR="009500E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7D7F"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9500EF" w:rsidRPr="009500EF">
        <w:rPr>
          <w:rFonts w:ascii="Times New Roman" w:hAnsi="Times New Roman" w:cs="Times New Roman"/>
          <w:sz w:val="24"/>
          <w:szCs w:val="24"/>
          <w:lang w:val="de-DE"/>
        </w:rPr>
        <w:t xml:space="preserve">.Bedürfnisse und Klassifikation der Bedürfnisse nach russischen und internationalen Wirtschaftswissenschaftlern </w:t>
      </w:r>
    </w:p>
    <w:p w:rsidR="009500EF" w:rsidRPr="00377D7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7D7F">
        <w:rPr>
          <w:rFonts w:ascii="Times New Roman" w:hAnsi="Times New Roman" w:cs="Times New Roman"/>
          <w:sz w:val="24"/>
          <w:szCs w:val="24"/>
          <w:lang w:val="de-DE"/>
        </w:rPr>
        <w:t>4</w:t>
      </w:r>
      <w:r w:rsidR="009500EF" w:rsidRPr="009500EF">
        <w:rPr>
          <w:rFonts w:ascii="Times New Roman" w:hAnsi="Times New Roman" w:cs="Times New Roman"/>
          <w:sz w:val="24"/>
          <w:szCs w:val="24"/>
          <w:lang w:val="de-DE"/>
        </w:rPr>
        <w:t>.Die Rolle der Bedürfnisse in der Volkswirtschaft</w:t>
      </w:r>
    </w:p>
    <w:p w:rsidR="009500EF" w:rsidRPr="00377D7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sz w:val="24"/>
          <w:szCs w:val="24"/>
          <w:lang w:val="de-DE"/>
        </w:rPr>
        <w:t xml:space="preserve"> 2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Haushalte in der Volkswirtschaft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1.Grundbegriffe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2.Klassifikation der Haushalte</w:t>
      </w:r>
    </w:p>
    <w:p w:rsidR="009500EF" w:rsidRPr="008913B6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3.Die Rolle der Haushalte</w:t>
      </w:r>
    </w:p>
    <w:p w:rsidR="009500EF" w:rsidRPr="008913B6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sz w:val="24"/>
          <w:szCs w:val="24"/>
          <w:lang w:val="de-DE"/>
        </w:rPr>
        <w:t xml:space="preserve"> 3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Ziele der Wirtschaftspolitik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1.Magisches Viereck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 xml:space="preserve">2.Definition der Ziele </w:t>
      </w:r>
    </w:p>
    <w:p w:rsidR="009500EF" w:rsidRPr="008913B6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sz w:val="24"/>
          <w:szCs w:val="24"/>
          <w:lang w:val="de-DE"/>
        </w:rPr>
        <w:t>3.Beispiele anhand der Wirtschaft der Industrieländer und der Schwellenländer</w:t>
      </w:r>
    </w:p>
    <w:p w:rsidR="009500EF" w:rsidRPr="008913B6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500EF" w:rsidRPr="00377D7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377D7F">
        <w:rPr>
          <w:rFonts w:ascii="Times New Roman" w:hAnsi="Times New Roman" w:cs="Times New Roman"/>
          <w:iCs/>
          <w:sz w:val="24"/>
          <w:szCs w:val="24"/>
        </w:rPr>
        <w:t>Тема</w:t>
      </w:r>
      <w:r w:rsidRPr="00377D7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4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Konjunktur und Konjunkturzyklen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1.Grundbegriffe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2.Klassifikationen der Konjunkturzyklen</w:t>
      </w:r>
    </w:p>
    <w:p w:rsidR="009500EF" w:rsidRPr="008913B6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3.Krisen: Weltwirtschaftskrise und Finanzkrise</w:t>
      </w:r>
    </w:p>
    <w:p w:rsidR="009500EF" w:rsidRPr="008913B6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9500EF" w:rsidRPr="00377D7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377D7F">
        <w:rPr>
          <w:rFonts w:ascii="Times New Roman" w:hAnsi="Times New Roman" w:cs="Times New Roman"/>
          <w:iCs/>
          <w:sz w:val="24"/>
          <w:szCs w:val="24"/>
        </w:rPr>
        <w:t>Тема</w:t>
      </w:r>
      <w:r w:rsidRPr="00377D7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5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Betriebswirtschaft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1.Grundbegriffe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2.Kombination der Produktionsfaktoren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lastRenderedPageBreak/>
        <w:t>3.Unternehmensziele</w:t>
      </w:r>
    </w:p>
    <w:p w:rsidR="009500EF" w:rsidRPr="009500EF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4.Wahl des Standortes (Produktionsverlagerung)</w:t>
      </w:r>
    </w:p>
    <w:p w:rsidR="009500EF" w:rsidRPr="008913B6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003FB" w:rsidRPr="00377D7F" w:rsidRDefault="00D003FB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377D7F">
        <w:rPr>
          <w:rFonts w:ascii="Times New Roman" w:hAnsi="Times New Roman" w:cs="Times New Roman"/>
          <w:iCs/>
          <w:sz w:val="24"/>
          <w:szCs w:val="24"/>
        </w:rPr>
        <w:t>Тема</w:t>
      </w:r>
      <w:r w:rsidRPr="00377D7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6</w:t>
      </w:r>
    </w:p>
    <w:p w:rsidR="00D003FB" w:rsidRPr="009500EF" w:rsidRDefault="00D003FB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Unternehmen</w:t>
      </w:r>
    </w:p>
    <w:p w:rsidR="00D003FB" w:rsidRPr="009500EF" w:rsidRDefault="00D003FB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1.Unternehmen: Definition, Rechtsformen, Analyse der Rechtsformen am Beispiel der deutschen Unternehmen </w:t>
      </w:r>
    </w:p>
    <w:p w:rsidR="00D003FB" w:rsidRPr="009500EF" w:rsidRDefault="00D003FB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2.Finanzierung der Unternehmen</w:t>
      </w:r>
    </w:p>
    <w:p w:rsidR="00D003FB" w:rsidRPr="008913B6" w:rsidRDefault="00D003FB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3.Kooperation und Konzentration der Unternehmen und ihre Überwachung (Kartellamt)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7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Aufbau des Unternehmens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1.Abteilungen: Struktur und Funktionen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2.Personalarbeit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3.Führungsstile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4.Unternehmenskultur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8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Marketing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1.Grundbegriffe und die Rolle des Marketings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2.Marktforschung 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3.Marketingstrategien 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4.Moderne Formen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5.Markenartikel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9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Staatshaushalt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1.Einnahmen und Ausgaben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2.Bruttoinlandsprodukt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3.Volkseinkommen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10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Steuern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1.Grundbegriffe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2.Klassifikationen der Steuern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3.Vergleichende Analyse der Steuersysteme in den Industrie- und Schwellenländern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11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Inflation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1.Inflationsarten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2.Die Rolle der Inflation in der Volkswirtschaft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3.Wirkung und Bekämpfung der Inflation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12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Globalisierungsprozesse in der Weltwirtschaft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1.Begriff der Globalisierung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2.Vor- und Nachteile der Globalisierung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3.Globalisierung im Finanzbereich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13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Banken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1.Die Rolle der Banken in der Volkswirtschaft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2.Bankensystem in Deutschland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3.Bankenkrise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14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Investitionen in Deutschland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1.Arten von Investitionen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2.Auf Investitionen beruhende Effekte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3.Der Zusammenhang zwischen Investitionen, Wachstum und Konjunktur</w:t>
      </w:r>
    </w:p>
    <w:p w:rsidR="00377D7F" w:rsidRPr="008913B6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Тема</w:t>
      </w:r>
      <w:r w:rsidRPr="009500E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15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Außenwirtschaft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1.Außenhandel und Wechselkurs</w:t>
      </w:r>
    </w:p>
    <w:p w:rsidR="00377D7F" w:rsidRPr="009500E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2.Internationale wirtschaftliche Integration</w:t>
      </w:r>
    </w:p>
    <w:p w:rsidR="00377D7F" w:rsidRPr="00377D7F" w:rsidRDefault="00377D7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3374">
        <w:rPr>
          <w:rFonts w:ascii="Times New Roman" w:hAnsi="Times New Roman" w:cs="Times New Roman"/>
          <w:iCs/>
          <w:sz w:val="24"/>
          <w:szCs w:val="24"/>
        </w:rPr>
        <w:t>3.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Internationale</w:t>
      </w:r>
      <w:r w:rsidRPr="006233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Organisationen</w:t>
      </w:r>
      <w:r w:rsidRPr="00623374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EZB</w:t>
      </w:r>
      <w:r w:rsidRPr="0062337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WHO</w:t>
      </w:r>
      <w:r w:rsidRPr="0062337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IWF</w:t>
      </w:r>
      <w:r w:rsidRPr="00623374">
        <w:rPr>
          <w:rFonts w:ascii="Times New Roman" w:hAnsi="Times New Roman" w:cs="Times New Roman"/>
          <w:iCs/>
          <w:sz w:val="24"/>
          <w:szCs w:val="24"/>
        </w:rPr>
        <w:t>)</w:t>
      </w:r>
    </w:p>
    <w:p w:rsidR="009500EF" w:rsidRPr="00623374" w:rsidRDefault="009500EF" w:rsidP="00377D7F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0EF" w:rsidRPr="00623374" w:rsidRDefault="009500EF" w:rsidP="00303DC1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0242A3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 xml:space="preserve">10. Перечень учебно-методического обеспечения для самостоятельной работы обучающихся по дисциплине и методические указания для </w:t>
      </w:r>
    </w:p>
    <w:p w:rsidR="000242A3" w:rsidRDefault="000242A3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00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00EF">
        <w:rPr>
          <w:rFonts w:ascii="Times New Roman" w:hAnsi="Times New Roman" w:cs="Times New Roman"/>
          <w:sz w:val="24"/>
          <w:szCs w:val="24"/>
        </w:rPr>
        <w:t xml:space="preserve"> по освоению дисциплины.</w:t>
      </w:r>
    </w:p>
    <w:p w:rsidR="00B94B73" w:rsidRDefault="00B94B73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B94B73" w:rsidRPr="00B94B73" w:rsidRDefault="00B94B73" w:rsidP="00B94B73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lastRenderedPageBreak/>
        <w:t>Перечень основной и до</w:t>
      </w:r>
      <w:r>
        <w:rPr>
          <w:rFonts w:ascii="Times New Roman" w:hAnsi="Times New Roman" w:cs="Times New Roman"/>
          <w:sz w:val="24"/>
          <w:szCs w:val="24"/>
        </w:rPr>
        <w:t>полнительной учебной литературы</w:t>
      </w:r>
      <w:r w:rsidRPr="00B94B73">
        <w:rPr>
          <w:rFonts w:ascii="Times New Roman" w:hAnsi="Times New Roman" w:cs="Times New Roman"/>
          <w:sz w:val="24"/>
          <w:szCs w:val="24"/>
        </w:rPr>
        <w:t>:</w:t>
      </w:r>
    </w:p>
    <w:p w:rsidR="00B94B73" w:rsidRPr="009500EF" w:rsidRDefault="00B94B73" w:rsidP="00B94B73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50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литература</w:t>
      </w:r>
      <w:r w:rsidRPr="009500E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B94B73" w:rsidRPr="009500EF" w:rsidRDefault="00B94B73" w:rsidP="00B94B73">
      <w:pPr>
        <w:pStyle w:val="a4"/>
        <w:numPr>
          <w:ilvl w:val="0"/>
          <w:numId w:val="23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Eismann V. Wirtschaftsdeutsch. Berlin- München. Langenscheidt. </w:t>
      </w:r>
      <w:r w:rsidRPr="009500EF">
        <w:rPr>
          <w:rFonts w:ascii="Times New Roman" w:hAnsi="Times New Roman" w:cs="Times New Roman"/>
          <w:iCs/>
          <w:sz w:val="24"/>
          <w:szCs w:val="24"/>
          <w:lang w:val="en-US"/>
        </w:rPr>
        <w:t>2004</w:t>
      </w:r>
    </w:p>
    <w:p w:rsidR="00B94B73" w:rsidRPr="009500EF" w:rsidRDefault="00B94B73" w:rsidP="00B94B73">
      <w:pPr>
        <w:pStyle w:val="a4"/>
        <w:numPr>
          <w:ilvl w:val="0"/>
          <w:numId w:val="23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Fearns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A.-L., 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Lévi-Hillerich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D. Kommunikation in der Wirtschaft. Berlin. Cornelsen. 2009.</w:t>
      </w:r>
    </w:p>
    <w:p w:rsidR="00B94B73" w:rsidRPr="009500EF" w:rsidRDefault="00B94B73" w:rsidP="00B94B73">
      <w:pPr>
        <w:pStyle w:val="a4"/>
        <w:numPr>
          <w:ilvl w:val="0"/>
          <w:numId w:val="23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Im Kreislauf der Wirtschaft. Bank-Verlag. Köln. 2005.</w:t>
      </w:r>
    </w:p>
    <w:p w:rsidR="00B94B73" w:rsidRPr="009500EF" w:rsidRDefault="00B94B73" w:rsidP="00B94B73">
      <w:pPr>
        <w:pStyle w:val="a4"/>
        <w:numPr>
          <w:ilvl w:val="0"/>
          <w:numId w:val="23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Riegler-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Poyet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M., Straub B., Thiele P. Das 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Testbuch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Wirtschaftsdeutsch. Berlin München. Langenscheidt. 2008.</w:t>
      </w:r>
    </w:p>
    <w:p w:rsidR="00B94B73" w:rsidRPr="009500EF" w:rsidRDefault="00B94B73" w:rsidP="00B94B73">
      <w:pPr>
        <w:pStyle w:val="a4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b/>
          <w:i/>
          <w:iCs/>
          <w:sz w:val="24"/>
          <w:szCs w:val="24"/>
        </w:rPr>
        <w:t>Дополнительная литература:</w:t>
      </w:r>
    </w:p>
    <w:p w:rsidR="00B94B73" w:rsidRPr="009500EF" w:rsidRDefault="00B94B73" w:rsidP="00B94B73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Perlman-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Balme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M., Schwalb S. 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em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(Hauptkurs). Hueber Verlag. Ismaning. 2004.</w:t>
      </w:r>
    </w:p>
    <w:p w:rsidR="00B94B73" w:rsidRPr="009500EF" w:rsidRDefault="00B94B73" w:rsidP="00B94B73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>Ефимцева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О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Е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9500EF">
        <w:rPr>
          <w:rFonts w:ascii="Times New Roman" w:hAnsi="Times New Roman" w:cs="Times New Roman"/>
          <w:iCs/>
          <w:sz w:val="24"/>
          <w:szCs w:val="24"/>
        </w:rPr>
        <w:t>Кривцова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Т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Ф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,</w:t>
      </w:r>
      <w:r w:rsidRPr="009500EF">
        <w:rPr>
          <w:rFonts w:ascii="Times New Roman" w:hAnsi="Times New Roman" w:cs="Times New Roman"/>
          <w:iCs/>
          <w:sz w:val="24"/>
          <w:szCs w:val="24"/>
        </w:rPr>
        <w:t>Сыпалова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О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Für die Prüfung gut gewappnet. Teil 1. </w:t>
      </w:r>
      <w:r w:rsidRPr="009500EF">
        <w:rPr>
          <w:rFonts w:ascii="Times New Roman" w:hAnsi="Times New Roman" w:cs="Times New Roman"/>
          <w:iCs/>
          <w:sz w:val="24"/>
          <w:szCs w:val="24"/>
        </w:rPr>
        <w:t>Москва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9500EF">
        <w:rPr>
          <w:rFonts w:ascii="Times New Roman" w:hAnsi="Times New Roman" w:cs="Times New Roman"/>
          <w:iCs/>
          <w:sz w:val="24"/>
          <w:szCs w:val="24"/>
        </w:rPr>
        <w:t>Университетская книга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2013.</w:t>
      </w:r>
    </w:p>
    <w:p w:rsidR="00B94B73" w:rsidRPr="009500EF" w:rsidRDefault="00B94B73" w:rsidP="00B94B73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>Ефимцева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О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Е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9500EF">
        <w:rPr>
          <w:rFonts w:ascii="Times New Roman" w:hAnsi="Times New Roman" w:cs="Times New Roman"/>
          <w:iCs/>
          <w:sz w:val="24"/>
          <w:szCs w:val="24"/>
        </w:rPr>
        <w:t>Кривцова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Т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Ф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,</w:t>
      </w:r>
      <w:r w:rsidRPr="009500EF">
        <w:rPr>
          <w:rFonts w:ascii="Times New Roman" w:hAnsi="Times New Roman" w:cs="Times New Roman"/>
          <w:iCs/>
          <w:sz w:val="24"/>
          <w:szCs w:val="24"/>
        </w:rPr>
        <w:t>Сыпалова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О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Für die Prüfung gut gewappnet. Teil 2. </w:t>
      </w:r>
      <w:r w:rsidRPr="009500EF">
        <w:rPr>
          <w:rFonts w:ascii="Times New Roman" w:hAnsi="Times New Roman" w:cs="Times New Roman"/>
          <w:iCs/>
          <w:sz w:val="24"/>
          <w:szCs w:val="24"/>
        </w:rPr>
        <w:t>Москва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9500EF">
        <w:rPr>
          <w:rFonts w:ascii="Times New Roman" w:hAnsi="Times New Roman" w:cs="Times New Roman"/>
          <w:iCs/>
          <w:sz w:val="24"/>
          <w:szCs w:val="24"/>
        </w:rPr>
        <w:t>Университетская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книга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2014.</w:t>
      </w:r>
    </w:p>
    <w:p w:rsidR="00B94B73" w:rsidRPr="009500EF" w:rsidRDefault="00B94B73" w:rsidP="00B94B73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И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Homo oeconomicus.</w:t>
      </w:r>
      <w:r w:rsidRPr="009500EF">
        <w:rPr>
          <w:rFonts w:ascii="Times New Roman" w:hAnsi="Times New Roman" w:cs="Times New Roman"/>
          <w:iCs/>
          <w:sz w:val="24"/>
          <w:szCs w:val="24"/>
        </w:rPr>
        <w:t>М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9500EF">
        <w:rPr>
          <w:rFonts w:ascii="Times New Roman" w:hAnsi="Times New Roman" w:cs="Times New Roman"/>
          <w:iCs/>
          <w:sz w:val="24"/>
          <w:szCs w:val="24"/>
        </w:rPr>
        <w:t>МАКС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Пресс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2011.</w:t>
      </w:r>
    </w:p>
    <w:p w:rsidR="00B94B73" w:rsidRPr="009500EF" w:rsidRDefault="00B94B73" w:rsidP="00B94B73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И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Kunst, Verträge zu schließen. M., </w:t>
      </w:r>
      <w:r w:rsidRPr="009500EF">
        <w:rPr>
          <w:rFonts w:ascii="Times New Roman" w:hAnsi="Times New Roman" w:cs="Times New Roman"/>
          <w:iCs/>
          <w:sz w:val="24"/>
          <w:szCs w:val="24"/>
        </w:rPr>
        <w:t>МГУ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9500EF">
        <w:rPr>
          <w:rFonts w:ascii="Times New Roman" w:hAnsi="Times New Roman" w:cs="Times New Roman"/>
          <w:iCs/>
          <w:sz w:val="24"/>
          <w:szCs w:val="24"/>
        </w:rPr>
        <w:t>ФИЯР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.2013</w:t>
      </w:r>
    </w:p>
    <w:p w:rsidR="00B94B73" w:rsidRPr="009500EF" w:rsidRDefault="00B94B73" w:rsidP="00B94B73">
      <w:pPr>
        <w:pStyle w:val="a4"/>
        <w:numPr>
          <w:ilvl w:val="0"/>
          <w:numId w:val="24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И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Wirtschaftsdeutsch Makro. </w:t>
      </w:r>
      <w:r w:rsidRPr="009500EF">
        <w:rPr>
          <w:rFonts w:ascii="Times New Roman" w:hAnsi="Times New Roman" w:cs="Times New Roman"/>
          <w:iCs/>
          <w:sz w:val="24"/>
          <w:szCs w:val="24"/>
        </w:rPr>
        <w:t>М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</w:rPr>
        <w:t>Теис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2007.</w:t>
      </w:r>
    </w:p>
    <w:p w:rsidR="00B94B73" w:rsidRPr="00B94B73" w:rsidRDefault="00B94B73" w:rsidP="00B94B73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</w:pPr>
      <w:r w:rsidRPr="00B94B73">
        <w:rPr>
          <w:rFonts w:ascii="Times New Roman" w:hAnsi="Times New Roman" w:cs="Times New Roman"/>
          <w:b/>
          <w:i/>
          <w:iCs/>
          <w:sz w:val="24"/>
          <w:szCs w:val="24"/>
        </w:rPr>
        <w:t>Интернет</w:t>
      </w:r>
      <w:r w:rsidRPr="00B94B73"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  <w:t>-</w:t>
      </w:r>
      <w:r w:rsidRPr="00B94B73">
        <w:rPr>
          <w:rFonts w:ascii="Times New Roman" w:hAnsi="Times New Roman" w:cs="Times New Roman"/>
          <w:b/>
          <w:i/>
          <w:iCs/>
          <w:sz w:val="24"/>
          <w:szCs w:val="24"/>
        </w:rPr>
        <w:t>ресурсы</w:t>
      </w:r>
      <w:r w:rsidRPr="00B94B73"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  <w:t>:</w:t>
      </w:r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Deutsche Welle </w:t>
      </w:r>
      <w:hyperlink r:id="rId10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http://www.dw.de/deutsch-lernen/s-2055</w:t>
        </w:r>
      </w:hyperlink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, </w:t>
      </w:r>
      <w:hyperlink r:id="rId11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http://www.dw.de/themen/s-9077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DUDEN</w:t>
      </w:r>
      <w:r w:rsidRPr="009500EF">
        <w:rPr>
          <w:rFonts w:ascii="Times New Roman" w:hAnsi="Times New Roman" w:cs="Times New Roman"/>
          <w:iCs/>
          <w:sz w:val="24"/>
          <w:szCs w:val="24"/>
        </w:rPr>
        <w:t xml:space="preserve">,словарь </w:t>
      </w:r>
      <w:hyperlink r:id="rId12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</w:rPr>
          <w:t>://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duden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de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</w:rPr>
          <w:t>/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woerterbuch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Frankfurter Allgemeine Zeitung  </w:t>
      </w:r>
      <w:hyperlink r:id="rId13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www.faz.net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Gabler Wirtschaftslexikon </w:t>
      </w:r>
      <w:hyperlink r:id="rId14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http://wirtschaftslexikon.gabler.de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Handelsblatt </w:t>
      </w:r>
      <w:hyperlink r:id="rId15" w:history="1"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</w:t>
        </w:r>
        <w:r w:rsidRPr="009500EF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handelsblatt</w:t>
        </w:r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.com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Institut für Internationale Kommunikation e.V. in Düsseldorf und Berlin </w:t>
      </w:r>
      <w:hyperlink r:id="rId16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http://www.wirtschaftsdeutsch.de/lehrmaterialien/index.php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Manager Magazin </w:t>
      </w:r>
      <w:hyperlink r:id="rId17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http://www.manager-magazin.de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Spiegel </w:t>
      </w:r>
      <w:hyperlink r:id="rId18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http://www.spiegel.de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Süddeutsche Zeitung </w:t>
      </w:r>
      <w:hyperlink r:id="rId19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www.sueddeutsche.de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Wirtschaftsnachrichten </w:t>
      </w:r>
      <w:hyperlink r:id="rId20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http://deutsche-wirtschafts-nachrichten.de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Wirtschaftswoche </w:t>
      </w:r>
      <w:hyperlink r:id="rId21" w:history="1"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www.wiwo.de</w:t>
        </w:r>
      </w:hyperlink>
    </w:p>
    <w:p w:rsidR="00B94B73" w:rsidRPr="009500EF" w:rsidRDefault="00B94B73" w:rsidP="00B94B73">
      <w:pPr>
        <w:numPr>
          <w:ilvl w:val="0"/>
          <w:numId w:val="25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Die Zeit </w:t>
      </w:r>
      <w:hyperlink r:id="rId22" w:history="1"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</w:t>
        </w:r>
        <w:r w:rsidRPr="009500EF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zeit</w:t>
        </w:r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.</w:t>
        </w:r>
        <w:r w:rsidRPr="009500EF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de</w:t>
        </w:r>
      </w:hyperlink>
    </w:p>
    <w:p w:rsidR="00B94B73" w:rsidRPr="009500EF" w:rsidRDefault="00B94B73" w:rsidP="00B94B73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4E2" w:rsidRPr="009500EF" w:rsidRDefault="002D54E2" w:rsidP="002F7E10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В качестве обязательной самостоят</w:t>
      </w:r>
      <w:r w:rsidR="00B94B73">
        <w:rPr>
          <w:rFonts w:ascii="Times New Roman" w:hAnsi="Times New Roman" w:cs="Times New Roman"/>
          <w:sz w:val="24"/>
          <w:szCs w:val="24"/>
        </w:rPr>
        <w:t>ельной работы студентов выступаю</w:t>
      </w:r>
      <w:r w:rsidRPr="009500EF">
        <w:rPr>
          <w:rFonts w:ascii="Times New Roman" w:hAnsi="Times New Roman" w:cs="Times New Roman"/>
          <w:sz w:val="24"/>
          <w:szCs w:val="24"/>
        </w:rPr>
        <w:t>т</w:t>
      </w:r>
      <w:r w:rsidR="00B94B73">
        <w:rPr>
          <w:rFonts w:ascii="Times New Roman" w:hAnsi="Times New Roman" w:cs="Times New Roman"/>
          <w:sz w:val="24"/>
          <w:szCs w:val="24"/>
        </w:rPr>
        <w:t xml:space="preserve"> следующие виды работы</w:t>
      </w:r>
      <w:r w:rsidRPr="009500EF">
        <w:rPr>
          <w:rFonts w:ascii="Times New Roman" w:hAnsi="Times New Roman" w:cs="Times New Roman"/>
          <w:sz w:val="24"/>
          <w:szCs w:val="24"/>
        </w:rPr>
        <w:t>:</w:t>
      </w:r>
    </w:p>
    <w:p w:rsidR="002D54E2" w:rsidRPr="009500EF" w:rsidRDefault="002D54E2" w:rsidP="002F7E10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работа  над материалами учебников и учебных пособий,</w:t>
      </w:r>
    </w:p>
    <w:p w:rsidR="002D54E2" w:rsidRPr="009500EF" w:rsidRDefault="002D54E2" w:rsidP="002F7E10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выполнение дополнительных упражнений по указанию преподавателя, направленны</w:t>
      </w:r>
      <w:r w:rsidR="00B94B73">
        <w:rPr>
          <w:rFonts w:ascii="Times New Roman" w:hAnsi="Times New Roman" w:cs="Times New Roman"/>
          <w:sz w:val="24"/>
          <w:szCs w:val="24"/>
        </w:rPr>
        <w:t>х</w:t>
      </w:r>
      <w:r w:rsidRPr="009500EF">
        <w:rPr>
          <w:rFonts w:ascii="Times New Roman" w:hAnsi="Times New Roman" w:cs="Times New Roman"/>
          <w:sz w:val="24"/>
          <w:szCs w:val="24"/>
        </w:rPr>
        <w:t xml:space="preserve"> </w:t>
      </w:r>
      <w:r w:rsidR="00B94B73">
        <w:rPr>
          <w:rFonts w:ascii="Times New Roman" w:hAnsi="Times New Roman" w:cs="Times New Roman"/>
          <w:sz w:val="24"/>
          <w:szCs w:val="24"/>
        </w:rPr>
        <w:t>н</w:t>
      </w:r>
      <w:r w:rsidRPr="009500EF">
        <w:rPr>
          <w:rFonts w:ascii="Times New Roman" w:hAnsi="Times New Roman" w:cs="Times New Roman"/>
          <w:sz w:val="24"/>
          <w:szCs w:val="24"/>
        </w:rPr>
        <w:t>а закрепление пройденного материала,</w:t>
      </w:r>
    </w:p>
    <w:p w:rsidR="002D54E2" w:rsidRPr="009500EF" w:rsidRDefault="002D54E2" w:rsidP="002F7E10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подготовка к текущему и итоговому контролю,</w:t>
      </w:r>
    </w:p>
    <w:p w:rsidR="002D54E2" w:rsidRPr="009500EF" w:rsidRDefault="002D54E2" w:rsidP="002F7E10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подготовка сообщений по изучаемым темам в устной и письменной форме,</w:t>
      </w:r>
    </w:p>
    <w:p w:rsidR="002D54E2" w:rsidRPr="009500EF" w:rsidRDefault="002D54E2" w:rsidP="002F7E10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 xml:space="preserve">работа с аудио- и видеоматериалами, </w:t>
      </w:r>
    </w:p>
    <w:p w:rsidR="002D54E2" w:rsidRPr="009500EF" w:rsidRDefault="002D54E2" w:rsidP="002F7E10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подготовка презентаций,  в том числе сбор, анализ и представление материала с использованием компьютерных технологий,</w:t>
      </w:r>
    </w:p>
    <w:p w:rsidR="002D54E2" w:rsidRPr="009500EF" w:rsidRDefault="002D54E2" w:rsidP="002F7E10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lastRenderedPageBreak/>
        <w:t xml:space="preserve">чтение дополнительной литературы. </w:t>
      </w:r>
    </w:p>
    <w:p w:rsidR="000242A3" w:rsidRPr="009500EF" w:rsidRDefault="000242A3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0242A3" w:rsidP="00E01811">
      <w:pPr>
        <w:tabs>
          <w:tab w:val="left" w:pos="14884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1</w:t>
      </w:r>
      <w:r w:rsidR="00B94B73">
        <w:rPr>
          <w:rFonts w:ascii="Times New Roman" w:hAnsi="Times New Roman" w:cs="Times New Roman"/>
          <w:sz w:val="24"/>
          <w:szCs w:val="24"/>
        </w:rPr>
        <w:t>1</w:t>
      </w:r>
      <w:r w:rsidRPr="009500EF">
        <w:rPr>
          <w:rFonts w:ascii="Times New Roman" w:hAnsi="Times New Roman" w:cs="Times New Roman"/>
          <w:sz w:val="24"/>
          <w:szCs w:val="24"/>
        </w:rPr>
        <w:t>. Фонд оценочных средств для промежуточной аттестации по дисциплине (модулю), включающий:</w:t>
      </w:r>
    </w:p>
    <w:p w:rsidR="00683997" w:rsidRPr="004B6EDE" w:rsidRDefault="00683997" w:rsidP="00326C7D">
      <w:pPr>
        <w:spacing w:after="120" w:line="360" w:lineRule="auto"/>
        <w:ind w:right="-42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26C7D" w:rsidRPr="009500EF" w:rsidRDefault="00326C7D" w:rsidP="00326C7D">
      <w:pPr>
        <w:spacing w:after="120" w:line="360" w:lineRule="auto"/>
        <w:ind w:right="-427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9500EF">
        <w:rPr>
          <w:rFonts w:ascii="Times New Roman" w:hAnsi="Times New Roman" w:cs="Times New Roman"/>
          <w:bCs/>
          <w:i/>
          <w:sz w:val="24"/>
          <w:szCs w:val="24"/>
        </w:rPr>
        <w:t xml:space="preserve">а) перечень компетенций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3292"/>
        <w:gridCol w:w="2747"/>
      </w:tblGrid>
      <w:tr w:rsidR="00326C7D" w:rsidRPr="009500EF" w:rsidTr="00326C7D">
        <w:tc>
          <w:tcPr>
            <w:tcW w:w="3172" w:type="dxa"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3292" w:type="dxa"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средства</w:t>
            </w:r>
          </w:p>
        </w:tc>
        <w:tc>
          <w:tcPr>
            <w:tcW w:w="2747" w:type="dxa"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Периоды</w:t>
            </w:r>
          </w:p>
        </w:tc>
      </w:tr>
      <w:tr w:rsidR="00326C7D" w:rsidRPr="009500EF" w:rsidTr="00326C7D">
        <w:tc>
          <w:tcPr>
            <w:tcW w:w="3172" w:type="dxa"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ОК-4/ОК-5</w:t>
            </w:r>
          </w:p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ПК-7/ПК-9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переводить тексты общекультурного, делового и профессионального характера,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монологические высказывания делового, общегуманитарного и профессионального характера,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вести беседу на общегуманитарные и общепрофессиональные темы,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в общении правила немецкой национальной и деловой культуры</w:t>
            </w:r>
          </w:p>
        </w:tc>
        <w:tc>
          <w:tcPr>
            <w:tcW w:w="3292" w:type="dxa"/>
            <w:vMerge w:val="restart"/>
            <w:shd w:val="clear" w:color="auto" w:fill="auto"/>
          </w:tcPr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лексико-грамматические тесты, </w:t>
            </w:r>
          </w:p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переводы с русского языка на </w:t>
            </w:r>
            <w:proofErr w:type="gramStart"/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</w:t>
            </w:r>
            <w:proofErr w:type="gramEnd"/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общегуманитарной и деловой тематике,</w:t>
            </w:r>
          </w:p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по пройденным темам,</w:t>
            </w:r>
          </w:p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дискуссии по пройденным темам,</w:t>
            </w:r>
          </w:p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переводы статей из немецкой периодической печати с немецкого языка на русский (общепрофессионального характера),</w:t>
            </w:r>
          </w:p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прочитанных статей из немецкой периодической печати,</w:t>
            </w:r>
          </w:p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содержания прослушанных текстов по общекультурной и общепрофессиональной тематике,</w:t>
            </w:r>
          </w:p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326C7D" w:rsidRPr="009500EF" w:rsidRDefault="00326C7D" w:rsidP="00326C7D">
            <w:pPr>
              <w:numPr>
                <w:ilvl w:val="0"/>
                <w:numId w:val="16"/>
              </w:numPr>
              <w:spacing w:after="0" w:line="240" w:lineRule="auto"/>
              <w:ind w:left="297" w:hanging="268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обзоров </w:t>
            </w: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периодической печати по профессиональной тематике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5-6 семестры</w:t>
            </w:r>
          </w:p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</w:rPr>
              <w:t>(перечень тем – пункт 4 данной программы)</w:t>
            </w:r>
          </w:p>
        </w:tc>
      </w:tr>
      <w:tr w:rsidR="00326C7D" w:rsidRPr="009500EF" w:rsidTr="00326C7D">
        <w:tc>
          <w:tcPr>
            <w:tcW w:w="3172" w:type="dxa"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ОК-7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немецкоязычными ресурсами интернета</w:t>
            </w:r>
          </w:p>
        </w:tc>
        <w:tc>
          <w:tcPr>
            <w:tcW w:w="3292" w:type="dxa"/>
            <w:vMerge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7" w:type="dxa"/>
            <w:vMerge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C7D" w:rsidRPr="009500EF" w:rsidTr="00326C7D">
        <w:tc>
          <w:tcPr>
            <w:tcW w:w="3172" w:type="dxa"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ОК-4/ОК-5</w:t>
            </w:r>
          </w:p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ПК-7/ПК-9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переводить тексты профессионального и научного характера,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монологические высказывания профессионального и научного характера,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вести беседу на общепрофессиональные и научные темы,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правила научного общения</w:t>
            </w:r>
          </w:p>
        </w:tc>
        <w:tc>
          <w:tcPr>
            <w:tcW w:w="3292" w:type="dxa"/>
            <w:vMerge w:val="restart"/>
            <w:shd w:val="clear" w:color="auto" w:fill="auto"/>
          </w:tcPr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переводы с русского языка на </w:t>
            </w:r>
            <w:proofErr w:type="gramStart"/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</w:t>
            </w:r>
            <w:proofErr w:type="gramEnd"/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профессиональной и научной тематике,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по пройденным темам,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содержания текстов по специальности (на немецком языке),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</w:rPr>
              <w:t>передача содержания прослушанных текстов по общекультурной и общепрофессиональной тематике,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переводы статей с немецкого языка на русский общепрофессионального и научного характера),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прочитанных статей из немецкой периодической печати,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обзоров периодической печати по профессиональной тематике,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дискуссии по пройденным темам,</w:t>
            </w:r>
          </w:p>
          <w:p w:rsidR="00326C7D" w:rsidRPr="009500EF" w:rsidRDefault="00326C7D" w:rsidP="00326C7D">
            <w:pPr>
              <w:numPr>
                <w:ilvl w:val="0"/>
                <w:numId w:val="17"/>
              </w:numPr>
              <w:spacing w:after="0" w:line="240" w:lineRule="auto"/>
              <w:ind w:left="297" w:hanging="281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круглых столах и межвузовских научно-</w:t>
            </w: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практических конференциях.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7-8 семестры</w:t>
            </w:r>
          </w:p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iCs/>
                <w:sz w:val="24"/>
                <w:szCs w:val="24"/>
              </w:rPr>
              <w:t>(перечень тем – пункт 4 данной программы)</w:t>
            </w:r>
          </w:p>
        </w:tc>
      </w:tr>
      <w:tr w:rsidR="00326C7D" w:rsidRPr="009500EF" w:rsidTr="00326C7D">
        <w:tc>
          <w:tcPr>
            <w:tcW w:w="3172" w:type="dxa"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ОК-7</w:t>
            </w:r>
          </w:p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немецкоязычными ресурсами интернета</w:t>
            </w:r>
          </w:p>
        </w:tc>
        <w:tc>
          <w:tcPr>
            <w:tcW w:w="3292" w:type="dxa"/>
            <w:vMerge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47" w:type="dxa"/>
            <w:vMerge/>
            <w:shd w:val="clear" w:color="auto" w:fill="auto"/>
          </w:tcPr>
          <w:p w:rsidR="00326C7D" w:rsidRPr="009500EF" w:rsidRDefault="00326C7D" w:rsidP="00326C7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26C7D" w:rsidRPr="009500EF" w:rsidRDefault="00326C7D" w:rsidP="00326C7D">
      <w:pPr>
        <w:spacing w:line="36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6C7D" w:rsidRPr="009500EF" w:rsidRDefault="00326C7D" w:rsidP="00326C7D">
      <w:pPr>
        <w:spacing w:line="36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i/>
          <w:sz w:val="24"/>
          <w:szCs w:val="24"/>
        </w:rPr>
        <w:t>б) типовые контрольные задания</w:t>
      </w:r>
    </w:p>
    <w:p w:rsidR="00326C7D" w:rsidRPr="009500EF" w:rsidRDefault="00326C7D" w:rsidP="00326C7D">
      <w:pPr>
        <w:spacing w:line="360" w:lineRule="auto"/>
        <w:ind w:right="-42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500EF">
        <w:rPr>
          <w:rFonts w:ascii="Times New Roman" w:hAnsi="Times New Roman" w:cs="Times New Roman"/>
          <w:b/>
          <w:bCs/>
          <w:sz w:val="24"/>
          <w:szCs w:val="24"/>
        </w:rPr>
        <w:t>Образец экзаменационного билета – 3 курс</w:t>
      </w:r>
    </w:p>
    <w:p w:rsidR="00326C7D" w:rsidRPr="009500EF" w:rsidRDefault="00326C7D" w:rsidP="00326C7D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>Письменный перевод с немецкого языка на русский текста по специальности (со словарем).</w:t>
      </w:r>
    </w:p>
    <w:p w:rsidR="00326C7D" w:rsidRPr="009500EF" w:rsidRDefault="00326C7D" w:rsidP="00326C7D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 xml:space="preserve">Доклад-презентация на одну из предложенных тем. </w:t>
      </w:r>
    </w:p>
    <w:p w:rsidR="00326C7D" w:rsidRPr="009500EF" w:rsidRDefault="00326C7D" w:rsidP="00326C7D">
      <w:pPr>
        <w:pStyle w:val="a4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left="357"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6C7D" w:rsidRPr="009500EF" w:rsidRDefault="00326C7D" w:rsidP="00B94B7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right="-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>В экзаменационну</w:t>
      </w:r>
      <w:r w:rsidR="00E32714" w:rsidRPr="009500EF">
        <w:rPr>
          <w:rFonts w:ascii="Times New Roman" w:hAnsi="Times New Roman" w:cs="Times New Roman"/>
          <w:bCs/>
          <w:sz w:val="24"/>
          <w:szCs w:val="24"/>
        </w:rPr>
        <w:t xml:space="preserve">ю оценку включается оценка за </w:t>
      </w:r>
      <w:r w:rsidRPr="009500EF">
        <w:rPr>
          <w:rFonts w:ascii="Times New Roman" w:hAnsi="Times New Roman" w:cs="Times New Roman"/>
          <w:bCs/>
          <w:sz w:val="24"/>
          <w:szCs w:val="24"/>
        </w:rPr>
        <w:t xml:space="preserve">аудирование. </w:t>
      </w:r>
    </w:p>
    <w:p w:rsidR="00326C7D" w:rsidRPr="009500EF" w:rsidRDefault="00326C7D" w:rsidP="00B94B73">
      <w:pPr>
        <w:pStyle w:val="a4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left="0"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0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 включает в себя прослушивание звучащего текста, ориентированного на специальность, длительностью в 1-1.5 минуты, выполнение заданий на общий охват содержания текста, выборочное понимание и составление краткого текста на базе ответов на предложенные вопросы (8- 10 вопросов).</w:t>
      </w:r>
    </w:p>
    <w:p w:rsidR="00326C7D" w:rsidRPr="009500EF" w:rsidRDefault="00326C7D" w:rsidP="00B94B73">
      <w:pPr>
        <w:pStyle w:val="a4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left="0" w:right="-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>Для перевода со словарем предлагается текст по специальности объемом 2000 печатных знаков. Перевод делается в письменной форме. На подготовку задания выделяется</w:t>
      </w:r>
      <w:r w:rsidR="00B94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00EF">
        <w:rPr>
          <w:rFonts w:ascii="Times New Roman" w:hAnsi="Times New Roman" w:cs="Times New Roman"/>
          <w:bCs/>
          <w:sz w:val="24"/>
          <w:szCs w:val="24"/>
        </w:rPr>
        <w:t>60 мин.</w:t>
      </w:r>
    </w:p>
    <w:p w:rsidR="00326C7D" w:rsidRPr="009500EF" w:rsidRDefault="00326C7D" w:rsidP="00B94B73">
      <w:pPr>
        <w:pStyle w:val="a4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left="0" w:right="-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>Для доклада-презентации предлагается одна из тем на базе пройденного материала. На выступление дается не более 5 минут.</w:t>
      </w:r>
    </w:p>
    <w:p w:rsidR="00326C7D" w:rsidRPr="009500EF" w:rsidRDefault="00326C7D" w:rsidP="00326C7D">
      <w:pPr>
        <w:spacing w:line="360" w:lineRule="auto"/>
        <w:ind w:right="-42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500EF">
        <w:rPr>
          <w:rFonts w:ascii="Times New Roman" w:hAnsi="Times New Roman" w:cs="Times New Roman"/>
          <w:b/>
          <w:bCs/>
          <w:sz w:val="24"/>
          <w:szCs w:val="24"/>
        </w:rPr>
        <w:t>Образец экзаменационного билета – 4 курс</w:t>
      </w:r>
    </w:p>
    <w:p w:rsidR="00326C7D" w:rsidRPr="009500EF" w:rsidRDefault="00326C7D" w:rsidP="00326C7D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right="-427" w:hanging="28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>Письменный перевод с немецкого языка на русский текста по специальности (со словарем).</w:t>
      </w:r>
    </w:p>
    <w:p w:rsidR="00326C7D" w:rsidRPr="009500EF" w:rsidRDefault="00326C7D" w:rsidP="00326C7D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right="-427" w:hanging="28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Краткая передача содержания научной статьи в письменной форме (мин. 200 слов, статья – 2000-2300 знаков)</w:t>
      </w:r>
    </w:p>
    <w:p w:rsidR="00326C7D" w:rsidRPr="009500EF" w:rsidRDefault="00326C7D" w:rsidP="00326C7D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right="-427" w:hanging="28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Доклад-презентация по теме выпускной квалификационной работы.</w:t>
      </w:r>
    </w:p>
    <w:p w:rsidR="00326C7D" w:rsidRPr="009500EF" w:rsidRDefault="00326C7D" w:rsidP="00326C7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6C7D" w:rsidRPr="009500EF" w:rsidRDefault="00326C7D" w:rsidP="00B94B7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right="-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>В экзаменационную оценку включ</w:t>
      </w:r>
      <w:r w:rsidR="00B94B73">
        <w:rPr>
          <w:rFonts w:ascii="Times New Roman" w:hAnsi="Times New Roman" w:cs="Times New Roman"/>
          <w:bCs/>
          <w:sz w:val="24"/>
          <w:szCs w:val="24"/>
        </w:rPr>
        <w:t xml:space="preserve">ается оценка за </w:t>
      </w:r>
      <w:r w:rsidRPr="009500EF">
        <w:rPr>
          <w:rFonts w:ascii="Times New Roman" w:hAnsi="Times New Roman" w:cs="Times New Roman"/>
          <w:bCs/>
          <w:sz w:val="24"/>
          <w:szCs w:val="24"/>
        </w:rPr>
        <w:t xml:space="preserve">аудирование. </w:t>
      </w:r>
    </w:p>
    <w:p w:rsidR="00326C7D" w:rsidRPr="009500EF" w:rsidRDefault="00326C7D" w:rsidP="00B94B7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0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Аудирование включает в себя прослушивание звучащего текста по специальности длительностью в 1-1.5 минуты, выполнение заданий на общий охват содержания текста, выборочное понимание и составление краткого текста на базе ответов на предложенные вопросы (10-12 вопросов).</w:t>
      </w:r>
    </w:p>
    <w:p w:rsidR="00326C7D" w:rsidRPr="009500EF" w:rsidRDefault="00326C7D" w:rsidP="00B94B7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>Для перевода со словарем предлагается текст по специальности объемом 2000 печатных знаков. Перевод делается в письменной форме. На подготовку задания выделяется</w:t>
      </w:r>
      <w:r w:rsidR="00B94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00EF">
        <w:rPr>
          <w:rFonts w:ascii="Times New Roman" w:hAnsi="Times New Roman" w:cs="Times New Roman"/>
          <w:bCs/>
          <w:sz w:val="24"/>
          <w:szCs w:val="24"/>
        </w:rPr>
        <w:t>60 мин.</w:t>
      </w:r>
    </w:p>
    <w:p w:rsidR="00326C7D" w:rsidRPr="009500EF" w:rsidRDefault="00326C7D" w:rsidP="00B94B7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>Для краткой передачи содержания предлагается текст по специальности объемом 2000-2300 знаков. Работа выполняется в письменной форме без словаря. На подготовку задания выделяется</w:t>
      </w:r>
      <w:r w:rsidR="00D15A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00EF">
        <w:rPr>
          <w:rFonts w:ascii="Times New Roman" w:hAnsi="Times New Roman" w:cs="Times New Roman"/>
          <w:bCs/>
          <w:sz w:val="24"/>
          <w:szCs w:val="24"/>
        </w:rPr>
        <w:t>40 мин.</w:t>
      </w:r>
    </w:p>
    <w:p w:rsidR="00326C7D" w:rsidRPr="009500EF" w:rsidRDefault="00326C7D" w:rsidP="00B94B7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 xml:space="preserve">На выступление с докладом-презентацией по теме </w:t>
      </w:r>
      <w:r w:rsidRPr="009500EF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Pr="009500EF">
        <w:rPr>
          <w:rFonts w:ascii="Times New Roman" w:hAnsi="Times New Roman" w:cs="Times New Roman"/>
          <w:bCs/>
          <w:sz w:val="24"/>
          <w:szCs w:val="24"/>
        </w:rPr>
        <w:t xml:space="preserve"> дается не более 7 минут.</w:t>
      </w:r>
    </w:p>
    <w:p w:rsidR="00326C7D" w:rsidRPr="009500EF" w:rsidRDefault="00326C7D" w:rsidP="00B94B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500EF">
        <w:rPr>
          <w:rFonts w:ascii="Times New Roman" w:hAnsi="Times New Roman" w:cs="Times New Roman"/>
          <w:b/>
          <w:bCs/>
          <w:sz w:val="24"/>
          <w:szCs w:val="24"/>
        </w:rPr>
        <w:t>Итоговая оценка</w:t>
      </w:r>
    </w:p>
    <w:p w:rsidR="00326C7D" w:rsidRPr="009500EF" w:rsidRDefault="00326C7D" w:rsidP="00B94B73">
      <w:pPr>
        <w:pStyle w:val="a5"/>
        <w:spacing w:after="120" w:afterAutospacing="0"/>
        <w:ind w:left="0" w:firstLine="0"/>
        <w:jc w:val="both"/>
        <w:rPr>
          <w:color w:val="000000"/>
        </w:rPr>
      </w:pPr>
      <w:r w:rsidRPr="009500EF">
        <w:t>Итоговая оценка включает в себя:</w:t>
      </w:r>
    </w:p>
    <w:p w:rsidR="00326C7D" w:rsidRPr="009500EF" w:rsidRDefault="00326C7D" w:rsidP="00B94B73">
      <w:pPr>
        <w:numPr>
          <w:ilvl w:val="0"/>
          <w:numId w:val="18"/>
        </w:numPr>
        <w:spacing w:after="120" w:line="240" w:lineRule="auto"/>
        <w:ind w:left="143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0EF">
        <w:rPr>
          <w:rFonts w:ascii="Times New Roman" w:hAnsi="Times New Roman" w:cs="Times New Roman"/>
          <w:color w:val="000000"/>
          <w:sz w:val="24"/>
          <w:szCs w:val="24"/>
        </w:rPr>
        <w:t>текущую успеваемость студентов (включая самостоятельную работу);</w:t>
      </w:r>
    </w:p>
    <w:p w:rsidR="00326C7D" w:rsidRPr="009500EF" w:rsidRDefault="00326C7D" w:rsidP="00B94B73">
      <w:pPr>
        <w:numPr>
          <w:ilvl w:val="0"/>
          <w:numId w:val="18"/>
        </w:numPr>
        <w:spacing w:after="120" w:line="240" w:lineRule="auto"/>
        <w:ind w:left="143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0EF">
        <w:rPr>
          <w:rFonts w:ascii="Times New Roman" w:hAnsi="Times New Roman" w:cs="Times New Roman"/>
          <w:color w:val="000000"/>
          <w:sz w:val="24"/>
          <w:szCs w:val="24"/>
        </w:rPr>
        <w:t>итоговую аттестационную работу (зачет/экзамен).</w:t>
      </w:r>
    </w:p>
    <w:p w:rsidR="00326C7D" w:rsidRPr="009500EF" w:rsidRDefault="00326C7D" w:rsidP="00B94B73">
      <w:pPr>
        <w:pStyle w:val="a5"/>
        <w:spacing w:after="120" w:afterAutospacing="0"/>
        <w:ind w:left="0" w:firstLine="0"/>
        <w:jc w:val="both"/>
        <w:rPr>
          <w:color w:val="000000"/>
        </w:rPr>
      </w:pPr>
      <w:r w:rsidRPr="009500EF">
        <w:rPr>
          <w:color w:val="000000"/>
        </w:rPr>
        <w:t xml:space="preserve">Трудоемкость текущей успеваемости составляет – 60%. Трудоемкость экзамена/зачета составляет – 40 %. </w:t>
      </w:r>
    </w:p>
    <w:p w:rsidR="00326C7D" w:rsidRPr="009500EF" w:rsidRDefault="00326C7D" w:rsidP="00B94B73">
      <w:pPr>
        <w:spacing w:after="120" w:line="240" w:lineRule="auto"/>
        <w:ind w:righ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 xml:space="preserve">Контроль подготовки по немецкому языку на каждом этапе осуществляется в форме письменного и устного зачета и устного и письменного экзамена, в ходе которых проверяется качество сформированных навыков и умений и их соответствие критериям оценки. </w:t>
      </w:r>
    </w:p>
    <w:p w:rsidR="00326C7D" w:rsidRPr="009500EF" w:rsidRDefault="00326C7D" w:rsidP="00B94B73">
      <w:pPr>
        <w:spacing w:after="120" w:line="240" w:lineRule="auto"/>
        <w:ind w:righ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Для текущей, промежуточной и итоговой оценки применяется балльно-рейтинговая система контроля. При такой системе итоговая оценка складывается из суммы баллов за выполнение текущих и контрольных заданий, а также оценки, полученной на зачете или экзамене. Суммарное количество баллов позволяет наиболее адекватно оценить знания, умения и навыки студентов.</w:t>
      </w:r>
    </w:p>
    <w:p w:rsidR="00326C7D" w:rsidRPr="009500EF" w:rsidRDefault="00326C7D" w:rsidP="00B94B73">
      <w:pPr>
        <w:spacing w:after="120" w:line="240" w:lineRule="auto"/>
        <w:ind w:right="-42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500EF">
        <w:rPr>
          <w:rFonts w:ascii="Times New Roman" w:hAnsi="Times New Roman" w:cs="Times New Roman"/>
          <w:b/>
          <w:bCs/>
          <w:sz w:val="24"/>
          <w:szCs w:val="24"/>
        </w:rPr>
        <w:t>Шкала оценивания знаний студентов:</w:t>
      </w:r>
    </w:p>
    <w:p w:rsidR="00326C7D" w:rsidRPr="009500EF" w:rsidRDefault="00326C7D" w:rsidP="00B94B73">
      <w:pPr>
        <w:spacing w:after="12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i/>
          <w:iCs/>
          <w:sz w:val="24"/>
          <w:szCs w:val="24"/>
        </w:rPr>
        <w:t>дифференцированный зачет / экзамен</w:t>
      </w:r>
      <w:r w:rsidRPr="009500EF">
        <w:rPr>
          <w:rFonts w:ascii="Times New Roman" w:hAnsi="Times New Roman" w:cs="Times New Roman"/>
          <w:sz w:val="24"/>
          <w:szCs w:val="24"/>
        </w:rPr>
        <w:t>:</w:t>
      </w:r>
    </w:p>
    <w:p w:rsidR="00326C7D" w:rsidRPr="00B94B73" w:rsidRDefault="00326C7D" w:rsidP="00B94B73">
      <w:pPr>
        <w:spacing w:after="12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0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171 - 200 баллов – «5» (∑ баллов&gt; 85%)                       </w:t>
      </w:r>
      <w:r w:rsidRPr="00950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0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131 - 170 баллов – «4» (65% &lt;∑ баллов = &lt;85%)</w:t>
      </w:r>
      <w:r w:rsidRPr="00950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0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81 - 130 баллов - «3» (40% &lt;∑ баллов = &lt;65%), «зачет»</w:t>
      </w:r>
      <w:r w:rsidRPr="00950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0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41 - 80 баллов - «2» (20% &lt;∑ баллов = &lt;40%)            </w:t>
      </w:r>
      <w:r w:rsidRPr="00950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50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0-40 баллов – «1» (∑ баллов = &lt;20%)  </w:t>
      </w:r>
    </w:p>
    <w:p w:rsidR="00326C7D" w:rsidRPr="009500EF" w:rsidRDefault="00326C7D" w:rsidP="00B94B73">
      <w:pPr>
        <w:spacing w:after="120" w:line="240" w:lineRule="auto"/>
        <w:ind w:right="-42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500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недифференцированный зачет:</w:t>
      </w:r>
    </w:p>
    <w:p w:rsidR="00326C7D" w:rsidRPr="009500EF" w:rsidRDefault="00326C7D" w:rsidP="00B94B73">
      <w:pPr>
        <w:spacing w:after="12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0EF">
        <w:rPr>
          <w:rFonts w:ascii="Times New Roman" w:hAnsi="Times New Roman" w:cs="Times New Roman"/>
          <w:color w:val="000000"/>
          <w:sz w:val="24"/>
          <w:szCs w:val="24"/>
        </w:rPr>
        <w:t>80 - 200 баллов – «зачет»</w:t>
      </w:r>
    </w:p>
    <w:p w:rsidR="004B6EDE" w:rsidRDefault="00326C7D" w:rsidP="00B94B73">
      <w:pPr>
        <w:spacing w:after="12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0 - 79 баллов – «незачет» </w:t>
      </w:r>
      <w:r w:rsidRPr="009500EF">
        <w:rPr>
          <w:rFonts w:ascii="Times New Roman" w:hAnsi="Times New Roman" w:cs="Times New Roman"/>
          <w:sz w:val="24"/>
          <w:szCs w:val="24"/>
        </w:rPr>
        <w:t xml:space="preserve">(∑ баллов &lt;40%)       </w:t>
      </w:r>
    </w:p>
    <w:p w:rsidR="004B6EDE" w:rsidRPr="00EF54C9" w:rsidRDefault="004B6EDE" w:rsidP="004B6EDE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EF54C9">
        <w:rPr>
          <w:rFonts w:ascii="Times New Roman" w:hAnsi="Times New Roman" w:cs="Times New Roman"/>
          <w:i/>
          <w:iCs/>
          <w:sz w:val="24"/>
          <w:szCs w:val="24"/>
        </w:rPr>
        <w:t>дифференцированный зачет / экзамен</w:t>
      </w:r>
      <w:r w:rsidRPr="00EF54C9">
        <w:rPr>
          <w:rFonts w:ascii="Times New Roman" w:hAnsi="Times New Roman" w:cs="Times New Roman"/>
          <w:sz w:val="24"/>
          <w:szCs w:val="24"/>
        </w:rPr>
        <w:t>:</w:t>
      </w:r>
    </w:p>
    <w:p w:rsidR="004B6EDE" w:rsidRDefault="004B6EDE" w:rsidP="004B6EDE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128-150 </w:t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баллов – «5» (∑ баллов&gt; 85%)                      </w:t>
      </w:r>
    </w:p>
    <w:p w:rsidR="004B6EDE" w:rsidRDefault="004B6EDE" w:rsidP="004B6EDE">
      <w:pPr>
        <w:spacing w:after="0" w:line="240" w:lineRule="auto"/>
        <w:ind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98-127 </w:t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баллов – «4» (65% &lt;∑ баллов = &lt;85%)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60-97 </w:t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баллов - «3» (40% &lt;∑ баллов = &lt;65%), «зачет»</w:t>
      </w:r>
    </w:p>
    <w:p w:rsidR="004B6EDE" w:rsidRDefault="004B6EDE" w:rsidP="004B6EDE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30-59 </w:t>
      </w:r>
      <w:r w:rsidRPr="00EF54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баллов - «2» (20% &lt;∑ баллов = &lt;40%)</w:t>
      </w:r>
    </w:p>
    <w:p w:rsidR="004B6EDE" w:rsidRPr="00EF54C9" w:rsidRDefault="004B6EDE" w:rsidP="004B6EDE">
      <w:pPr>
        <w:spacing w:after="0" w:line="240" w:lineRule="auto"/>
        <w:ind w:right="-42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F54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недифференцированный зачет:</w:t>
      </w:r>
    </w:p>
    <w:p w:rsidR="004B6EDE" w:rsidRPr="00EF54C9" w:rsidRDefault="004B6EDE" w:rsidP="004B6EDE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60-150 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t>баллов – «зачет»</w:t>
      </w:r>
    </w:p>
    <w:p w:rsidR="004B6EDE" w:rsidRPr="00EF54C9" w:rsidRDefault="004B6EDE" w:rsidP="004B6EDE">
      <w:pPr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0-59 </w:t>
      </w:r>
      <w:r w:rsidRPr="00EF54C9">
        <w:rPr>
          <w:rFonts w:ascii="Times New Roman" w:hAnsi="Times New Roman" w:cs="Times New Roman"/>
          <w:color w:val="000000"/>
          <w:sz w:val="24"/>
          <w:szCs w:val="24"/>
        </w:rPr>
        <w:t xml:space="preserve">баллов – «незачет» </w:t>
      </w:r>
      <w:r w:rsidRPr="00EF54C9">
        <w:rPr>
          <w:rFonts w:ascii="Times New Roman" w:hAnsi="Times New Roman" w:cs="Times New Roman"/>
          <w:sz w:val="24"/>
          <w:szCs w:val="24"/>
        </w:rPr>
        <w:t>(∑ баллов &lt;40%)</w:t>
      </w:r>
    </w:p>
    <w:p w:rsidR="00326C7D" w:rsidRPr="009500EF" w:rsidRDefault="00326C7D" w:rsidP="00B94B73">
      <w:pPr>
        <w:spacing w:after="12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26C7D" w:rsidRPr="009500EF" w:rsidRDefault="00326C7D" w:rsidP="00326C7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0EF">
        <w:rPr>
          <w:rFonts w:ascii="Times New Roman" w:hAnsi="Times New Roman" w:cs="Times New Roman"/>
          <w:b/>
          <w:sz w:val="24"/>
          <w:szCs w:val="24"/>
        </w:rPr>
        <w:t>3</w:t>
      </w:r>
      <w:r w:rsidR="0005049A" w:rsidRPr="00950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0EF">
        <w:rPr>
          <w:rFonts w:ascii="Times New Roman" w:hAnsi="Times New Roman" w:cs="Times New Roman"/>
          <w:b/>
          <w:sz w:val="24"/>
          <w:szCs w:val="24"/>
        </w:rPr>
        <w:t>курс: 4 кредита = 200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4007"/>
        <w:gridCol w:w="2268"/>
      </w:tblGrid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дисциплины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оценивания</w:t>
            </w: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326C7D" w:rsidRPr="009500EF" w:rsidTr="00326C7D">
        <w:trPr>
          <w:cantSplit/>
        </w:trPr>
        <w:tc>
          <w:tcPr>
            <w:tcW w:w="3189" w:type="dxa"/>
            <w:vMerge w:val="restart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Посещаемость и работа на семинарах</w:t>
            </w: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6C7D" w:rsidRPr="009500EF" w:rsidTr="00326C7D">
        <w:trPr>
          <w:cantSplit/>
        </w:trPr>
        <w:tc>
          <w:tcPr>
            <w:tcW w:w="3189" w:type="dxa"/>
            <w:vMerge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45 (3 х 15)</w:t>
            </w:r>
          </w:p>
        </w:tc>
      </w:tr>
      <w:tr w:rsidR="00326C7D" w:rsidRPr="009500EF" w:rsidTr="00326C7D">
        <w:trPr>
          <w:cantSplit/>
        </w:trPr>
        <w:tc>
          <w:tcPr>
            <w:tcW w:w="3189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Чтение/лексико-грамматические задания/переводы с русского языка на немецкий язык/эссе/презентации</w:t>
            </w: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D15A73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6C7D" w:rsidRPr="009500EF">
              <w:rPr>
                <w:rFonts w:ascii="Times New Roman" w:hAnsi="Times New Roman" w:cs="Times New Roman"/>
                <w:sz w:val="24"/>
                <w:szCs w:val="24"/>
              </w:rPr>
              <w:t>ттестация</w:t>
            </w:r>
          </w:p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зачет/экзамен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40 % от общего количества баллов</w:t>
            </w: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Письменный перевод научной статьи (2000 знаков)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 xml:space="preserve">Доклад-презентация на одну из предложенных тем 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26C7D" w:rsidRPr="009500EF" w:rsidRDefault="00326C7D" w:rsidP="00326C7D">
      <w:pPr>
        <w:spacing w:after="120" w:line="360" w:lineRule="auto"/>
        <w:ind w:right="-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6C7D" w:rsidRPr="009500EF" w:rsidRDefault="00326C7D" w:rsidP="00326C7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00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 курс: </w:t>
      </w:r>
      <w:r w:rsidR="004B6EDE">
        <w:rPr>
          <w:rFonts w:ascii="Times New Roman" w:hAnsi="Times New Roman" w:cs="Times New Roman"/>
          <w:b/>
          <w:sz w:val="24"/>
          <w:szCs w:val="24"/>
        </w:rPr>
        <w:t>3</w:t>
      </w:r>
      <w:r w:rsidRPr="009500EF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 w:rsidR="0005049A" w:rsidRPr="009500EF">
        <w:rPr>
          <w:rFonts w:ascii="Times New Roman" w:hAnsi="Times New Roman" w:cs="Times New Roman"/>
          <w:b/>
          <w:sz w:val="24"/>
          <w:szCs w:val="24"/>
        </w:rPr>
        <w:t xml:space="preserve">а = </w:t>
      </w:r>
      <w:r w:rsidR="004B6EDE">
        <w:rPr>
          <w:rFonts w:ascii="Times New Roman" w:hAnsi="Times New Roman" w:cs="Times New Roman"/>
          <w:b/>
          <w:sz w:val="24"/>
          <w:szCs w:val="24"/>
        </w:rPr>
        <w:t>15</w:t>
      </w:r>
      <w:r w:rsidRPr="009500EF">
        <w:rPr>
          <w:rFonts w:ascii="Times New Roman" w:hAnsi="Times New Roman" w:cs="Times New Roman"/>
          <w:b/>
          <w:sz w:val="24"/>
          <w:szCs w:val="24"/>
        </w:rPr>
        <w:t>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4162"/>
        <w:gridCol w:w="2268"/>
      </w:tblGrid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дисциплины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оценивания</w:t>
            </w: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326C7D" w:rsidRPr="009500EF" w:rsidTr="00326C7D">
        <w:trPr>
          <w:cantSplit/>
        </w:trPr>
        <w:tc>
          <w:tcPr>
            <w:tcW w:w="3189" w:type="dxa"/>
            <w:vMerge w:val="restart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Посещаемость и работа на семинарах</w:t>
            </w:r>
          </w:p>
        </w:tc>
        <w:tc>
          <w:tcPr>
            <w:tcW w:w="2268" w:type="dxa"/>
          </w:tcPr>
          <w:p w:rsidR="00326C7D" w:rsidRPr="009500EF" w:rsidRDefault="004B6EDE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6C7D" w:rsidRPr="009500EF" w:rsidTr="00326C7D">
        <w:trPr>
          <w:cantSplit/>
        </w:trPr>
        <w:tc>
          <w:tcPr>
            <w:tcW w:w="3189" w:type="dxa"/>
            <w:vMerge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45 (3 х 15)</w:t>
            </w:r>
          </w:p>
        </w:tc>
      </w:tr>
      <w:tr w:rsidR="00326C7D" w:rsidRPr="009500EF" w:rsidTr="00326C7D">
        <w:trPr>
          <w:cantSplit/>
        </w:trPr>
        <w:tc>
          <w:tcPr>
            <w:tcW w:w="3189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Чтение /переводы с немецкого языка на русский/сообщения/ обзоры/презентации/доклады/проекты</w:t>
            </w:r>
          </w:p>
        </w:tc>
        <w:tc>
          <w:tcPr>
            <w:tcW w:w="2268" w:type="dxa"/>
          </w:tcPr>
          <w:p w:rsidR="00326C7D" w:rsidRPr="009500EF" w:rsidRDefault="004B6EDE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D15A73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6C7D" w:rsidRPr="009500EF">
              <w:rPr>
                <w:rFonts w:ascii="Times New Roman" w:hAnsi="Times New Roman" w:cs="Times New Roman"/>
                <w:sz w:val="24"/>
                <w:szCs w:val="24"/>
              </w:rPr>
              <w:t>ттестация</w:t>
            </w:r>
          </w:p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зачет/экзамен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40 % от общего количества баллов</w:t>
            </w:r>
          </w:p>
        </w:tc>
        <w:tc>
          <w:tcPr>
            <w:tcW w:w="2268" w:type="dxa"/>
          </w:tcPr>
          <w:p w:rsidR="00326C7D" w:rsidRPr="009500EF" w:rsidRDefault="004B6EDE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Письменный перевод научной статьи (2500 знаков)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C7D" w:rsidRPr="009500EF" w:rsidRDefault="004B6EDE" w:rsidP="004B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26C7D" w:rsidRPr="009500E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Краткая передача содержания научной статьи в письменной форме (мин. 200 слов, статья – 2000 знаков)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C7D" w:rsidRPr="009500EF" w:rsidRDefault="004B6EDE" w:rsidP="004B6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6C7D" w:rsidRPr="009500E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Доклад-презентация по теме выпускной квалификационной работы.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C7D" w:rsidRPr="009500EF" w:rsidRDefault="00326C7D" w:rsidP="00326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26C7D" w:rsidRPr="009500EF" w:rsidTr="00326C7D">
        <w:tc>
          <w:tcPr>
            <w:tcW w:w="3189" w:type="dxa"/>
          </w:tcPr>
          <w:p w:rsidR="00326C7D" w:rsidRPr="009500EF" w:rsidRDefault="00326C7D" w:rsidP="00326C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07" w:type="dxa"/>
          </w:tcPr>
          <w:p w:rsidR="00326C7D" w:rsidRPr="009500EF" w:rsidRDefault="00326C7D" w:rsidP="00326C7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26C7D" w:rsidRPr="009500EF" w:rsidRDefault="004B6EDE" w:rsidP="004B6ED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326C7D" w:rsidRPr="009500EF" w:rsidRDefault="00326C7D" w:rsidP="00326C7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C7D" w:rsidRPr="009500EF" w:rsidRDefault="00326C7D" w:rsidP="00326C7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0EF">
        <w:rPr>
          <w:rFonts w:ascii="Times New Roman" w:hAnsi="Times New Roman" w:cs="Times New Roman"/>
          <w:b/>
          <w:sz w:val="24"/>
          <w:szCs w:val="24"/>
        </w:rPr>
        <w:t>Критерии оценивания выполнения задания «Краткая передача содержания научной статьи в письменной форме»</w:t>
      </w:r>
    </w:p>
    <w:p w:rsidR="00326C7D" w:rsidRPr="009500EF" w:rsidRDefault="00326C7D" w:rsidP="00326C7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(максимум 25 баллов за все задание)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9"/>
        <w:gridCol w:w="2080"/>
        <w:gridCol w:w="1912"/>
        <w:gridCol w:w="1843"/>
        <w:gridCol w:w="1884"/>
      </w:tblGrid>
      <w:tr w:rsidR="00326C7D" w:rsidRPr="009500EF" w:rsidTr="00326C7D">
        <w:tc>
          <w:tcPr>
            <w:tcW w:w="2176" w:type="dxa"/>
            <w:vMerge w:val="restart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395" w:type="dxa"/>
            <w:gridSpan w:val="4"/>
          </w:tcPr>
          <w:p w:rsidR="00326C7D" w:rsidRPr="009500EF" w:rsidRDefault="00326C7D" w:rsidP="00326C7D">
            <w:pPr>
              <w:tabs>
                <w:tab w:val="left" w:pos="0"/>
              </w:tabs>
              <w:spacing w:before="100" w:beforeAutospacing="1" w:afterAutospacing="1"/>
              <w:ind w:left="360" w:hanging="360"/>
              <w:jc w:val="center"/>
              <w:rPr>
                <w:rFonts w:ascii="Times New Roman" w:eastAsia="MS ??" w:hAnsi="Times New Roman" w:cs="Times New Roman"/>
                <w:b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326C7D" w:rsidRPr="009500EF" w:rsidTr="00326C7D">
        <w:tc>
          <w:tcPr>
            <w:tcW w:w="2176" w:type="dxa"/>
            <w:vMerge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 w:val="restart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1799" w:type="dxa"/>
            <w:vMerge w:val="restart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Структура текста</w:t>
            </w:r>
          </w:p>
        </w:tc>
        <w:tc>
          <w:tcPr>
            <w:tcW w:w="3592" w:type="dxa"/>
            <w:gridSpan w:val="2"/>
          </w:tcPr>
          <w:p w:rsidR="00326C7D" w:rsidRPr="009500EF" w:rsidRDefault="00326C7D" w:rsidP="00326C7D">
            <w:pPr>
              <w:tabs>
                <w:tab w:val="left" w:pos="0"/>
              </w:tabs>
              <w:spacing w:before="100" w:beforeAutospacing="1" w:afterAutospacing="1"/>
              <w:ind w:left="360" w:hanging="360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Языковые средства</w:t>
            </w:r>
          </w:p>
        </w:tc>
      </w:tr>
      <w:tr w:rsidR="00326C7D" w:rsidRPr="009500EF" w:rsidTr="00326C7D">
        <w:tc>
          <w:tcPr>
            <w:tcW w:w="2176" w:type="dxa"/>
            <w:vMerge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326C7D" w:rsidRPr="009500EF" w:rsidRDefault="00326C7D" w:rsidP="00326C7D">
            <w:pPr>
              <w:tabs>
                <w:tab w:val="left" w:pos="0"/>
              </w:tabs>
              <w:spacing w:before="100" w:beforeAutospacing="1" w:afterAutospacing="1"/>
              <w:ind w:left="360" w:hanging="360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326C7D" w:rsidRPr="009500EF" w:rsidRDefault="00326C7D" w:rsidP="00326C7D">
            <w:pPr>
              <w:tabs>
                <w:tab w:val="left" w:pos="0"/>
              </w:tabs>
              <w:spacing w:before="100" w:beforeAutospacing="1" w:afterAutospacing="1"/>
              <w:ind w:left="360" w:hanging="360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before="100" w:beforeAutospacing="1" w:afterAutospacing="1"/>
              <w:ind w:left="360" w:hanging="360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81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before="100" w:beforeAutospacing="1" w:afterAutospacing="1"/>
              <w:ind w:left="360" w:hanging="360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326C7D" w:rsidRPr="009500EF" w:rsidTr="00326C7D">
        <w:tc>
          <w:tcPr>
            <w:tcW w:w="217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25-22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2004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Содержание текста соответствует всем требованиям, предъявляемым к заданию. Соблюдается информативный стиль. Отсутствуют прямые цитаты из оригинального теста.</w:t>
            </w:r>
          </w:p>
        </w:tc>
        <w:tc>
          <w:tcPr>
            <w:tcW w:w="1799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Полностью соблюдена схема построения текста: есть введение, основная часть и заключение. Правильно используются средства логической связи.</w:t>
            </w:r>
          </w:p>
        </w:tc>
        <w:tc>
          <w:tcPr>
            <w:tcW w:w="177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Словарный запас соответствует требованиям, предъявляемым к заданию. Используются разнообразные языковые средства.</w:t>
            </w:r>
          </w:p>
        </w:tc>
        <w:tc>
          <w:tcPr>
            <w:tcW w:w="181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Используемые грамматические структуры соответствуют требованиям, предъявляемым к заданию (формы глаголов в настоящем времени, формы косвенной речи). Допускаются 2-3 негрубые ошибки.</w:t>
            </w:r>
          </w:p>
        </w:tc>
      </w:tr>
      <w:tr w:rsidR="00326C7D" w:rsidRPr="009500EF" w:rsidTr="00326C7D">
        <w:tc>
          <w:tcPr>
            <w:tcW w:w="217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>21-17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2004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одержание текста соответствует не всем требованиям, предъявляемым к заданию. Соблюдается информативный стиль, однако присутствует 1 прямая цитата из текста оригинала. Информация обобщена не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полностью.</w:t>
            </w:r>
          </w:p>
        </w:tc>
        <w:tc>
          <w:tcPr>
            <w:tcW w:w="1799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Текст оригинала передан не полностью, отсутствует одна из основных частей. Незначительные ошибки при использовании средств логической связи (1-2).</w:t>
            </w:r>
          </w:p>
        </w:tc>
        <w:tc>
          <w:tcPr>
            <w:tcW w:w="1776" w:type="dxa"/>
          </w:tcPr>
          <w:p w:rsidR="00326C7D" w:rsidRPr="009500EF" w:rsidRDefault="00326C7D" w:rsidP="00326C7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Словарный запас в целом соответствует требованиям, предъявляемым к заданию, однако использование языковых средств недостаточно вариативно. Отдельные ошибки (2-3) в употреблении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слов.</w:t>
            </w:r>
          </w:p>
        </w:tc>
        <w:tc>
          <w:tcPr>
            <w:tcW w:w="181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Используемые грамматические структуры в целом соответствует требованиям, предъявляемым к заданию, однако присутствуют</w:t>
            </w:r>
            <w:r w:rsidRPr="0095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некоторые грамматические ошибки, которые не нарушают </w:t>
            </w:r>
            <w:r w:rsidRPr="0095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логику изложения и понимания текста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(не больше 5)</w:t>
            </w:r>
          </w:p>
        </w:tc>
      </w:tr>
      <w:tr w:rsidR="00326C7D" w:rsidRPr="009500EF" w:rsidTr="00326C7D">
        <w:tc>
          <w:tcPr>
            <w:tcW w:w="217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16-10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«удовлетворительно»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Содержание текста передано адекватно, информативный стиль соблюдается, однако присутствуют 2 прямые цитаты из оригинального текста.</w:t>
            </w:r>
          </w:p>
        </w:tc>
        <w:tc>
          <w:tcPr>
            <w:tcW w:w="1799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Не полностью соблюдается схема построения текста. Ограниченный выбор средств логической связи. При их использовании имеются ошибки 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(не более 4)</w:t>
            </w:r>
          </w:p>
        </w:tc>
        <w:tc>
          <w:tcPr>
            <w:tcW w:w="177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Словарный запас ограничен, ошибки в использовании лексики затрудняют понимание текста 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(не более 4)</w:t>
            </w:r>
          </w:p>
        </w:tc>
        <w:tc>
          <w:tcPr>
            <w:tcW w:w="181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Ошибки в используемых грамматических структурах затрудняют понимание текста (допускается не более 6 ошибок из 3-4 разделов грамматики)</w:t>
            </w:r>
          </w:p>
        </w:tc>
      </w:tr>
      <w:tr w:rsidR="00326C7D" w:rsidRPr="009500EF" w:rsidTr="00326C7D">
        <w:tc>
          <w:tcPr>
            <w:tcW w:w="217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</w:rPr>
              <w:t xml:space="preserve">менее 10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2004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Содержание текста не соответствует требованиям, предъявляемым к заданию. Не соблюдается информативный стиль, присутствует более 2 прямых цитат из оригинального теста. Информация не обобщена</w:t>
            </w:r>
          </w:p>
        </w:tc>
        <w:tc>
          <w:tcPr>
            <w:tcW w:w="1799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Не соблюдается схема построения текста. Предельно ограниченный выбор средств логической связи. Количество ошибок при их использовании велико, более 4-х.</w:t>
            </w:r>
          </w:p>
        </w:tc>
        <w:tc>
          <w:tcPr>
            <w:tcW w:w="177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Словарный запас ограничен, содержание текста передается не полностью.</w:t>
            </w:r>
          </w:p>
        </w:tc>
        <w:tc>
          <w:tcPr>
            <w:tcW w:w="181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Наличие большого количества грамматических ошибок (на уровне А1-А2), более 5. Либо наличие грамматических ошибок на уровне В1, более 6, осложняющих понимание текста.</w:t>
            </w:r>
          </w:p>
        </w:tc>
      </w:tr>
    </w:tbl>
    <w:p w:rsidR="00326C7D" w:rsidRPr="009500EF" w:rsidRDefault="00326C7D" w:rsidP="00326C7D">
      <w:pPr>
        <w:spacing w:after="120" w:line="360" w:lineRule="auto"/>
        <w:ind w:right="-4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6C7D" w:rsidRPr="009500EF" w:rsidRDefault="00326C7D" w:rsidP="00326C7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0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</w:t>
      </w:r>
      <w:r w:rsidRPr="009500EF">
        <w:rPr>
          <w:rFonts w:ascii="Times New Roman" w:hAnsi="Times New Roman" w:cs="Times New Roman"/>
          <w:b/>
          <w:bCs/>
          <w:sz w:val="24"/>
          <w:szCs w:val="24"/>
        </w:rPr>
        <w:t>оценивания</w:t>
      </w:r>
      <w:r w:rsidRPr="009500EF">
        <w:rPr>
          <w:rFonts w:ascii="Times New Roman" w:hAnsi="Times New Roman" w:cs="Times New Roman"/>
          <w:b/>
          <w:sz w:val="24"/>
          <w:szCs w:val="24"/>
        </w:rPr>
        <w:t xml:space="preserve"> выполнения задания «Перевод научной статьи в письменной форме»</w:t>
      </w:r>
    </w:p>
    <w:p w:rsidR="00326C7D" w:rsidRPr="009500EF" w:rsidRDefault="00326C7D" w:rsidP="00326C7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(максимум</w:t>
      </w:r>
      <w:r w:rsidR="00683997" w:rsidRPr="004B6EDE">
        <w:rPr>
          <w:rFonts w:ascii="Times New Roman" w:hAnsi="Times New Roman" w:cs="Times New Roman"/>
          <w:sz w:val="24"/>
          <w:szCs w:val="24"/>
        </w:rPr>
        <w:t xml:space="preserve"> </w:t>
      </w:r>
      <w:r w:rsidRPr="009500EF">
        <w:rPr>
          <w:rFonts w:ascii="Times New Roman" w:hAnsi="Times New Roman" w:cs="Times New Roman"/>
          <w:sz w:val="24"/>
          <w:szCs w:val="24"/>
        </w:rPr>
        <w:t>30/</w:t>
      </w:r>
      <w:r w:rsidR="004B6EDE">
        <w:rPr>
          <w:rFonts w:ascii="Times New Roman" w:hAnsi="Times New Roman" w:cs="Times New Roman"/>
          <w:sz w:val="24"/>
          <w:szCs w:val="24"/>
        </w:rPr>
        <w:t>2</w:t>
      </w:r>
      <w:r w:rsidRPr="009500EF">
        <w:rPr>
          <w:rFonts w:ascii="Times New Roman" w:hAnsi="Times New Roman" w:cs="Times New Roman"/>
          <w:sz w:val="24"/>
          <w:szCs w:val="24"/>
        </w:rPr>
        <w:t xml:space="preserve">5 баллов за все задание) </w:t>
      </w:r>
    </w:p>
    <w:p w:rsidR="00326C7D" w:rsidRPr="009500EF" w:rsidRDefault="00326C7D" w:rsidP="00326C7D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 xml:space="preserve">(30 баллов – для 3 курса, </w:t>
      </w:r>
      <w:r w:rsidR="004B6EDE">
        <w:rPr>
          <w:rFonts w:ascii="Times New Roman" w:hAnsi="Times New Roman" w:cs="Times New Roman"/>
          <w:sz w:val="24"/>
          <w:szCs w:val="24"/>
        </w:rPr>
        <w:t>2</w:t>
      </w:r>
      <w:r w:rsidRPr="009500EF">
        <w:rPr>
          <w:rFonts w:ascii="Times New Roman" w:hAnsi="Times New Roman" w:cs="Times New Roman"/>
          <w:sz w:val="24"/>
          <w:szCs w:val="24"/>
        </w:rPr>
        <w:t>5 баллов – для 4 курса)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9"/>
        <w:gridCol w:w="2080"/>
        <w:gridCol w:w="1881"/>
        <w:gridCol w:w="2015"/>
        <w:gridCol w:w="1884"/>
      </w:tblGrid>
      <w:tr w:rsidR="00326C7D" w:rsidRPr="009500EF" w:rsidTr="00326C7D">
        <w:tc>
          <w:tcPr>
            <w:tcW w:w="2135" w:type="dxa"/>
            <w:vMerge w:val="restart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b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436" w:type="dxa"/>
            <w:gridSpan w:val="4"/>
          </w:tcPr>
          <w:p w:rsidR="00326C7D" w:rsidRPr="009500EF" w:rsidRDefault="00326C7D" w:rsidP="00326C7D">
            <w:pPr>
              <w:tabs>
                <w:tab w:val="left" w:pos="0"/>
              </w:tabs>
              <w:spacing w:before="100" w:beforeAutospacing="1" w:afterAutospacing="1"/>
              <w:ind w:left="360" w:hanging="360"/>
              <w:jc w:val="center"/>
              <w:rPr>
                <w:rFonts w:ascii="Times New Roman" w:eastAsia="MS ??" w:hAnsi="Times New Roman" w:cs="Times New Roman"/>
                <w:b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326C7D" w:rsidRPr="009500EF" w:rsidTr="00326C7D">
        <w:tc>
          <w:tcPr>
            <w:tcW w:w="2135" w:type="dxa"/>
            <w:vMerge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1780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190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783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326C7D" w:rsidRPr="009500EF" w:rsidTr="00326C7D">
        <w:tc>
          <w:tcPr>
            <w:tcW w:w="2135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30-26/</w:t>
            </w:r>
            <w:r w:rsidR="004B6EDE">
              <w:rPr>
                <w:rFonts w:ascii="Times New Roman" w:eastAsia="MS ??" w:hAnsi="Times New Roman" w:cs="Times New Roman"/>
                <w:sz w:val="24"/>
                <w:szCs w:val="24"/>
              </w:rPr>
              <w:t>25-22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967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Текст переведен полностью. С точки зрения содержания, перевод адекватен тексту оригинала. Незначительные погрешности перевода (не более 2) не искажают общее содержание оригинала. </w:t>
            </w:r>
          </w:p>
        </w:tc>
        <w:tc>
          <w:tcPr>
            <w:tcW w:w="1780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Соблюдаются языковые нормы и правила написания научного текста. Допускается наличие незначительных стилистических неточностей, не более 2.</w:t>
            </w:r>
          </w:p>
        </w:tc>
        <w:tc>
          <w:tcPr>
            <w:tcW w:w="190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Хорошее владение терминологией, нет искажений и неточностей, правильно выбирается лексическое значение слов, соответствующее контексту.</w:t>
            </w:r>
          </w:p>
        </w:tc>
        <w:tc>
          <w:tcPr>
            <w:tcW w:w="1783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Правильно используются основные грамматические конструкции, характерные для научного стиля речи.</w:t>
            </w:r>
          </w:p>
        </w:tc>
      </w:tr>
      <w:tr w:rsidR="00326C7D" w:rsidRPr="009500EF" w:rsidTr="00326C7D">
        <w:tc>
          <w:tcPr>
            <w:tcW w:w="2135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25-20/</w:t>
            </w:r>
            <w:r w:rsidR="004B6EDE">
              <w:rPr>
                <w:rFonts w:ascii="Times New Roman" w:eastAsia="MS ??" w:hAnsi="Times New Roman" w:cs="Times New Roman"/>
                <w:sz w:val="24"/>
                <w:szCs w:val="24"/>
              </w:rPr>
              <w:t>21-17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967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Текст переведен полностью. С точки зрения идентичности содержания, перевод адекватен тексту оригинала. Имеются неточности перевода,  не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совсем адекватно передающие общее содержание оригинала, но не искажающие его (не более 2). </w:t>
            </w:r>
          </w:p>
        </w:tc>
        <w:tc>
          <w:tcPr>
            <w:tcW w:w="1780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Соблюдаются языковые нормы и правила языка перевода научного текста. Почти полностью отсутствуют стилистические неточности.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Допускается наличие незначительных стилистических неточностей, не более 2.</w:t>
            </w:r>
          </w:p>
        </w:tc>
        <w:tc>
          <w:tcPr>
            <w:tcW w:w="190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Хорошее владение терминологией, нет искажений, однако имеются неточности  при выборе лексического значения слов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(не более 1-2).</w:t>
            </w:r>
          </w:p>
        </w:tc>
        <w:tc>
          <w:tcPr>
            <w:tcW w:w="1783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Имеются незначительные ошибки при использовании основных грамматических конструкций, характерных для научного стиля речи 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(не более1-2).</w:t>
            </w:r>
          </w:p>
        </w:tc>
      </w:tr>
      <w:tr w:rsidR="00326C7D" w:rsidRPr="009500EF" w:rsidTr="00326C7D">
        <w:tc>
          <w:tcPr>
            <w:tcW w:w="2135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19-12/</w:t>
            </w:r>
            <w:r w:rsidR="004B6EDE">
              <w:rPr>
                <w:rFonts w:ascii="Times New Roman" w:eastAsia="MS ??" w:hAnsi="Times New Roman" w:cs="Times New Roman"/>
                <w:sz w:val="24"/>
                <w:szCs w:val="24"/>
              </w:rPr>
              <w:t>16-10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967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Текст переведен полностью или не полностью, 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(свыше 75% от объема). С точки зрения  содержания, перевод не совсем адекватен тексту оригинала. Имеются неточности перевода, не искажающие общее содержание оригинала (не более 3) и/или ошибки перевода,  искажающие общее содержание оригинала 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(не более 2). </w:t>
            </w:r>
          </w:p>
        </w:tc>
        <w:tc>
          <w:tcPr>
            <w:tcW w:w="1780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Не всегда соблюдаются языковые нормы и правила языка перевода научного текста. Имеется ряд стилистических неточностей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(не более 3)</w:t>
            </w:r>
          </w:p>
        </w:tc>
        <w:tc>
          <w:tcPr>
            <w:tcW w:w="190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  <w:lang w:val="en-US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Недостаточно хорошее владение терминологией, имеются искажения (не более 2). Выбор лексического значения слов не соответствует контексту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(не более 3).</w:t>
            </w:r>
          </w:p>
        </w:tc>
        <w:tc>
          <w:tcPr>
            <w:tcW w:w="1783" w:type="dxa"/>
          </w:tcPr>
          <w:p w:rsidR="00326C7D" w:rsidRPr="009500EF" w:rsidRDefault="00326C7D" w:rsidP="00326C7D">
            <w:pPr>
              <w:pStyle w:val="Default"/>
              <w:tabs>
                <w:tab w:val="left" w:pos="0"/>
              </w:tabs>
            </w:pPr>
            <w:r w:rsidRPr="009500EF">
              <w:t>Имеются серьезные ошибки в переводе основных грамматических конструкций, характерных для научного стиля речи</w:t>
            </w:r>
          </w:p>
          <w:p w:rsidR="00326C7D" w:rsidRPr="009500EF" w:rsidRDefault="00326C7D" w:rsidP="00326C7D">
            <w:pPr>
              <w:pStyle w:val="Default"/>
              <w:tabs>
                <w:tab w:val="left" w:pos="0"/>
              </w:tabs>
            </w:pPr>
            <w:r w:rsidRPr="009500EF">
              <w:t>(не более 3)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</w:tr>
      <w:tr w:rsidR="00326C7D" w:rsidRPr="009500EF" w:rsidTr="00326C7D">
        <w:tc>
          <w:tcPr>
            <w:tcW w:w="2135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менее 12/</w:t>
            </w:r>
            <w:r w:rsidR="004B6EDE">
              <w:rPr>
                <w:rFonts w:ascii="Times New Roman" w:eastAsia="MS ??" w:hAnsi="Times New Roman" w:cs="Times New Roman"/>
                <w:sz w:val="24"/>
                <w:szCs w:val="24"/>
              </w:rPr>
              <w:t>10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«неудовлетворительно»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??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Текст переведен полностью или не полностью, 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 xml:space="preserve">(свыше 75% от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объема). С точки зрения содержания, перевод не адекватен тексту оригинала. Имеются неточности перевода, не искажающие общее содержание оригинала (3 и более) и/или ошибки перевода, грубо искажающие общее содержание оригинала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(3 и более).</w:t>
            </w:r>
          </w:p>
        </w:tc>
        <w:tc>
          <w:tcPr>
            <w:tcW w:w="1780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Не соблюдаются языковые нормы и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>правила языка перевода научного текста. Имеется ряд стилистических неточностей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(3 и более)</w:t>
            </w:r>
          </w:p>
        </w:tc>
        <w:tc>
          <w:tcPr>
            <w:tcW w:w="1906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Плохое владение терминологией, имеются искажения (3 и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более). Выбор лексического значения слов не соответствует контексту 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(3 и более).</w:t>
            </w:r>
          </w:p>
        </w:tc>
        <w:tc>
          <w:tcPr>
            <w:tcW w:w="1783" w:type="dxa"/>
          </w:tcPr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Имеются серьезные ошибки в переводе </w:t>
            </w: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lastRenderedPageBreak/>
              <w:t xml:space="preserve">основных грамматических конструкций, характерных для научного стиля речи </w:t>
            </w:r>
          </w:p>
          <w:p w:rsidR="00326C7D" w:rsidRPr="009500EF" w:rsidRDefault="00326C7D" w:rsidP="00326C7D">
            <w:pPr>
              <w:tabs>
                <w:tab w:val="left" w:pos="0"/>
              </w:tabs>
              <w:spacing w:after="0" w:line="240" w:lineRule="auto"/>
              <w:rPr>
                <w:rFonts w:ascii="Times New Roman" w:eastAsia="MS ??" w:hAnsi="Times New Roman" w:cs="Times New Roman"/>
                <w:sz w:val="24"/>
                <w:szCs w:val="24"/>
              </w:rPr>
            </w:pPr>
            <w:r w:rsidRPr="009500EF">
              <w:rPr>
                <w:rFonts w:ascii="Times New Roman" w:eastAsia="MS ??" w:hAnsi="Times New Roman" w:cs="Times New Roman"/>
                <w:sz w:val="24"/>
                <w:szCs w:val="24"/>
              </w:rPr>
              <w:t>(3 и более)</w:t>
            </w:r>
          </w:p>
        </w:tc>
      </w:tr>
    </w:tbl>
    <w:p w:rsidR="000242A3" w:rsidRPr="009500EF" w:rsidRDefault="000242A3" w:rsidP="00750CE5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0242A3" w:rsidRPr="009500EF" w:rsidRDefault="000242A3" w:rsidP="00750CE5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1</w:t>
      </w:r>
      <w:r w:rsidR="00D15A73">
        <w:rPr>
          <w:rFonts w:ascii="Times New Roman" w:hAnsi="Times New Roman" w:cs="Times New Roman"/>
          <w:sz w:val="24"/>
          <w:szCs w:val="24"/>
        </w:rPr>
        <w:t>2</w:t>
      </w:r>
      <w:r w:rsidRPr="009500EF">
        <w:rPr>
          <w:rFonts w:ascii="Times New Roman" w:hAnsi="Times New Roman" w:cs="Times New Roman"/>
          <w:sz w:val="24"/>
          <w:szCs w:val="24"/>
        </w:rPr>
        <w:t>. Ресурсное обеспечение:</w:t>
      </w:r>
    </w:p>
    <w:p w:rsidR="00B94B73" w:rsidRDefault="00B94B73" w:rsidP="00B94B73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CC6F18" w:rsidRPr="009500EF" w:rsidRDefault="00CC6F18" w:rsidP="00B94B73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Нормативная база (ФГОС, Образовательные стандарты МГУ)</w:t>
      </w:r>
    </w:p>
    <w:p w:rsidR="00B94B73" w:rsidRPr="008913B6" w:rsidRDefault="00B94B73" w:rsidP="00B94B73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242A3" w:rsidRPr="00B94B73" w:rsidRDefault="000242A3" w:rsidP="00B94B73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Перечень основной и до</w:t>
      </w:r>
      <w:r w:rsidR="00B94B73">
        <w:rPr>
          <w:rFonts w:ascii="Times New Roman" w:hAnsi="Times New Roman" w:cs="Times New Roman"/>
          <w:sz w:val="24"/>
          <w:szCs w:val="24"/>
        </w:rPr>
        <w:t>полнительной учебной литературы</w:t>
      </w:r>
      <w:r w:rsidR="00B94B73" w:rsidRPr="00B94B73">
        <w:rPr>
          <w:rFonts w:ascii="Times New Roman" w:hAnsi="Times New Roman" w:cs="Times New Roman"/>
          <w:sz w:val="24"/>
          <w:szCs w:val="24"/>
        </w:rPr>
        <w:t>:</w:t>
      </w:r>
    </w:p>
    <w:p w:rsidR="00784874" w:rsidRPr="009500EF" w:rsidRDefault="00784874" w:rsidP="00B94B73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500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литература</w:t>
      </w:r>
      <w:r w:rsidRPr="009500E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Eismann V. Wirtschaftsdeutsch. Berlin- München. Langenscheidt. </w:t>
      </w:r>
      <w:r w:rsidRPr="009500EF">
        <w:rPr>
          <w:rFonts w:ascii="Times New Roman" w:hAnsi="Times New Roman" w:cs="Times New Roman"/>
          <w:iCs/>
          <w:sz w:val="24"/>
          <w:szCs w:val="24"/>
          <w:lang w:val="en-US"/>
        </w:rPr>
        <w:t>2004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Fearns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A.-L., 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Lévi-Hillerich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D. Kommunikation in der Wirtschaft. Berlin. Cornelsen. 2009.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Im Kreislauf der Wirtschaft. Bank-Verlag. Köln. 2005.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Riegler-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Poyet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M., Straub B., Thiele P. Das 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Testbuch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Wirtschaftsdeutsch. Berlin München. Langenscheidt. 2008.</w:t>
      </w:r>
    </w:p>
    <w:p w:rsidR="00784874" w:rsidRPr="009500EF" w:rsidRDefault="00784874" w:rsidP="00B94B73">
      <w:pPr>
        <w:pStyle w:val="a4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b/>
          <w:i/>
          <w:iCs/>
          <w:sz w:val="24"/>
          <w:szCs w:val="24"/>
        </w:rPr>
        <w:t>Дополнительная литература: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Perlman-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Balme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M., Schwalb S. 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em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(Hauptkurs). Hueber Verlag. Ismaning. 2004.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>Ефимцева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О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Е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9500EF">
        <w:rPr>
          <w:rFonts w:ascii="Times New Roman" w:hAnsi="Times New Roman" w:cs="Times New Roman"/>
          <w:iCs/>
          <w:sz w:val="24"/>
          <w:szCs w:val="24"/>
        </w:rPr>
        <w:t>Кривцова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Т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Ф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,</w:t>
      </w:r>
      <w:r w:rsidRPr="009500EF">
        <w:rPr>
          <w:rFonts w:ascii="Times New Roman" w:hAnsi="Times New Roman" w:cs="Times New Roman"/>
          <w:iCs/>
          <w:sz w:val="24"/>
          <w:szCs w:val="24"/>
        </w:rPr>
        <w:t>Сыпалова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О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Für die Prüfung gut gewappnet. Teil 1. </w:t>
      </w:r>
      <w:r w:rsidRPr="009500EF">
        <w:rPr>
          <w:rFonts w:ascii="Times New Roman" w:hAnsi="Times New Roman" w:cs="Times New Roman"/>
          <w:iCs/>
          <w:sz w:val="24"/>
          <w:szCs w:val="24"/>
        </w:rPr>
        <w:t>Москва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9500EF">
        <w:rPr>
          <w:rFonts w:ascii="Times New Roman" w:hAnsi="Times New Roman" w:cs="Times New Roman"/>
          <w:iCs/>
          <w:sz w:val="24"/>
          <w:szCs w:val="24"/>
        </w:rPr>
        <w:t>Университетская</w:t>
      </w:r>
      <w:r w:rsidRPr="00683997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книга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2013.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lastRenderedPageBreak/>
        <w:t>Ефимцева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О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Е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9500EF">
        <w:rPr>
          <w:rFonts w:ascii="Times New Roman" w:hAnsi="Times New Roman" w:cs="Times New Roman"/>
          <w:iCs/>
          <w:sz w:val="24"/>
          <w:szCs w:val="24"/>
        </w:rPr>
        <w:t>Кривцова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Т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Ф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,</w:t>
      </w:r>
      <w:r w:rsidRPr="009500EF">
        <w:rPr>
          <w:rFonts w:ascii="Times New Roman" w:hAnsi="Times New Roman" w:cs="Times New Roman"/>
          <w:iCs/>
          <w:sz w:val="24"/>
          <w:szCs w:val="24"/>
        </w:rPr>
        <w:t>Сыпалова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О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Für die Prüfung gut gewappnet. Teil 2. </w:t>
      </w:r>
      <w:r w:rsidRPr="009500EF">
        <w:rPr>
          <w:rFonts w:ascii="Times New Roman" w:hAnsi="Times New Roman" w:cs="Times New Roman"/>
          <w:iCs/>
          <w:sz w:val="24"/>
          <w:szCs w:val="24"/>
        </w:rPr>
        <w:t>Москва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9500EF">
        <w:rPr>
          <w:rFonts w:ascii="Times New Roman" w:hAnsi="Times New Roman" w:cs="Times New Roman"/>
          <w:iCs/>
          <w:sz w:val="24"/>
          <w:szCs w:val="24"/>
        </w:rPr>
        <w:t>Университетская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книга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2014.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И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Homo oeconomicus.</w:t>
      </w:r>
      <w:r w:rsidRPr="009500EF">
        <w:rPr>
          <w:rFonts w:ascii="Times New Roman" w:hAnsi="Times New Roman" w:cs="Times New Roman"/>
          <w:iCs/>
          <w:sz w:val="24"/>
          <w:szCs w:val="24"/>
        </w:rPr>
        <w:t>М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., </w:t>
      </w:r>
      <w:r w:rsidRPr="009500EF">
        <w:rPr>
          <w:rFonts w:ascii="Times New Roman" w:hAnsi="Times New Roman" w:cs="Times New Roman"/>
          <w:iCs/>
          <w:sz w:val="24"/>
          <w:szCs w:val="24"/>
        </w:rPr>
        <w:t>МАКС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Пресс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 2011.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И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Kunst, Verträge zu schließen. M., </w:t>
      </w:r>
      <w:r w:rsidRPr="009500EF">
        <w:rPr>
          <w:rFonts w:ascii="Times New Roman" w:hAnsi="Times New Roman" w:cs="Times New Roman"/>
          <w:iCs/>
          <w:sz w:val="24"/>
          <w:szCs w:val="24"/>
        </w:rPr>
        <w:t>МГУ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r w:rsidRPr="009500EF">
        <w:rPr>
          <w:rFonts w:ascii="Times New Roman" w:hAnsi="Times New Roman" w:cs="Times New Roman"/>
          <w:iCs/>
          <w:sz w:val="24"/>
          <w:szCs w:val="24"/>
        </w:rPr>
        <w:t>ФИЯР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.2013</w:t>
      </w:r>
    </w:p>
    <w:p w:rsidR="00784874" w:rsidRPr="009500EF" w:rsidRDefault="00784874" w:rsidP="00683997">
      <w:pPr>
        <w:pStyle w:val="a4"/>
        <w:numPr>
          <w:ilvl w:val="0"/>
          <w:numId w:val="26"/>
        </w:numPr>
        <w:spacing w:after="0" w:line="240" w:lineRule="auto"/>
        <w:ind w:right="-427"/>
        <w:contextualSpacing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</w:rPr>
        <w:t>Кудрявцева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</w:rPr>
        <w:t>И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>Н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Wirtschaftsdeutsch Makro. </w:t>
      </w:r>
      <w:r w:rsidRPr="009500EF">
        <w:rPr>
          <w:rFonts w:ascii="Times New Roman" w:hAnsi="Times New Roman" w:cs="Times New Roman"/>
          <w:iCs/>
          <w:sz w:val="24"/>
          <w:szCs w:val="24"/>
        </w:rPr>
        <w:t>М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. </w:t>
      </w:r>
      <w:proofErr w:type="spellStart"/>
      <w:r w:rsidRPr="009500EF">
        <w:rPr>
          <w:rFonts w:ascii="Times New Roman" w:hAnsi="Times New Roman" w:cs="Times New Roman"/>
          <w:iCs/>
          <w:sz w:val="24"/>
          <w:szCs w:val="24"/>
        </w:rPr>
        <w:t>Теис</w:t>
      </w:r>
      <w:proofErr w:type="spellEnd"/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.</w:t>
      </w:r>
      <w:r w:rsidRPr="009500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2007.</w:t>
      </w:r>
    </w:p>
    <w:p w:rsidR="00784874" w:rsidRPr="00B94B73" w:rsidRDefault="00784874" w:rsidP="00B94B73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</w:pPr>
      <w:r w:rsidRPr="00B94B73">
        <w:rPr>
          <w:rFonts w:ascii="Times New Roman" w:hAnsi="Times New Roman" w:cs="Times New Roman"/>
          <w:b/>
          <w:i/>
          <w:iCs/>
          <w:sz w:val="24"/>
          <w:szCs w:val="24"/>
        </w:rPr>
        <w:t>Интернет</w:t>
      </w:r>
      <w:r w:rsidRPr="00B94B73"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  <w:t>-</w:t>
      </w:r>
      <w:r w:rsidRPr="00B94B73">
        <w:rPr>
          <w:rFonts w:ascii="Times New Roman" w:hAnsi="Times New Roman" w:cs="Times New Roman"/>
          <w:b/>
          <w:i/>
          <w:iCs/>
          <w:sz w:val="24"/>
          <w:szCs w:val="24"/>
        </w:rPr>
        <w:t>ресурсы</w:t>
      </w:r>
      <w:r w:rsidRPr="00B94B73">
        <w:rPr>
          <w:rFonts w:ascii="Times New Roman" w:hAnsi="Times New Roman" w:cs="Times New Roman"/>
          <w:b/>
          <w:i/>
          <w:iCs/>
          <w:sz w:val="24"/>
          <w:szCs w:val="24"/>
          <w:lang w:val="de-DE"/>
        </w:rPr>
        <w:t>:</w:t>
      </w:r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Deutsche Welle </w:t>
      </w:r>
      <w:hyperlink r:id="rId23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http://www.dw.de/deutsch-lernen/s-2055</w:t>
        </w:r>
      </w:hyperlink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, </w:t>
      </w:r>
      <w:hyperlink r:id="rId24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http://www.dw.de/themen/s-9077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>DUDEN</w:t>
      </w:r>
      <w:r w:rsidRPr="009500EF">
        <w:rPr>
          <w:rFonts w:ascii="Times New Roman" w:hAnsi="Times New Roman" w:cs="Times New Roman"/>
          <w:iCs/>
          <w:sz w:val="24"/>
          <w:szCs w:val="24"/>
        </w:rPr>
        <w:t xml:space="preserve">,словарь </w:t>
      </w:r>
      <w:hyperlink r:id="rId25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</w:rPr>
          <w:t>://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duden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de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</w:rPr>
          <w:t>/</w:t>
        </w:r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woerterbuch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Frankfurter Allgemeine Zeitung  </w:t>
      </w:r>
      <w:hyperlink r:id="rId26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www.faz.net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Gabler Wirtschaftslexikon </w:t>
      </w:r>
      <w:hyperlink r:id="rId27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http://wirtschaftslexikon.gabler.de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Handelsblatt </w:t>
      </w:r>
      <w:hyperlink r:id="rId28" w:history="1"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</w:t>
        </w:r>
        <w:r w:rsidRPr="009500EF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handelsblatt</w:t>
        </w:r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.com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 xml:space="preserve">Institut für Internationale Kommunikation e.V. in Düsseldorf und Berlin </w:t>
      </w:r>
      <w:hyperlink r:id="rId29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http://www.wirtschaftsdeutsch.de/lehrmaterialien/index.php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Manager Magazin </w:t>
      </w:r>
      <w:hyperlink r:id="rId30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http://www.manager-magazin.de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Spiegel </w:t>
      </w:r>
      <w:hyperlink r:id="rId31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http://www.spiegel.de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Süddeutsche Zeitung </w:t>
      </w:r>
      <w:hyperlink r:id="rId32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www.sueddeutsche.de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Wirtschaftsnachrichten </w:t>
      </w:r>
      <w:hyperlink r:id="rId33" w:history="1">
        <w:r w:rsidRPr="009500EF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http://deutsche-wirtschafts-nachrichten.de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Wirtschaftswoche </w:t>
      </w:r>
      <w:hyperlink r:id="rId34" w:history="1"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www.wiwo.de</w:t>
        </w:r>
      </w:hyperlink>
    </w:p>
    <w:p w:rsidR="00784874" w:rsidRPr="009500EF" w:rsidRDefault="00784874" w:rsidP="00683997">
      <w:pPr>
        <w:numPr>
          <w:ilvl w:val="0"/>
          <w:numId w:val="26"/>
        </w:numPr>
        <w:spacing w:after="0" w:line="240" w:lineRule="auto"/>
        <w:ind w:right="-425"/>
        <w:outlineLvl w:val="0"/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</w:pPr>
      <w:r w:rsidRPr="009500EF">
        <w:rPr>
          <w:rFonts w:ascii="Times New Roman" w:hAnsi="Times New Roman" w:cs="Times New Roman"/>
          <w:iCs/>
          <w:color w:val="000000"/>
          <w:sz w:val="24"/>
          <w:szCs w:val="24"/>
          <w:lang w:val="de-DE"/>
        </w:rPr>
        <w:t xml:space="preserve">Die Zeit </w:t>
      </w:r>
      <w:hyperlink r:id="rId35" w:history="1"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www.</w:t>
        </w:r>
        <w:r w:rsidRPr="009500EF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zeit</w:t>
        </w:r>
        <w:r w:rsidRPr="009500EF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de-DE"/>
          </w:rPr>
          <w:t>.</w:t>
        </w:r>
        <w:r w:rsidRPr="009500EF">
          <w:rPr>
            <w:rStyle w:val="a8"/>
            <w:rFonts w:ascii="Times New Roman" w:hAnsi="Times New Roman"/>
            <w:bCs/>
            <w:sz w:val="24"/>
            <w:szCs w:val="24"/>
            <w:shd w:val="clear" w:color="auto" w:fill="FFFFFF"/>
            <w:lang w:val="de-DE"/>
          </w:rPr>
          <w:t>de</w:t>
        </w:r>
      </w:hyperlink>
    </w:p>
    <w:p w:rsidR="000242A3" w:rsidRPr="009500EF" w:rsidRDefault="000242A3" w:rsidP="001A75B3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0242A3" w:rsidP="001A75B3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1</w:t>
      </w:r>
      <w:r w:rsidR="00D15A73">
        <w:rPr>
          <w:rFonts w:ascii="Times New Roman" w:hAnsi="Times New Roman" w:cs="Times New Roman"/>
          <w:sz w:val="24"/>
          <w:szCs w:val="24"/>
        </w:rPr>
        <w:t>3</w:t>
      </w:r>
      <w:r w:rsidRPr="009500EF">
        <w:rPr>
          <w:rFonts w:ascii="Times New Roman" w:hAnsi="Times New Roman" w:cs="Times New Roman"/>
          <w:sz w:val="24"/>
          <w:szCs w:val="24"/>
        </w:rPr>
        <w:t>. Язык преподавания</w:t>
      </w:r>
    </w:p>
    <w:p w:rsidR="00284452" w:rsidRPr="009500EF" w:rsidRDefault="00284452" w:rsidP="001A75B3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284452" w:rsidRPr="009500EF" w:rsidRDefault="00784874" w:rsidP="001A75B3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Н</w:t>
      </w:r>
      <w:r w:rsidR="00284452" w:rsidRPr="009500EF">
        <w:rPr>
          <w:rFonts w:ascii="Times New Roman" w:hAnsi="Times New Roman" w:cs="Times New Roman"/>
          <w:sz w:val="24"/>
          <w:szCs w:val="24"/>
        </w:rPr>
        <w:t>емецкий</w:t>
      </w:r>
    </w:p>
    <w:p w:rsidR="000242A3" w:rsidRPr="009500EF" w:rsidRDefault="000242A3" w:rsidP="001A75B3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B73" w:rsidRDefault="000242A3" w:rsidP="00B94B73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9500EF">
        <w:rPr>
          <w:rFonts w:ascii="Times New Roman" w:hAnsi="Times New Roman" w:cs="Times New Roman"/>
          <w:sz w:val="24"/>
          <w:szCs w:val="24"/>
        </w:rPr>
        <w:t>1</w:t>
      </w:r>
      <w:r w:rsidR="00D15A73">
        <w:rPr>
          <w:rFonts w:ascii="Times New Roman" w:hAnsi="Times New Roman" w:cs="Times New Roman"/>
          <w:sz w:val="24"/>
          <w:szCs w:val="24"/>
        </w:rPr>
        <w:t xml:space="preserve">4. </w:t>
      </w:r>
      <w:r w:rsidR="00B94B73">
        <w:rPr>
          <w:rFonts w:ascii="Times New Roman" w:hAnsi="Times New Roman" w:cs="Times New Roman"/>
          <w:sz w:val="24"/>
          <w:szCs w:val="24"/>
        </w:rPr>
        <w:t xml:space="preserve">Составители: </w:t>
      </w:r>
    </w:p>
    <w:p w:rsidR="00B94B73" w:rsidRPr="009500EF" w:rsidRDefault="00B94B73" w:rsidP="00B94B73">
      <w:pPr>
        <w:spacing w:line="36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EF">
        <w:rPr>
          <w:rFonts w:ascii="Times New Roman" w:hAnsi="Times New Roman" w:cs="Times New Roman"/>
          <w:bCs/>
          <w:sz w:val="24"/>
          <w:szCs w:val="24"/>
        </w:rPr>
        <w:t>ст. преп. Ефимцева О.Е., доц. Кривцова Т.Ф., ст. преп. Сыпалова Н.О.</w:t>
      </w:r>
    </w:p>
    <w:p w:rsidR="00784874" w:rsidRPr="009500EF" w:rsidRDefault="00784874" w:rsidP="001A75B3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1B0EC4" w:rsidRPr="009500EF" w:rsidRDefault="001B0EC4" w:rsidP="001A75B3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0242A3" w:rsidP="00750CE5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2A3" w:rsidRPr="009500EF" w:rsidRDefault="000242A3" w:rsidP="00B71C17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242A3" w:rsidRPr="009500EF" w:rsidSect="00B94B73">
      <w:footerReference w:type="default" r:id="rId36"/>
      <w:pgSz w:w="16838" w:h="11906" w:orient="landscape"/>
      <w:pgMar w:top="964" w:right="851" w:bottom="96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1C" w:rsidRDefault="00506B1C" w:rsidP="00B94B73">
      <w:pPr>
        <w:spacing w:after="0" w:line="240" w:lineRule="auto"/>
      </w:pPr>
      <w:r>
        <w:separator/>
      </w:r>
    </w:p>
  </w:endnote>
  <w:endnote w:type="continuationSeparator" w:id="0">
    <w:p w:rsidR="00506B1C" w:rsidRDefault="00506B1C" w:rsidP="00B9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73" w:rsidRDefault="00B94B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1C" w:rsidRDefault="00506B1C" w:rsidP="00B94B73">
      <w:pPr>
        <w:spacing w:after="0" w:line="240" w:lineRule="auto"/>
      </w:pPr>
      <w:r>
        <w:separator/>
      </w:r>
    </w:p>
  </w:footnote>
  <w:footnote w:type="continuationSeparator" w:id="0">
    <w:p w:rsidR="00506B1C" w:rsidRDefault="00506B1C" w:rsidP="00B9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1EBB"/>
    <w:multiLevelType w:val="hybridMultilevel"/>
    <w:tmpl w:val="5E2C1CE6"/>
    <w:lvl w:ilvl="0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cs="Wingdings" w:hint="default"/>
      </w:rPr>
    </w:lvl>
  </w:abstractNum>
  <w:abstractNum w:abstractNumId="1">
    <w:nsid w:val="182752E5"/>
    <w:multiLevelType w:val="hybridMultilevel"/>
    <w:tmpl w:val="DE945F2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2">
    <w:nsid w:val="1A891E08"/>
    <w:multiLevelType w:val="hybridMultilevel"/>
    <w:tmpl w:val="C400D510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F0A47"/>
    <w:multiLevelType w:val="hybridMultilevel"/>
    <w:tmpl w:val="095EC1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17D78"/>
    <w:multiLevelType w:val="hybridMultilevel"/>
    <w:tmpl w:val="C9C4229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5">
    <w:nsid w:val="380A128A"/>
    <w:multiLevelType w:val="hybridMultilevel"/>
    <w:tmpl w:val="FB5A51BE"/>
    <w:lvl w:ilvl="0" w:tplc="051A2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1144D"/>
    <w:multiLevelType w:val="hybridMultilevel"/>
    <w:tmpl w:val="EF64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F2B48"/>
    <w:multiLevelType w:val="hybridMultilevel"/>
    <w:tmpl w:val="257EA392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14229"/>
    <w:multiLevelType w:val="hybridMultilevel"/>
    <w:tmpl w:val="DC5C6A54"/>
    <w:lvl w:ilvl="0" w:tplc="C1E04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776C3F"/>
    <w:multiLevelType w:val="hybridMultilevel"/>
    <w:tmpl w:val="EB5C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D63FA"/>
    <w:multiLevelType w:val="hybridMultilevel"/>
    <w:tmpl w:val="4B988056"/>
    <w:lvl w:ilvl="0" w:tplc="F4224B58">
      <w:start w:val="1"/>
      <w:numFmt w:val="bullet"/>
      <w:lvlText w:val="–"/>
      <w:lvlJc w:val="left"/>
      <w:pPr>
        <w:ind w:left="65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11">
    <w:nsid w:val="53367B92"/>
    <w:multiLevelType w:val="hybridMultilevel"/>
    <w:tmpl w:val="7E04FB5C"/>
    <w:lvl w:ilvl="0" w:tplc="DD22128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58B73916"/>
    <w:multiLevelType w:val="hybridMultilevel"/>
    <w:tmpl w:val="5FD4E036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5" w:hanging="360"/>
      </w:pPr>
      <w:rPr>
        <w:rFonts w:ascii="Wingdings" w:hAnsi="Wingdings" w:cs="Wingdings" w:hint="default"/>
      </w:rPr>
    </w:lvl>
  </w:abstractNum>
  <w:abstractNum w:abstractNumId="13">
    <w:nsid w:val="5B1744BE"/>
    <w:multiLevelType w:val="hybridMultilevel"/>
    <w:tmpl w:val="EE1084CC"/>
    <w:lvl w:ilvl="0" w:tplc="051A2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E1D45"/>
    <w:multiLevelType w:val="hybridMultilevel"/>
    <w:tmpl w:val="E2C4F71E"/>
    <w:lvl w:ilvl="0" w:tplc="815E9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751357"/>
    <w:multiLevelType w:val="hybridMultilevel"/>
    <w:tmpl w:val="2892E7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E57A24"/>
    <w:multiLevelType w:val="hybridMultilevel"/>
    <w:tmpl w:val="0B2616C8"/>
    <w:lvl w:ilvl="0" w:tplc="F4224B58">
      <w:start w:val="1"/>
      <w:numFmt w:val="bullet"/>
      <w:lvlText w:val="–"/>
      <w:lvlJc w:val="left"/>
      <w:pPr>
        <w:ind w:left="2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135601C"/>
    <w:multiLevelType w:val="hybridMultilevel"/>
    <w:tmpl w:val="B2C22AFE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20929"/>
    <w:multiLevelType w:val="hybridMultilevel"/>
    <w:tmpl w:val="7376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473084"/>
    <w:multiLevelType w:val="hybridMultilevel"/>
    <w:tmpl w:val="D85E295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0">
    <w:nsid w:val="7B8730AE"/>
    <w:multiLevelType w:val="hybridMultilevel"/>
    <w:tmpl w:val="8E028BD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1">
    <w:nsid w:val="7B8A2351"/>
    <w:multiLevelType w:val="hybridMultilevel"/>
    <w:tmpl w:val="79DC76DA"/>
    <w:lvl w:ilvl="0" w:tplc="04190001">
      <w:start w:val="1"/>
      <w:numFmt w:val="bullet"/>
      <w:lvlText w:val=""/>
      <w:lvlJc w:val="left"/>
      <w:pPr>
        <w:ind w:left="6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8" w:hanging="360"/>
      </w:pPr>
      <w:rPr>
        <w:rFonts w:ascii="Wingdings" w:hAnsi="Wingdings" w:cs="Wingdings" w:hint="default"/>
      </w:rPr>
    </w:lvl>
  </w:abstractNum>
  <w:abstractNum w:abstractNumId="22">
    <w:nsid w:val="7CDC5E4E"/>
    <w:multiLevelType w:val="hybridMultilevel"/>
    <w:tmpl w:val="D324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EA4EE8"/>
    <w:multiLevelType w:val="hybridMultilevel"/>
    <w:tmpl w:val="B84A964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4">
    <w:nsid w:val="7E543D4D"/>
    <w:multiLevelType w:val="hybridMultilevel"/>
    <w:tmpl w:val="123C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FBF18B6"/>
    <w:multiLevelType w:val="hybridMultilevel"/>
    <w:tmpl w:val="8B46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9"/>
  </w:num>
  <w:num w:numId="10">
    <w:abstractNumId w:val="23"/>
  </w:num>
  <w:num w:numId="11">
    <w:abstractNumId w:val="20"/>
  </w:num>
  <w:num w:numId="12">
    <w:abstractNumId w:val="11"/>
  </w:num>
  <w:num w:numId="13">
    <w:abstractNumId w:val="7"/>
  </w:num>
  <w:num w:numId="14">
    <w:abstractNumId w:val="24"/>
  </w:num>
  <w:num w:numId="15">
    <w:abstractNumId w:val="14"/>
  </w:num>
  <w:num w:numId="16">
    <w:abstractNumId w:val="5"/>
  </w:num>
  <w:num w:numId="17">
    <w:abstractNumId w:val="13"/>
  </w:num>
  <w:num w:numId="18">
    <w:abstractNumId w:val="8"/>
  </w:num>
  <w:num w:numId="19">
    <w:abstractNumId w:val="25"/>
  </w:num>
  <w:num w:numId="20">
    <w:abstractNumId w:val="22"/>
  </w:num>
  <w:num w:numId="21">
    <w:abstractNumId w:val="2"/>
  </w:num>
  <w:num w:numId="22">
    <w:abstractNumId w:val="17"/>
  </w:num>
  <w:num w:numId="23">
    <w:abstractNumId w:val="18"/>
  </w:num>
  <w:num w:numId="24">
    <w:abstractNumId w:val="15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F7E"/>
    <w:rsid w:val="00010E93"/>
    <w:rsid w:val="000242A3"/>
    <w:rsid w:val="0005049A"/>
    <w:rsid w:val="00097110"/>
    <w:rsid w:val="000C0962"/>
    <w:rsid w:val="0011411E"/>
    <w:rsid w:val="00117E5D"/>
    <w:rsid w:val="00135EE3"/>
    <w:rsid w:val="00176DAA"/>
    <w:rsid w:val="001877E8"/>
    <w:rsid w:val="001A0278"/>
    <w:rsid w:val="001A75B3"/>
    <w:rsid w:val="001B0EC4"/>
    <w:rsid w:val="00237D85"/>
    <w:rsid w:val="00245FEB"/>
    <w:rsid w:val="00284452"/>
    <w:rsid w:val="002A724E"/>
    <w:rsid w:val="002D54E2"/>
    <w:rsid w:val="002F7E10"/>
    <w:rsid w:val="00303DC1"/>
    <w:rsid w:val="00324E5A"/>
    <w:rsid w:val="00326C7D"/>
    <w:rsid w:val="00356FF7"/>
    <w:rsid w:val="00377D7F"/>
    <w:rsid w:val="003863DD"/>
    <w:rsid w:val="00404138"/>
    <w:rsid w:val="00425B10"/>
    <w:rsid w:val="004556F0"/>
    <w:rsid w:val="004612E0"/>
    <w:rsid w:val="004A17ED"/>
    <w:rsid w:val="004B6EDE"/>
    <w:rsid w:val="004D2950"/>
    <w:rsid w:val="00506B1C"/>
    <w:rsid w:val="00517F75"/>
    <w:rsid w:val="00547E46"/>
    <w:rsid w:val="005A24D3"/>
    <w:rsid w:val="005B0CFA"/>
    <w:rsid w:val="005B10DF"/>
    <w:rsid w:val="00623374"/>
    <w:rsid w:val="00682E3F"/>
    <w:rsid w:val="00683997"/>
    <w:rsid w:val="006E7A63"/>
    <w:rsid w:val="007033EB"/>
    <w:rsid w:val="00721B97"/>
    <w:rsid w:val="00746011"/>
    <w:rsid w:val="007466D9"/>
    <w:rsid w:val="00750CE5"/>
    <w:rsid w:val="0078374B"/>
    <w:rsid w:val="00784874"/>
    <w:rsid w:val="00790447"/>
    <w:rsid w:val="007F1530"/>
    <w:rsid w:val="0082341D"/>
    <w:rsid w:val="00832F6A"/>
    <w:rsid w:val="00835D2B"/>
    <w:rsid w:val="00845E20"/>
    <w:rsid w:val="00891298"/>
    <w:rsid w:val="008913B6"/>
    <w:rsid w:val="009246EB"/>
    <w:rsid w:val="0092630E"/>
    <w:rsid w:val="009500EF"/>
    <w:rsid w:val="00964BC5"/>
    <w:rsid w:val="0097755F"/>
    <w:rsid w:val="00982D35"/>
    <w:rsid w:val="009C0B77"/>
    <w:rsid w:val="009C7AEC"/>
    <w:rsid w:val="009D5E3B"/>
    <w:rsid w:val="009D756B"/>
    <w:rsid w:val="009E4A38"/>
    <w:rsid w:val="00A33153"/>
    <w:rsid w:val="00A4215C"/>
    <w:rsid w:val="00A710D9"/>
    <w:rsid w:val="00AC1428"/>
    <w:rsid w:val="00AE6BD2"/>
    <w:rsid w:val="00B04D45"/>
    <w:rsid w:val="00B12337"/>
    <w:rsid w:val="00B13F7E"/>
    <w:rsid w:val="00B23B69"/>
    <w:rsid w:val="00B71C17"/>
    <w:rsid w:val="00B94B73"/>
    <w:rsid w:val="00BA2E82"/>
    <w:rsid w:val="00BF75D1"/>
    <w:rsid w:val="00C15E6E"/>
    <w:rsid w:val="00C540E0"/>
    <w:rsid w:val="00C669F3"/>
    <w:rsid w:val="00C91202"/>
    <w:rsid w:val="00CB4F08"/>
    <w:rsid w:val="00CC6F18"/>
    <w:rsid w:val="00CE64E0"/>
    <w:rsid w:val="00CF275E"/>
    <w:rsid w:val="00D003FB"/>
    <w:rsid w:val="00D00C2E"/>
    <w:rsid w:val="00D15A73"/>
    <w:rsid w:val="00D315F4"/>
    <w:rsid w:val="00D717FC"/>
    <w:rsid w:val="00DB7BBD"/>
    <w:rsid w:val="00E01811"/>
    <w:rsid w:val="00E32714"/>
    <w:rsid w:val="00E35FEA"/>
    <w:rsid w:val="00EA3A8F"/>
    <w:rsid w:val="00EE426F"/>
    <w:rsid w:val="00F24976"/>
    <w:rsid w:val="00F265FF"/>
    <w:rsid w:val="00F628F0"/>
    <w:rsid w:val="00F860EC"/>
    <w:rsid w:val="00F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7E5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B4F08"/>
    <w:pPr>
      <w:ind w:left="720"/>
    </w:pPr>
  </w:style>
  <w:style w:type="paragraph" w:styleId="a5">
    <w:name w:val="Normal (Web)"/>
    <w:basedOn w:val="a"/>
    <w:uiPriority w:val="99"/>
    <w:rsid w:val="00326C7D"/>
    <w:pPr>
      <w:tabs>
        <w:tab w:val="left" w:pos="0"/>
      </w:tabs>
      <w:spacing w:before="100" w:beforeAutospacing="1" w:after="100" w:afterAutospacing="1" w:line="240" w:lineRule="auto"/>
      <w:ind w:left="360" w:hanging="360"/>
    </w:pPr>
    <w:rPr>
      <w:rFonts w:ascii="Times New Roman" w:eastAsia="MS ??" w:hAnsi="Times New Roman" w:cs="Times New Roman"/>
      <w:sz w:val="24"/>
      <w:szCs w:val="24"/>
    </w:rPr>
  </w:style>
  <w:style w:type="paragraph" w:customStyle="1" w:styleId="Default">
    <w:name w:val="Default"/>
    <w:rsid w:val="00326C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324E5A"/>
    <w:pPr>
      <w:spacing w:after="0" w:line="280" w:lineRule="exact"/>
      <w:ind w:left="567" w:right="686" w:firstLine="425"/>
      <w:jc w:val="both"/>
    </w:pPr>
    <w:rPr>
      <w:rFonts w:ascii="Times New Roman" w:eastAsia="MS ??" w:hAnsi="Times New Roman" w:cs="Times New Roman"/>
      <w:color w:val="000000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324E5A"/>
    <w:rPr>
      <w:rFonts w:ascii="Times New Roman" w:eastAsia="MS ??" w:hAnsi="Times New Roman"/>
      <w:color w:val="000000"/>
      <w:sz w:val="24"/>
      <w:szCs w:val="24"/>
    </w:rPr>
  </w:style>
  <w:style w:type="character" w:styleId="a8">
    <w:name w:val="Hyperlink"/>
    <w:uiPriority w:val="99"/>
    <w:semiHidden/>
    <w:rsid w:val="00784874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unhideWhenUsed/>
    <w:rsid w:val="00832F6A"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B94B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94B73"/>
    <w:rPr>
      <w:rFonts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4B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94B7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z.net" TargetMode="External"/><Relationship Id="rId18" Type="http://schemas.openxmlformats.org/officeDocument/2006/relationships/hyperlink" Target="http://www.spiegel.de" TargetMode="External"/><Relationship Id="rId26" Type="http://schemas.openxmlformats.org/officeDocument/2006/relationships/hyperlink" Target="http://www.faz.ne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iwo.de" TargetMode="External"/><Relationship Id="rId34" Type="http://schemas.openxmlformats.org/officeDocument/2006/relationships/hyperlink" Target="http://www.wiwo.d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uden.de/woerterbuch" TargetMode="External"/><Relationship Id="rId17" Type="http://schemas.openxmlformats.org/officeDocument/2006/relationships/hyperlink" Target="http://www.manager-magazin.de" TargetMode="External"/><Relationship Id="rId25" Type="http://schemas.openxmlformats.org/officeDocument/2006/relationships/hyperlink" Target="http://www.duden.de/woerterbuch" TargetMode="External"/><Relationship Id="rId33" Type="http://schemas.openxmlformats.org/officeDocument/2006/relationships/hyperlink" Target="http://deutsche-wirtschafts-nachrichten.d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wirtschaftsdeutsch.de/lehrmaterialien/index.php" TargetMode="External"/><Relationship Id="rId20" Type="http://schemas.openxmlformats.org/officeDocument/2006/relationships/hyperlink" Target="http://deutsche-wirtschafts-nachrichten.de" TargetMode="External"/><Relationship Id="rId29" Type="http://schemas.openxmlformats.org/officeDocument/2006/relationships/hyperlink" Target="http://www.wirtschaftsdeutsch.de/lehrmaterialien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w.de/themen/s-9077" TargetMode="External"/><Relationship Id="rId24" Type="http://schemas.openxmlformats.org/officeDocument/2006/relationships/hyperlink" Target="http://www.dw.de/themen/s-9077" TargetMode="External"/><Relationship Id="rId32" Type="http://schemas.openxmlformats.org/officeDocument/2006/relationships/hyperlink" Target="http://www.sueddeutsche.de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handelsblatt.com" TargetMode="External"/><Relationship Id="rId23" Type="http://schemas.openxmlformats.org/officeDocument/2006/relationships/hyperlink" Target="http://www.dw.de/deutsch-lernen/s-2055" TargetMode="External"/><Relationship Id="rId28" Type="http://schemas.openxmlformats.org/officeDocument/2006/relationships/hyperlink" Target="http://www.handelsblatt.com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dw.de/deutsch-lernen/s-2055" TargetMode="External"/><Relationship Id="rId19" Type="http://schemas.openxmlformats.org/officeDocument/2006/relationships/hyperlink" Target="http://www.sueddeutsche.de" TargetMode="External"/><Relationship Id="rId31" Type="http://schemas.openxmlformats.org/officeDocument/2006/relationships/hyperlink" Target="http://www.spiegel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.econ.msu.ru/login/index.php" TargetMode="External"/><Relationship Id="rId14" Type="http://schemas.openxmlformats.org/officeDocument/2006/relationships/hyperlink" Target="http://wirtschaftslexikon.gabler.de" TargetMode="External"/><Relationship Id="rId22" Type="http://schemas.openxmlformats.org/officeDocument/2006/relationships/hyperlink" Target="http://www.zeit.de" TargetMode="External"/><Relationship Id="rId27" Type="http://schemas.openxmlformats.org/officeDocument/2006/relationships/hyperlink" Target="http://wirtschaftslexikon.gabler.de" TargetMode="External"/><Relationship Id="rId30" Type="http://schemas.openxmlformats.org/officeDocument/2006/relationships/hyperlink" Target="http://www.manager-magazin.de" TargetMode="External"/><Relationship Id="rId35" Type="http://schemas.openxmlformats.org/officeDocument/2006/relationships/hyperlink" Target="http://www.zei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2C3D-99DC-42A2-A2CB-77D92CF8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Grizli777</Company>
  <LinksUpToDate>false</LinksUpToDate>
  <CharactersWithSpaces>25829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intercomm1</dc:creator>
  <cp:lastModifiedBy>Наташа</cp:lastModifiedBy>
  <cp:revision>3</cp:revision>
  <dcterms:created xsi:type="dcterms:W3CDTF">2020-11-24T18:01:00Z</dcterms:created>
  <dcterms:modified xsi:type="dcterms:W3CDTF">2020-11-27T11:48:00Z</dcterms:modified>
</cp:coreProperties>
</file>