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22" w:rsidRPr="00FE66E5" w:rsidRDefault="009E0622" w:rsidP="009E0622">
      <w:pPr>
        <w:shd w:val="clear" w:color="auto" w:fill="D9D9D9"/>
        <w:jc w:val="center"/>
        <w:rPr>
          <w:b/>
          <w:sz w:val="40"/>
          <w:szCs w:val="40"/>
        </w:rPr>
      </w:pPr>
      <w:bookmarkStart w:id="0" w:name="OLE_LINK1"/>
      <w:bookmarkStart w:id="1" w:name="OLE_LINK2"/>
      <w:bookmarkStart w:id="2" w:name="OLE_LINK3"/>
      <w:bookmarkStart w:id="3" w:name="OLE_LINK8"/>
      <w:bookmarkStart w:id="4" w:name="OLE_LINK10"/>
      <w:r w:rsidRPr="00FE66E5">
        <w:rPr>
          <w:b/>
          <w:sz w:val="40"/>
          <w:szCs w:val="40"/>
        </w:rPr>
        <w:t>Параметры балльно-рейтинговой системы оценки</w:t>
      </w:r>
    </w:p>
    <w:p w:rsidR="009E0622" w:rsidRPr="00B23425" w:rsidRDefault="009E0622" w:rsidP="009E0622">
      <w:pPr>
        <w:shd w:val="clear" w:color="auto" w:fill="D9D9D9"/>
        <w:jc w:val="center"/>
        <w:rPr>
          <w:sz w:val="18"/>
          <w:szCs w:val="18"/>
          <w:u w:val="single"/>
        </w:rPr>
      </w:pPr>
      <w:r w:rsidRPr="00740883">
        <w:rPr>
          <w:b/>
          <w:sz w:val="28"/>
          <w:szCs w:val="28"/>
        </w:rPr>
        <w:t>по курсу «История»</w:t>
      </w:r>
      <w:r w:rsidR="00087EAC">
        <w:rPr>
          <w:b/>
          <w:sz w:val="28"/>
          <w:szCs w:val="28"/>
        </w:rPr>
        <w:t xml:space="preserve"> («</w:t>
      </w:r>
      <w:r w:rsidR="00FE66E5">
        <w:rPr>
          <w:b/>
          <w:sz w:val="28"/>
          <w:szCs w:val="28"/>
        </w:rPr>
        <w:t>Экономическая история зарубежных стран</w:t>
      </w:r>
      <w:r w:rsidR="00087EAC">
        <w:rPr>
          <w:b/>
          <w:sz w:val="28"/>
          <w:szCs w:val="28"/>
        </w:rPr>
        <w:t>»)</w:t>
      </w:r>
      <w:r w:rsidRPr="00740883">
        <w:rPr>
          <w:rStyle w:val="ac"/>
          <w:sz w:val="28"/>
          <w:szCs w:val="28"/>
        </w:rPr>
        <w:footnoteReference w:id="1"/>
      </w:r>
    </w:p>
    <w:p w:rsidR="009E0622" w:rsidRPr="00B23425" w:rsidRDefault="009E0622" w:rsidP="009E0622">
      <w:pPr>
        <w:jc w:val="center"/>
        <w:rPr>
          <w:sz w:val="18"/>
          <w:szCs w:val="18"/>
          <w:u w:val="single"/>
        </w:rPr>
      </w:pPr>
    </w:p>
    <w:p w:rsidR="00365801" w:rsidRDefault="009E0622" w:rsidP="000B56FE">
      <w:pPr>
        <w:shd w:val="clear" w:color="auto" w:fill="D9D9D9"/>
        <w:jc w:val="center"/>
        <w:rPr>
          <w:sz w:val="19"/>
          <w:szCs w:val="19"/>
        </w:rPr>
      </w:pPr>
      <w:r w:rsidRPr="004A4219">
        <w:rPr>
          <w:sz w:val="19"/>
          <w:szCs w:val="19"/>
        </w:rPr>
        <w:t>Лектор</w:t>
      </w:r>
      <w:r w:rsidR="004A52ED" w:rsidRPr="004A4219">
        <w:rPr>
          <w:sz w:val="19"/>
          <w:szCs w:val="19"/>
        </w:rPr>
        <w:t>ы</w:t>
      </w:r>
      <w:r w:rsidR="004A4219" w:rsidRPr="004A4219">
        <w:rPr>
          <w:sz w:val="19"/>
          <w:szCs w:val="19"/>
        </w:rPr>
        <w:t xml:space="preserve"> и </w:t>
      </w:r>
      <w:r w:rsidR="00E6550C">
        <w:rPr>
          <w:sz w:val="19"/>
          <w:szCs w:val="19"/>
        </w:rPr>
        <w:t>руководители семинарских занятий</w:t>
      </w:r>
      <w:r w:rsidR="004A4219" w:rsidRPr="004A4219">
        <w:rPr>
          <w:sz w:val="19"/>
          <w:szCs w:val="19"/>
        </w:rPr>
        <w:t xml:space="preserve"> </w:t>
      </w:r>
      <w:r w:rsidRPr="004A4219">
        <w:rPr>
          <w:sz w:val="19"/>
          <w:szCs w:val="19"/>
        </w:rPr>
        <w:t xml:space="preserve">– </w:t>
      </w:r>
      <w:proofErr w:type="spellStart"/>
      <w:r w:rsidR="00365801" w:rsidRPr="004A4219">
        <w:rPr>
          <w:sz w:val="19"/>
          <w:szCs w:val="19"/>
        </w:rPr>
        <w:t>д.э.н</w:t>
      </w:r>
      <w:proofErr w:type="spellEnd"/>
      <w:r w:rsidR="00365801" w:rsidRPr="004A4219">
        <w:rPr>
          <w:sz w:val="19"/>
          <w:szCs w:val="19"/>
        </w:rPr>
        <w:t xml:space="preserve">., проф. </w:t>
      </w:r>
      <w:r w:rsidR="00365801">
        <w:rPr>
          <w:sz w:val="19"/>
          <w:szCs w:val="19"/>
        </w:rPr>
        <w:t>А.Г. Худокормов,</w:t>
      </w:r>
      <w:r w:rsidR="00365801" w:rsidRPr="004A4219">
        <w:rPr>
          <w:sz w:val="19"/>
          <w:szCs w:val="19"/>
        </w:rPr>
        <w:t xml:space="preserve"> </w:t>
      </w:r>
    </w:p>
    <w:p w:rsidR="009E0622" w:rsidRPr="001104D2" w:rsidRDefault="00240F5A" w:rsidP="009E0622">
      <w:pPr>
        <w:shd w:val="clear" w:color="auto" w:fill="D9D9D9"/>
        <w:jc w:val="center"/>
        <w:rPr>
          <w:sz w:val="19"/>
          <w:szCs w:val="19"/>
        </w:rPr>
      </w:pPr>
      <w:proofErr w:type="spellStart"/>
      <w:proofErr w:type="gramStart"/>
      <w:r w:rsidRPr="004A4219">
        <w:rPr>
          <w:sz w:val="19"/>
          <w:szCs w:val="19"/>
        </w:rPr>
        <w:t>д.э.н</w:t>
      </w:r>
      <w:proofErr w:type="spellEnd"/>
      <w:r w:rsidRPr="004A4219">
        <w:rPr>
          <w:sz w:val="19"/>
          <w:szCs w:val="19"/>
        </w:rPr>
        <w:t>.,</w:t>
      </w:r>
      <w:r w:rsidR="00365801">
        <w:rPr>
          <w:sz w:val="19"/>
          <w:szCs w:val="19"/>
        </w:rPr>
        <w:t xml:space="preserve"> </w:t>
      </w:r>
      <w:r w:rsidRPr="004A4219">
        <w:rPr>
          <w:sz w:val="19"/>
          <w:szCs w:val="19"/>
        </w:rPr>
        <w:t>проф. В.</w:t>
      </w:r>
      <w:r>
        <w:rPr>
          <w:sz w:val="19"/>
          <w:szCs w:val="19"/>
        </w:rPr>
        <w:t>В.</w:t>
      </w:r>
      <w:r w:rsidRPr="004A4219">
        <w:rPr>
          <w:sz w:val="19"/>
          <w:szCs w:val="19"/>
        </w:rPr>
        <w:t xml:space="preserve"> </w:t>
      </w:r>
      <w:r>
        <w:rPr>
          <w:sz w:val="19"/>
          <w:szCs w:val="19"/>
        </w:rPr>
        <w:t>Дроздов,</w:t>
      </w:r>
      <w:r w:rsidRPr="004A4219">
        <w:rPr>
          <w:sz w:val="19"/>
          <w:szCs w:val="19"/>
        </w:rPr>
        <w:t xml:space="preserve"> </w:t>
      </w:r>
      <w:proofErr w:type="spellStart"/>
      <w:r w:rsidR="009E0622" w:rsidRPr="004A4219">
        <w:rPr>
          <w:sz w:val="19"/>
          <w:szCs w:val="19"/>
        </w:rPr>
        <w:t>д.э.н</w:t>
      </w:r>
      <w:proofErr w:type="spellEnd"/>
      <w:r w:rsidR="009E0622" w:rsidRPr="004A4219">
        <w:rPr>
          <w:sz w:val="19"/>
          <w:szCs w:val="19"/>
        </w:rPr>
        <w:t xml:space="preserve">., проф. </w:t>
      </w:r>
      <w:r w:rsidR="004A52ED" w:rsidRPr="004A4219">
        <w:rPr>
          <w:sz w:val="19"/>
          <w:szCs w:val="19"/>
        </w:rPr>
        <w:t>Д.Н. Платонов</w:t>
      </w:r>
      <w:r w:rsidR="000B56FE">
        <w:rPr>
          <w:sz w:val="19"/>
          <w:szCs w:val="19"/>
        </w:rPr>
        <w:t>,</w:t>
      </w:r>
      <w:r w:rsidR="00365801">
        <w:rPr>
          <w:sz w:val="19"/>
          <w:szCs w:val="19"/>
        </w:rPr>
        <w:t xml:space="preserve"> </w:t>
      </w:r>
      <w:proofErr w:type="spellStart"/>
      <w:r w:rsidR="009E0622" w:rsidRPr="004A4219">
        <w:rPr>
          <w:sz w:val="19"/>
          <w:szCs w:val="19"/>
        </w:rPr>
        <w:t>к.э.н</w:t>
      </w:r>
      <w:proofErr w:type="spellEnd"/>
      <w:r w:rsidR="009E0622" w:rsidRPr="004A4219">
        <w:rPr>
          <w:sz w:val="19"/>
          <w:szCs w:val="19"/>
        </w:rPr>
        <w:t xml:space="preserve">., доц. </w:t>
      </w:r>
      <w:r w:rsidR="004A52ED" w:rsidRPr="004A4219">
        <w:rPr>
          <w:sz w:val="19"/>
          <w:szCs w:val="19"/>
        </w:rPr>
        <w:t xml:space="preserve">В.А. </w:t>
      </w:r>
      <w:proofErr w:type="spellStart"/>
      <w:r w:rsidR="004A52ED" w:rsidRPr="004A4219">
        <w:rPr>
          <w:sz w:val="19"/>
          <w:szCs w:val="19"/>
        </w:rPr>
        <w:t>Ломкин</w:t>
      </w:r>
      <w:proofErr w:type="spellEnd"/>
      <w:r w:rsidR="004A52ED" w:rsidRPr="004A4219">
        <w:rPr>
          <w:sz w:val="19"/>
          <w:szCs w:val="19"/>
        </w:rPr>
        <w:t>,</w:t>
      </w:r>
      <w:r w:rsidR="002F1823">
        <w:rPr>
          <w:sz w:val="19"/>
          <w:szCs w:val="19"/>
        </w:rPr>
        <w:t xml:space="preserve"> </w:t>
      </w:r>
      <w:proofErr w:type="spellStart"/>
      <w:r w:rsidR="004A52ED" w:rsidRPr="004A4219">
        <w:rPr>
          <w:sz w:val="19"/>
          <w:szCs w:val="19"/>
        </w:rPr>
        <w:t>к.э.н</w:t>
      </w:r>
      <w:proofErr w:type="spellEnd"/>
      <w:r w:rsidR="004A52ED" w:rsidRPr="004A4219">
        <w:rPr>
          <w:sz w:val="19"/>
          <w:szCs w:val="19"/>
        </w:rPr>
        <w:t>.,</w:t>
      </w:r>
      <w:r w:rsidR="00FD2E9D">
        <w:rPr>
          <w:sz w:val="19"/>
          <w:szCs w:val="19"/>
        </w:rPr>
        <w:t xml:space="preserve"> </w:t>
      </w:r>
      <w:r w:rsidR="004A52ED" w:rsidRPr="004A4219">
        <w:rPr>
          <w:sz w:val="19"/>
          <w:szCs w:val="19"/>
        </w:rPr>
        <w:t xml:space="preserve">доц. </w:t>
      </w:r>
      <w:r w:rsidR="009E0622" w:rsidRPr="004A4219">
        <w:rPr>
          <w:sz w:val="19"/>
          <w:szCs w:val="19"/>
        </w:rPr>
        <w:t>С.И. Невский</w:t>
      </w:r>
      <w:proofErr w:type="gramEnd"/>
    </w:p>
    <w:p w:rsidR="009E0622" w:rsidRDefault="009E0622" w:rsidP="009E0622">
      <w:pPr>
        <w:jc w:val="center"/>
        <w:rPr>
          <w:sz w:val="18"/>
          <w:szCs w:val="18"/>
          <w:u w:val="single"/>
        </w:rPr>
      </w:pPr>
    </w:p>
    <w:p w:rsidR="009E0622" w:rsidRPr="000B56FE" w:rsidRDefault="009E0622" w:rsidP="009E0622">
      <w:pPr>
        <w:ind w:firstLine="284"/>
        <w:rPr>
          <w:spacing w:val="-2"/>
        </w:rPr>
      </w:pPr>
      <w:r w:rsidRPr="000B56FE">
        <w:rPr>
          <w:spacing w:val="-2"/>
        </w:rPr>
        <w:t>Согласно критериям трудоемкости дисциплины (</w:t>
      </w:r>
      <w:r w:rsidR="002A18E9" w:rsidRPr="002A18E9">
        <w:rPr>
          <w:spacing w:val="-2"/>
        </w:rPr>
        <w:t>5</w:t>
      </w:r>
      <w:r w:rsidRPr="000B56FE">
        <w:rPr>
          <w:spacing w:val="-2"/>
        </w:rPr>
        <w:t xml:space="preserve"> «кредит</w:t>
      </w:r>
      <w:r w:rsidR="00266FB4" w:rsidRPr="000B56FE">
        <w:rPr>
          <w:spacing w:val="-2"/>
        </w:rPr>
        <w:t>ов</w:t>
      </w:r>
      <w:r w:rsidRPr="000B56FE">
        <w:rPr>
          <w:spacing w:val="-2"/>
        </w:rPr>
        <w:t xml:space="preserve">», </w:t>
      </w:r>
      <w:r w:rsidR="002A18E9" w:rsidRPr="002A18E9">
        <w:rPr>
          <w:spacing w:val="-2"/>
        </w:rPr>
        <w:t>180</w:t>
      </w:r>
      <w:r w:rsidRPr="000B56FE">
        <w:rPr>
          <w:spacing w:val="-2"/>
        </w:rPr>
        <w:t xml:space="preserve"> академических час</w:t>
      </w:r>
      <w:r w:rsidR="00266FB4" w:rsidRPr="000B56FE">
        <w:rPr>
          <w:spacing w:val="-2"/>
        </w:rPr>
        <w:t>ов</w:t>
      </w:r>
      <w:r w:rsidRPr="000B56FE">
        <w:rPr>
          <w:spacing w:val="-2"/>
        </w:rPr>
        <w:t>), перевод официальной системы оценки знаний студентов в баллы осуществляется в соответствии со следующей нормативной шкалой:</w:t>
      </w:r>
    </w:p>
    <w:p w:rsidR="009E0622" w:rsidRPr="00740883" w:rsidRDefault="009E0622" w:rsidP="009E0622">
      <w:r w:rsidRPr="00740883">
        <w:t xml:space="preserve"> </w:t>
      </w:r>
    </w:p>
    <w:p w:rsidR="002A18E9" w:rsidRDefault="002A18E9" w:rsidP="002A18E9">
      <w:pPr>
        <w:pStyle w:val="af4"/>
        <w:ind w:left="1415"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213 – </w:t>
      </w:r>
      <w:r w:rsidRPr="003C26EC">
        <w:rPr>
          <w:rFonts w:ascii="Times New Roman" w:hAnsi="Times New Roman"/>
          <w:b/>
          <w:color w:val="000000"/>
          <w:sz w:val="20"/>
          <w:szCs w:val="20"/>
          <w:lang w:eastAsia="ru-RU"/>
        </w:rPr>
        <w:t>250 баллов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= «5» («отлично»)</w:t>
      </w:r>
    </w:p>
    <w:p w:rsidR="002A18E9" w:rsidRDefault="002A18E9" w:rsidP="002A18E9">
      <w:pPr>
        <w:pStyle w:val="af4"/>
        <w:ind w:left="1415"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163 – 212 баллов = «4» («хорошо»)</w:t>
      </w:r>
    </w:p>
    <w:p w:rsidR="002A18E9" w:rsidRDefault="002A18E9" w:rsidP="002A18E9">
      <w:pPr>
        <w:pStyle w:val="af4"/>
        <w:ind w:left="1415"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100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162 баллов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= «3» («удовлетворительно»)</w:t>
      </w:r>
    </w:p>
    <w:p w:rsidR="009E0622" w:rsidRPr="00740883" w:rsidRDefault="002A18E9" w:rsidP="002A18E9"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C4400F">
        <w:rPr>
          <w:color w:val="000000"/>
        </w:rPr>
        <w:tab/>
      </w:r>
      <w:r>
        <w:rPr>
          <w:color w:val="000000"/>
        </w:rPr>
        <w:t xml:space="preserve"> </w:t>
      </w:r>
      <w:r w:rsidRPr="00E677A8">
        <w:rPr>
          <w:color w:val="000000"/>
        </w:rPr>
        <w:t xml:space="preserve"> 50</w:t>
      </w:r>
      <w:r>
        <w:rPr>
          <w:color w:val="000000"/>
        </w:rPr>
        <w:t xml:space="preserve"> –  </w:t>
      </w:r>
      <w:r w:rsidRPr="00E677A8">
        <w:rPr>
          <w:color w:val="000000"/>
        </w:rPr>
        <w:t>99</w:t>
      </w:r>
      <w:r>
        <w:rPr>
          <w:color w:val="000000"/>
        </w:rPr>
        <w:t xml:space="preserve"> </w:t>
      </w:r>
      <w:r w:rsidRPr="00E677A8">
        <w:rPr>
          <w:color w:val="000000"/>
        </w:rPr>
        <w:t xml:space="preserve"> баллов = «2» («неудовлетворительно»)</w:t>
      </w:r>
    </w:p>
    <w:p w:rsidR="009E0622" w:rsidRPr="00740883" w:rsidRDefault="009E0622" w:rsidP="009E0622">
      <w:pPr>
        <w:rPr>
          <w:b/>
          <w:i/>
        </w:rPr>
      </w:pPr>
      <w:r w:rsidRPr="00740883">
        <w:rPr>
          <w:b/>
          <w:i/>
        </w:rPr>
        <w:t xml:space="preserve">                         </w:t>
      </w:r>
    </w:p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>А. Структура рейтинга по формам контроля:</w:t>
      </w:r>
    </w:p>
    <w:p w:rsidR="009E0622" w:rsidRPr="00740883" w:rsidRDefault="009E0622" w:rsidP="009E0622"/>
    <w:p w:rsidR="002A18E9" w:rsidRPr="0073628B" w:rsidRDefault="002A18E9" w:rsidP="002A18E9">
      <w:pPr>
        <w:pStyle w:val="af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>1.   Работа на семинарах</w:t>
      </w:r>
      <w:r w:rsidRPr="0073628B">
        <w:rPr>
          <w:rFonts w:ascii="Times New Roman" w:hAnsi="Times New Roman"/>
          <w:b/>
          <w:color w:val="000000"/>
          <w:sz w:val="20"/>
          <w:szCs w:val="20"/>
          <w:vertAlign w:val="superscript"/>
          <w:lang w:eastAsia="ru-RU"/>
        </w:rPr>
        <w:t>*А.-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eastAsia="ru-RU"/>
        </w:rPr>
        <w:t>Б</w:t>
      </w:r>
      <w:r w:rsidRPr="0073628B">
        <w:rPr>
          <w:rFonts w:ascii="Times New Roman" w:hAnsi="Times New Roman"/>
          <w:b/>
          <w:color w:val="000000"/>
          <w:sz w:val="20"/>
          <w:szCs w:val="20"/>
          <w:vertAlign w:val="superscript"/>
          <w:lang w:eastAsia="ru-RU"/>
        </w:rPr>
        <w:t>.</w:t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>:</w:t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  <w:t xml:space="preserve">(0 – 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10</w:t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>0 баллов)</w:t>
      </w:r>
    </w:p>
    <w:p w:rsidR="002A18E9" w:rsidRDefault="002A18E9" w:rsidP="002A18E9">
      <w:pPr>
        <w:pStyle w:val="af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2A18E9" w:rsidRPr="0073628B" w:rsidRDefault="002A18E9" w:rsidP="002A18E9">
      <w:pPr>
        <w:pStyle w:val="af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</w:t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>.   Промежуточный контроль: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  <w:t xml:space="preserve">(0 – 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73628B">
        <w:rPr>
          <w:rFonts w:ascii="Times New Roman" w:hAnsi="Times New Roman"/>
          <w:b/>
          <w:color w:val="000000"/>
          <w:sz w:val="20"/>
          <w:szCs w:val="20"/>
          <w:lang w:eastAsia="ru-RU"/>
        </w:rPr>
        <w:t>0 баллов)</w:t>
      </w:r>
    </w:p>
    <w:p w:rsidR="002A18E9" w:rsidRPr="00E651A4" w:rsidRDefault="002A18E9" w:rsidP="002A18E9">
      <w:pPr>
        <w:pStyle w:val="af4"/>
        <w:ind w:left="708" w:firstLine="708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E651A4">
        <w:rPr>
          <w:rFonts w:ascii="Times New Roman" w:hAnsi="Times New Roman"/>
          <w:i/>
          <w:color w:val="000000"/>
          <w:sz w:val="20"/>
          <w:szCs w:val="20"/>
          <w:lang w:eastAsia="ru-RU"/>
        </w:rPr>
        <w:t>в том числе:</w:t>
      </w:r>
    </w:p>
    <w:p w:rsidR="002A18E9" w:rsidRPr="00E677A8" w:rsidRDefault="002A18E9" w:rsidP="002A18E9">
      <w:pPr>
        <w:pStyle w:val="af4"/>
        <w:ind w:firstLine="708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 письменная 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контрольная работа: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(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0 –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0 баллов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 w:rsidR="009E0622" w:rsidRPr="00740883" w:rsidRDefault="002A18E9" w:rsidP="002A18E9">
      <w:pPr>
        <w:tabs>
          <w:tab w:val="left" w:pos="284"/>
        </w:tabs>
      </w:pPr>
      <w:r w:rsidRPr="0073628B">
        <w:rPr>
          <w:b/>
          <w:color w:val="000000"/>
        </w:rPr>
        <w:t>4.    Итоговый контроль (устный экзамен):</w:t>
      </w:r>
      <w:r w:rsidRPr="0073628B">
        <w:rPr>
          <w:b/>
          <w:color w:val="000000"/>
        </w:rPr>
        <w:tab/>
      </w:r>
      <w:r w:rsidRPr="0073628B">
        <w:rPr>
          <w:b/>
          <w:color w:val="000000"/>
        </w:rPr>
        <w:tab/>
        <w:t xml:space="preserve">(0 – </w:t>
      </w:r>
      <w:r>
        <w:rPr>
          <w:b/>
          <w:color w:val="000000"/>
        </w:rPr>
        <w:t>10</w:t>
      </w:r>
      <w:r w:rsidRPr="0073628B">
        <w:rPr>
          <w:b/>
          <w:color w:val="000000"/>
        </w:rPr>
        <w:t>0 баллов)</w:t>
      </w:r>
    </w:p>
    <w:p w:rsidR="009E0622" w:rsidRPr="00740883" w:rsidRDefault="009E0622" w:rsidP="009E0622"/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 xml:space="preserve">Б. </w:t>
      </w:r>
      <w:r w:rsidR="002A18E9">
        <w:rPr>
          <w:b/>
          <w:i/>
        </w:rPr>
        <w:t xml:space="preserve">Структура рейтинга по письменной </w:t>
      </w:r>
      <w:r w:rsidR="004A52ED" w:rsidRPr="002C131B">
        <w:rPr>
          <w:b/>
          <w:i/>
        </w:rPr>
        <w:t>контрольной работе</w:t>
      </w:r>
      <w:r w:rsidR="004A52ED">
        <w:rPr>
          <w:b/>
          <w:i/>
        </w:rPr>
        <w:t>:</w:t>
      </w:r>
    </w:p>
    <w:p w:rsidR="009E0622" w:rsidRPr="00740883" w:rsidRDefault="009E0622" w:rsidP="009E0622"/>
    <w:p w:rsidR="002A18E9" w:rsidRPr="00E677A8" w:rsidRDefault="002A18E9" w:rsidP="002A18E9">
      <w:pPr>
        <w:pStyle w:val="af4"/>
        <w:numPr>
          <w:ilvl w:val="0"/>
          <w:numId w:val="51"/>
        </w:numPr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43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>0 баллов = «5» («отлично»)</w:t>
      </w:r>
    </w:p>
    <w:p w:rsidR="002A18E9" w:rsidRPr="00E677A8" w:rsidRDefault="002A18E9" w:rsidP="002A18E9">
      <w:pPr>
        <w:pStyle w:val="af4"/>
        <w:numPr>
          <w:ilvl w:val="0"/>
          <w:numId w:val="51"/>
        </w:numPr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33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42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баллов = «4» («хорошо»)</w:t>
      </w:r>
    </w:p>
    <w:p w:rsidR="002A18E9" w:rsidRDefault="002A18E9" w:rsidP="002A18E9">
      <w:pPr>
        <w:pStyle w:val="af4"/>
        <w:numPr>
          <w:ilvl w:val="0"/>
          <w:numId w:val="51"/>
        </w:numPr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20 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32</w:t>
      </w:r>
      <w:r w:rsidRPr="00E677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баллов = «3» («удовлетворительно»)</w:t>
      </w:r>
    </w:p>
    <w:p w:rsidR="008332F4" w:rsidRPr="002A18E9" w:rsidRDefault="002A18E9" w:rsidP="002A18E9">
      <w:pPr>
        <w:pStyle w:val="af4"/>
        <w:numPr>
          <w:ilvl w:val="0"/>
          <w:numId w:val="51"/>
        </w:numPr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A18E9">
        <w:rPr>
          <w:rFonts w:ascii="Times New Roman" w:hAnsi="Times New Roman"/>
          <w:color w:val="000000"/>
          <w:sz w:val="20"/>
          <w:szCs w:val="20"/>
          <w:lang w:eastAsia="ru-RU"/>
        </w:rPr>
        <w:t>10 – 19 баллов = «2» («неудовлетворительно»)</w:t>
      </w:r>
    </w:p>
    <w:p w:rsidR="009E0622" w:rsidRPr="00740883" w:rsidRDefault="009E0622" w:rsidP="009E0622"/>
    <w:p w:rsidR="002A18E9" w:rsidRPr="00013443" w:rsidRDefault="002A18E9" w:rsidP="002A18E9">
      <w:pPr>
        <w:pStyle w:val="af4"/>
        <w:shd w:val="clear" w:color="auto" w:fill="D9D9D9" w:themeFill="background1" w:themeFillShade="D9"/>
        <w:jc w:val="center"/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</w:pPr>
      <w:r w:rsidRPr="00013443">
        <w:rPr>
          <w:rFonts w:ascii="Times New Roman" w:hAnsi="Times New Roman"/>
          <w:b/>
          <w:i/>
          <w:color w:val="000000"/>
          <w:sz w:val="20"/>
          <w:szCs w:val="20"/>
          <w:shd w:val="clear" w:color="auto" w:fill="D9D9D9" w:themeFill="background1" w:themeFillShade="D9"/>
          <w:lang w:eastAsia="ru-RU"/>
        </w:rPr>
        <w:t xml:space="preserve">В. Структура рейтинга по итогам работы в течение семестра (работа на семинарах + </w:t>
      </w:r>
      <w:r>
        <w:rPr>
          <w:rFonts w:ascii="Times New Roman" w:hAnsi="Times New Roman"/>
          <w:b/>
          <w:i/>
          <w:color w:val="000000"/>
          <w:sz w:val="20"/>
          <w:szCs w:val="20"/>
          <w:shd w:val="clear" w:color="auto" w:fill="D9D9D9" w:themeFill="background1" w:themeFillShade="D9"/>
          <w:lang w:eastAsia="ru-RU"/>
        </w:rPr>
        <w:t>к/</w:t>
      </w:r>
      <w:proofErr w:type="spellStart"/>
      <w:r>
        <w:rPr>
          <w:rFonts w:ascii="Times New Roman" w:hAnsi="Times New Roman"/>
          <w:b/>
          <w:i/>
          <w:color w:val="000000"/>
          <w:sz w:val="20"/>
          <w:szCs w:val="20"/>
          <w:shd w:val="clear" w:color="auto" w:fill="D9D9D9" w:themeFill="background1" w:themeFillShade="D9"/>
          <w:lang w:eastAsia="ru-RU"/>
        </w:rPr>
        <w:t>р</w:t>
      </w:r>
      <w:proofErr w:type="spellEnd"/>
      <w:r w:rsidRPr="00013443">
        <w:rPr>
          <w:rFonts w:ascii="Times New Roman" w:hAnsi="Times New Roman"/>
          <w:b/>
          <w:i/>
          <w:color w:val="000000"/>
          <w:sz w:val="20"/>
          <w:szCs w:val="20"/>
          <w:shd w:val="clear" w:color="auto" w:fill="D9D9D9" w:themeFill="background1" w:themeFillShade="D9"/>
          <w:lang w:eastAsia="ru-RU"/>
        </w:rPr>
        <w:t>):</w:t>
      </w:r>
      <w:r>
        <w:rPr>
          <w:rFonts w:ascii="Times New Roman" w:hAnsi="Times New Roman"/>
          <w:b/>
          <w:i/>
          <w:color w:val="000000"/>
          <w:sz w:val="20"/>
          <w:szCs w:val="20"/>
          <w:shd w:val="clear" w:color="auto" w:fill="D9D9D9" w:themeFill="background1" w:themeFillShade="D9"/>
          <w:lang w:eastAsia="ru-RU"/>
        </w:rPr>
        <w:t xml:space="preserve"> </w:t>
      </w:r>
    </w:p>
    <w:p w:rsidR="002A18E9" w:rsidRPr="00013443" w:rsidRDefault="002A18E9" w:rsidP="002A18E9">
      <w:pPr>
        <w:pStyle w:val="af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A18E9" w:rsidRPr="00013443" w:rsidRDefault="002A18E9" w:rsidP="002A18E9">
      <w:pPr>
        <w:pStyle w:val="af4"/>
        <w:numPr>
          <w:ilvl w:val="0"/>
          <w:numId w:val="53"/>
        </w:numPr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13443">
        <w:rPr>
          <w:rFonts w:ascii="Times New Roman" w:hAnsi="Times New Roman"/>
          <w:color w:val="000000"/>
          <w:sz w:val="20"/>
          <w:szCs w:val="20"/>
          <w:lang w:eastAsia="ru-RU"/>
        </w:rPr>
        <w:t>128 – 150 баллов = «5» («отлично»)</w:t>
      </w:r>
    </w:p>
    <w:p w:rsidR="002A18E9" w:rsidRPr="00013443" w:rsidRDefault="002A18E9" w:rsidP="002A18E9">
      <w:pPr>
        <w:pStyle w:val="af4"/>
        <w:numPr>
          <w:ilvl w:val="0"/>
          <w:numId w:val="53"/>
        </w:numPr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013443">
        <w:rPr>
          <w:rFonts w:ascii="Times New Roman" w:hAnsi="Times New Roman"/>
          <w:color w:val="000000"/>
          <w:sz w:val="20"/>
          <w:szCs w:val="20"/>
          <w:lang w:eastAsia="ru-RU"/>
        </w:rPr>
        <w:t>9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8</w:t>
      </w:r>
      <w:r w:rsidRPr="0001344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127 баллов = «4» («хорошо»)</w:t>
      </w:r>
    </w:p>
    <w:p w:rsidR="002A18E9" w:rsidRPr="00013443" w:rsidRDefault="002A18E9" w:rsidP="002A18E9">
      <w:pPr>
        <w:pStyle w:val="af4"/>
        <w:numPr>
          <w:ilvl w:val="0"/>
          <w:numId w:val="53"/>
        </w:numPr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01344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60 –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97 </w:t>
      </w:r>
      <w:r w:rsidRPr="0001344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баллов = «3» («удовлетворительно»)</w:t>
      </w:r>
    </w:p>
    <w:p w:rsidR="002A18E9" w:rsidRDefault="002A18E9" w:rsidP="002A18E9">
      <w:pPr>
        <w:pStyle w:val="af4"/>
        <w:numPr>
          <w:ilvl w:val="0"/>
          <w:numId w:val="53"/>
        </w:numPr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01344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30 –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59 </w:t>
      </w:r>
      <w:r w:rsidRPr="0001344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баллов = «2» («неудовлетворительно»)</w:t>
      </w:r>
    </w:p>
    <w:p w:rsidR="009E0622" w:rsidRDefault="002A18E9" w:rsidP="002A18E9">
      <w:pPr>
        <w:pStyle w:val="af4"/>
        <w:numPr>
          <w:ilvl w:val="0"/>
          <w:numId w:val="53"/>
        </w:numPr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2A18E9">
        <w:rPr>
          <w:rFonts w:ascii="Times New Roman" w:hAnsi="Times New Roman"/>
          <w:color w:val="000000"/>
          <w:sz w:val="20"/>
          <w:szCs w:val="20"/>
          <w:lang w:eastAsia="ru-RU"/>
        </w:rPr>
        <w:t>0 – 29   баллов = «1»</w:t>
      </w:r>
    </w:p>
    <w:p w:rsidR="00740B41" w:rsidRPr="002A18E9" w:rsidRDefault="00740B41" w:rsidP="00740B41">
      <w:pPr>
        <w:pStyle w:val="af4"/>
        <w:ind w:left="567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0622" w:rsidRPr="00740883" w:rsidRDefault="009E0622" w:rsidP="009E0622">
      <w:pPr>
        <w:shd w:val="clear" w:color="auto" w:fill="D9D9D9"/>
        <w:jc w:val="center"/>
        <w:rPr>
          <w:b/>
          <w:i/>
        </w:rPr>
      </w:pPr>
      <w:r w:rsidRPr="00740883">
        <w:rPr>
          <w:b/>
          <w:i/>
        </w:rPr>
        <w:t>Г. Структура рейтинга по итоговому контролю (</w:t>
      </w:r>
      <w:r w:rsidR="002A18E9">
        <w:rPr>
          <w:b/>
          <w:i/>
        </w:rPr>
        <w:t xml:space="preserve">устному </w:t>
      </w:r>
      <w:r w:rsidRPr="00740883">
        <w:rPr>
          <w:b/>
          <w:i/>
        </w:rPr>
        <w:t>экзамену):</w:t>
      </w:r>
    </w:p>
    <w:p w:rsidR="009E0622" w:rsidRPr="00740883" w:rsidRDefault="009E0622" w:rsidP="009E0622"/>
    <w:p w:rsidR="002A18E9" w:rsidRPr="00013443" w:rsidRDefault="002A18E9" w:rsidP="002A18E9">
      <w:pPr>
        <w:pStyle w:val="af5"/>
        <w:numPr>
          <w:ilvl w:val="0"/>
          <w:numId w:val="52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013443">
        <w:rPr>
          <w:sz w:val="20"/>
          <w:szCs w:val="20"/>
        </w:rPr>
        <w:t>85 – 100 баллов  = «5» («отлично»)</w:t>
      </w:r>
    </w:p>
    <w:p w:rsidR="002A18E9" w:rsidRPr="00013443" w:rsidRDefault="002A18E9" w:rsidP="002A18E9">
      <w:pPr>
        <w:pStyle w:val="af5"/>
        <w:numPr>
          <w:ilvl w:val="0"/>
          <w:numId w:val="52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013443">
        <w:rPr>
          <w:sz w:val="20"/>
          <w:szCs w:val="20"/>
        </w:rPr>
        <w:t>65 –  84  баллов  = «4» («хорошо»)</w:t>
      </w:r>
    </w:p>
    <w:p w:rsidR="002A18E9" w:rsidRDefault="002A18E9" w:rsidP="002A18E9">
      <w:pPr>
        <w:pStyle w:val="af5"/>
        <w:numPr>
          <w:ilvl w:val="0"/>
          <w:numId w:val="52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013443">
        <w:rPr>
          <w:sz w:val="20"/>
          <w:szCs w:val="20"/>
        </w:rPr>
        <w:t>40 –  64  баллов  = «3» («удовлетворительно»)</w:t>
      </w:r>
    </w:p>
    <w:p w:rsidR="009E0622" w:rsidRPr="002A18E9" w:rsidRDefault="002A18E9" w:rsidP="002A18E9">
      <w:pPr>
        <w:pStyle w:val="af5"/>
        <w:numPr>
          <w:ilvl w:val="0"/>
          <w:numId w:val="52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594F5E">
        <w:rPr>
          <w:sz w:val="20"/>
          <w:szCs w:val="20"/>
        </w:rPr>
        <w:t>20 –  39  баллов  = «2» («неудовлетворительно»)</w:t>
      </w:r>
    </w:p>
    <w:bookmarkEnd w:id="0"/>
    <w:bookmarkEnd w:id="1"/>
    <w:bookmarkEnd w:id="2"/>
    <w:bookmarkEnd w:id="3"/>
    <w:bookmarkEnd w:id="4"/>
    <w:p w:rsidR="002A18E9" w:rsidRPr="002A18E9" w:rsidRDefault="007354AE" w:rsidP="002A18E9">
      <w:pPr>
        <w:rPr>
          <w:sz w:val="18"/>
          <w:szCs w:val="18"/>
        </w:rPr>
      </w:pPr>
      <w:r w:rsidRPr="007354AE">
        <w:rPr>
          <w:color w:val="000000"/>
        </w:rPr>
        <w:pict>
          <v:rect id="_x0000_i1025" style="width:0;height:.6pt" o:hralign="center" o:hrstd="t" o:hrnoshade="t" o:hr="t" fillcolor="#aaa" stroked="f"/>
        </w:pict>
      </w:r>
    </w:p>
    <w:p w:rsidR="002A18E9" w:rsidRDefault="002A18E9" w:rsidP="002A18E9">
      <w:pPr>
        <w:pStyle w:val="af4"/>
        <w:rPr>
          <w:rFonts w:ascii="Times New Roman" w:hAnsi="Times New Roman"/>
          <w:bCs/>
          <w:i/>
          <w:color w:val="000000"/>
          <w:sz w:val="20"/>
          <w:szCs w:val="20"/>
          <w:lang w:eastAsia="ru-RU"/>
        </w:rPr>
      </w:pPr>
      <w:r w:rsidRPr="00826173">
        <w:rPr>
          <w:rFonts w:ascii="Times New Roman" w:hAnsi="Times New Roman"/>
          <w:b/>
          <w:bCs/>
          <w:i/>
          <w:color w:val="000000"/>
          <w:sz w:val="20"/>
          <w:szCs w:val="20"/>
          <w:lang w:eastAsia="ru-RU"/>
        </w:rPr>
        <w:t>Примечания</w:t>
      </w:r>
      <w:r>
        <w:rPr>
          <w:rFonts w:ascii="Times New Roman" w:hAnsi="Times New Roman"/>
          <w:b/>
          <w:bCs/>
          <w:i/>
          <w:color w:val="000000"/>
          <w:sz w:val="20"/>
          <w:szCs w:val="20"/>
          <w:lang w:eastAsia="ru-RU"/>
        </w:rPr>
        <w:t xml:space="preserve"> к пункту А.1. – работа на семинарах</w:t>
      </w:r>
      <w:r w:rsidRPr="00876CC9">
        <w:rPr>
          <w:rFonts w:ascii="Times New Roman" w:hAnsi="Times New Roman"/>
          <w:bCs/>
          <w:color w:val="000000"/>
          <w:sz w:val="20"/>
          <w:szCs w:val="20"/>
          <w:lang w:eastAsia="ru-RU"/>
        </w:rPr>
        <w:t>:</w:t>
      </w:r>
    </w:p>
    <w:p w:rsidR="002A18E9" w:rsidRDefault="002A18E9" w:rsidP="002A18E9">
      <w:pPr>
        <w:pStyle w:val="af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A18E9" w:rsidRPr="00F236C8" w:rsidRDefault="002A18E9" w:rsidP="002A18E9">
      <w:pPr>
        <w:pStyle w:val="af4"/>
        <w:rPr>
          <w:rFonts w:ascii="Times New Roman" w:hAnsi="Times New Roman"/>
          <w:b/>
          <w:i/>
          <w:color w:val="000000"/>
          <w:sz w:val="17"/>
          <w:szCs w:val="17"/>
          <w:lang w:eastAsia="ru-RU"/>
        </w:rPr>
      </w:pP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 xml:space="preserve">*А. </w:t>
      </w:r>
      <w:r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Устная работа н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а семинар</w:t>
      </w:r>
      <w:r w:rsidR="006B490E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е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 xml:space="preserve"> (ответы на вопросы, выступление с докладом, участие в дискуссии) оценивается в соответс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т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вии с</w:t>
      </w:r>
      <w:r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о следующей нормативной шкалой (за семестр макс. 80 баллов)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: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lang w:eastAsia="ru-RU"/>
        </w:rPr>
        <w:t> </w:t>
      </w:r>
    </w:p>
    <w:p w:rsidR="002A18E9" w:rsidRDefault="002A18E9" w:rsidP="002A18E9">
      <w:pPr>
        <w:pStyle w:val="af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A18E9" w:rsidRPr="00740883" w:rsidRDefault="002A18E9" w:rsidP="002A18E9">
      <w:pPr>
        <w:numPr>
          <w:ilvl w:val="0"/>
          <w:numId w:val="47"/>
        </w:numPr>
        <w:ind w:left="709" w:hanging="709"/>
        <w:rPr>
          <w:sz w:val="17"/>
          <w:szCs w:val="17"/>
          <w:u w:val="single"/>
        </w:rPr>
      </w:pPr>
      <w:r>
        <w:rPr>
          <w:b/>
          <w:sz w:val="17"/>
          <w:szCs w:val="17"/>
        </w:rPr>
        <w:t>4,3</w:t>
      </w:r>
      <w:r w:rsidRPr="00740883">
        <w:rPr>
          <w:b/>
          <w:sz w:val="17"/>
          <w:szCs w:val="17"/>
        </w:rPr>
        <w:t xml:space="preserve"> – </w:t>
      </w:r>
      <w:r>
        <w:rPr>
          <w:b/>
          <w:sz w:val="17"/>
          <w:szCs w:val="17"/>
        </w:rPr>
        <w:t xml:space="preserve">5 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  <w:lang w:val="en-US"/>
        </w:rPr>
        <w:t xml:space="preserve"> </w:t>
      </w:r>
      <w:r w:rsidRPr="00740883">
        <w:rPr>
          <w:b/>
          <w:sz w:val="17"/>
          <w:szCs w:val="17"/>
        </w:rPr>
        <w:t xml:space="preserve">  </w:t>
      </w:r>
      <w:r w:rsidRPr="00740883">
        <w:rPr>
          <w:sz w:val="17"/>
          <w:szCs w:val="17"/>
        </w:rPr>
        <w:t>баллов = «5» («отлично»)</w:t>
      </w:r>
    </w:p>
    <w:p w:rsidR="002A18E9" w:rsidRPr="00740883" w:rsidRDefault="002A18E9" w:rsidP="002A18E9">
      <w:pPr>
        <w:numPr>
          <w:ilvl w:val="0"/>
          <w:numId w:val="47"/>
        </w:numPr>
        <w:ind w:left="709" w:hanging="709"/>
        <w:rPr>
          <w:sz w:val="17"/>
          <w:szCs w:val="17"/>
        </w:rPr>
      </w:pPr>
      <w:r>
        <w:rPr>
          <w:b/>
          <w:sz w:val="17"/>
          <w:szCs w:val="17"/>
        </w:rPr>
        <w:t>3</w:t>
      </w:r>
      <w:r w:rsidRPr="00740883">
        <w:rPr>
          <w:b/>
          <w:sz w:val="17"/>
          <w:szCs w:val="17"/>
        </w:rPr>
        <w:t>,</w:t>
      </w:r>
      <w:r>
        <w:rPr>
          <w:b/>
          <w:sz w:val="17"/>
          <w:szCs w:val="17"/>
        </w:rPr>
        <w:t>3</w:t>
      </w:r>
      <w:r w:rsidRPr="00740883">
        <w:rPr>
          <w:b/>
          <w:sz w:val="17"/>
          <w:szCs w:val="17"/>
        </w:rPr>
        <w:t xml:space="preserve"> – </w:t>
      </w:r>
      <w:r>
        <w:rPr>
          <w:b/>
          <w:sz w:val="17"/>
          <w:szCs w:val="17"/>
        </w:rPr>
        <w:t>4</w:t>
      </w:r>
      <w:r w:rsidRPr="00740883">
        <w:rPr>
          <w:b/>
          <w:sz w:val="17"/>
          <w:szCs w:val="17"/>
        </w:rPr>
        <w:t>,</w:t>
      </w:r>
      <w:r>
        <w:rPr>
          <w:b/>
          <w:sz w:val="17"/>
          <w:szCs w:val="17"/>
        </w:rPr>
        <w:t>2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«4» («хорошо»)</w:t>
      </w:r>
    </w:p>
    <w:p w:rsidR="002A18E9" w:rsidRPr="00740883" w:rsidRDefault="002A18E9" w:rsidP="002A18E9">
      <w:pPr>
        <w:numPr>
          <w:ilvl w:val="0"/>
          <w:numId w:val="47"/>
        </w:numPr>
        <w:ind w:left="709" w:hanging="709"/>
        <w:rPr>
          <w:sz w:val="17"/>
          <w:szCs w:val="17"/>
        </w:rPr>
      </w:pPr>
      <w:r w:rsidRPr="00740883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>
        <w:rPr>
          <w:b/>
          <w:sz w:val="17"/>
          <w:szCs w:val="17"/>
        </w:rPr>
        <w:t xml:space="preserve">2 </w:t>
      </w:r>
      <w:r w:rsidRPr="00740883">
        <w:rPr>
          <w:b/>
          <w:sz w:val="17"/>
          <w:szCs w:val="17"/>
        </w:rPr>
        <w:t>–</w:t>
      </w:r>
      <w:r>
        <w:rPr>
          <w:b/>
          <w:sz w:val="17"/>
          <w:szCs w:val="17"/>
        </w:rPr>
        <w:t xml:space="preserve"> 3</w:t>
      </w:r>
      <w:r w:rsidRPr="00740883">
        <w:rPr>
          <w:b/>
          <w:sz w:val="17"/>
          <w:szCs w:val="17"/>
        </w:rPr>
        <w:t>,</w:t>
      </w:r>
      <w:r>
        <w:rPr>
          <w:b/>
          <w:sz w:val="17"/>
          <w:szCs w:val="17"/>
        </w:rPr>
        <w:t>2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«3» («удовлетворительно»)</w:t>
      </w:r>
    </w:p>
    <w:p w:rsidR="002A18E9" w:rsidRPr="00740883" w:rsidRDefault="002A18E9" w:rsidP="002A18E9">
      <w:pPr>
        <w:numPr>
          <w:ilvl w:val="0"/>
          <w:numId w:val="47"/>
        </w:numPr>
        <w:ind w:left="709" w:hanging="709"/>
        <w:rPr>
          <w:sz w:val="17"/>
          <w:szCs w:val="17"/>
        </w:rPr>
      </w:pPr>
      <w:r>
        <w:rPr>
          <w:b/>
          <w:sz w:val="17"/>
          <w:szCs w:val="17"/>
        </w:rPr>
        <w:t xml:space="preserve">  </w:t>
      </w:r>
      <w:r w:rsidRPr="00740883">
        <w:rPr>
          <w:b/>
          <w:sz w:val="17"/>
          <w:szCs w:val="17"/>
          <w:lang w:val="en-US"/>
        </w:rPr>
        <w:t xml:space="preserve"> </w:t>
      </w:r>
      <w:r>
        <w:rPr>
          <w:b/>
          <w:sz w:val="17"/>
          <w:szCs w:val="17"/>
        </w:rPr>
        <w:t xml:space="preserve">1 </w:t>
      </w:r>
      <w:r w:rsidRPr="00740883">
        <w:rPr>
          <w:b/>
          <w:sz w:val="17"/>
          <w:szCs w:val="17"/>
        </w:rPr>
        <w:t>– 1,</w:t>
      </w:r>
      <w:r>
        <w:rPr>
          <w:b/>
          <w:sz w:val="17"/>
          <w:szCs w:val="17"/>
        </w:rPr>
        <w:t>9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«2» («неудовлетворительно»)</w:t>
      </w:r>
    </w:p>
    <w:p w:rsidR="002A18E9" w:rsidRPr="00740883" w:rsidRDefault="002A18E9" w:rsidP="002A18E9">
      <w:pPr>
        <w:numPr>
          <w:ilvl w:val="0"/>
          <w:numId w:val="47"/>
        </w:numPr>
        <w:ind w:left="709" w:hanging="709"/>
        <w:rPr>
          <w:sz w:val="17"/>
          <w:szCs w:val="17"/>
        </w:rPr>
      </w:pPr>
      <w:r w:rsidRPr="00740883">
        <w:rPr>
          <w:b/>
          <w:sz w:val="17"/>
          <w:szCs w:val="17"/>
        </w:rPr>
        <w:t xml:space="preserve">  </w:t>
      </w:r>
      <w:r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</w:rPr>
        <w:t>0</w:t>
      </w:r>
      <w:r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</w:rPr>
        <w:t>– 0,</w:t>
      </w:r>
      <w:r>
        <w:rPr>
          <w:b/>
          <w:sz w:val="17"/>
          <w:szCs w:val="17"/>
        </w:rPr>
        <w:t>9</w:t>
      </w:r>
      <w:r w:rsidRPr="00740883">
        <w:rPr>
          <w:b/>
          <w:sz w:val="17"/>
          <w:szCs w:val="17"/>
        </w:rPr>
        <w:t xml:space="preserve">  </w:t>
      </w:r>
      <w:r w:rsidRPr="00740883">
        <w:rPr>
          <w:sz w:val="17"/>
          <w:szCs w:val="17"/>
        </w:rPr>
        <w:t>баллов = «1»</w:t>
      </w:r>
    </w:p>
    <w:p w:rsidR="002A18E9" w:rsidRDefault="002A18E9" w:rsidP="002A18E9">
      <w:pPr>
        <w:pStyle w:val="af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A18E9" w:rsidRDefault="002A18E9" w:rsidP="002A18E9">
      <w:pPr>
        <w:pStyle w:val="af4"/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</w:pP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*</w:t>
      </w:r>
      <w:r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Б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 xml:space="preserve">. </w:t>
      </w:r>
      <w:r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 xml:space="preserve">Письменная работа 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на семинар</w:t>
      </w:r>
      <w:r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 xml:space="preserve">ах в течение семестра 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(письменные самостоятельные работы</w:t>
      </w:r>
      <w:r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, «летучки», тесты, в т.ч. по вопросам из лекционного материала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) оценивается в соответствии с</w:t>
      </w:r>
      <w:r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о следующей нормативной шкалой</w:t>
      </w:r>
      <w:r w:rsidRPr="00F236C8">
        <w:rPr>
          <w:rFonts w:ascii="Times New Roman" w:hAnsi="Times New Roman"/>
          <w:b/>
          <w:i/>
          <w:color w:val="000000"/>
          <w:sz w:val="17"/>
          <w:szCs w:val="17"/>
          <w:shd w:val="clear" w:color="auto" w:fill="D9D9D9" w:themeFill="background1" w:themeFillShade="D9"/>
          <w:lang w:eastAsia="ru-RU"/>
        </w:rPr>
        <w:t>:</w:t>
      </w:r>
    </w:p>
    <w:p w:rsidR="002A18E9" w:rsidRDefault="002A18E9" w:rsidP="002A18E9">
      <w:pPr>
        <w:pStyle w:val="af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A18E9" w:rsidRPr="00740883" w:rsidRDefault="002A18E9" w:rsidP="002A18E9">
      <w:pPr>
        <w:numPr>
          <w:ilvl w:val="0"/>
          <w:numId w:val="47"/>
        </w:numPr>
        <w:ind w:left="709" w:hanging="709"/>
        <w:rPr>
          <w:sz w:val="17"/>
          <w:szCs w:val="17"/>
          <w:u w:val="single"/>
        </w:rPr>
      </w:pPr>
      <w:r>
        <w:rPr>
          <w:b/>
          <w:sz w:val="17"/>
          <w:szCs w:val="17"/>
        </w:rPr>
        <w:t>17</w:t>
      </w:r>
      <w:r w:rsidRPr="00740883">
        <w:rPr>
          <w:b/>
          <w:sz w:val="17"/>
          <w:szCs w:val="17"/>
        </w:rPr>
        <w:t xml:space="preserve"> – </w:t>
      </w:r>
      <w:r>
        <w:rPr>
          <w:b/>
          <w:sz w:val="17"/>
          <w:szCs w:val="17"/>
        </w:rPr>
        <w:t xml:space="preserve">20 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>баллов = «5» («отлично»)</w:t>
      </w:r>
    </w:p>
    <w:p w:rsidR="002A18E9" w:rsidRPr="00740883" w:rsidRDefault="002A18E9" w:rsidP="002A18E9">
      <w:pPr>
        <w:numPr>
          <w:ilvl w:val="0"/>
          <w:numId w:val="47"/>
        </w:numPr>
        <w:ind w:left="709" w:hanging="709"/>
        <w:rPr>
          <w:sz w:val="17"/>
          <w:szCs w:val="17"/>
        </w:rPr>
      </w:pPr>
      <w:r>
        <w:rPr>
          <w:b/>
          <w:sz w:val="17"/>
          <w:szCs w:val="17"/>
        </w:rPr>
        <w:t>13</w:t>
      </w:r>
      <w:r w:rsidRPr="00740883">
        <w:rPr>
          <w:b/>
          <w:sz w:val="17"/>
          <w:szCs w:val="17"/>
        </w:rPr>
        <w:t xml:space="preserve"> – </w:t>
      </w:r>
      <w:r>
        <w:rPr>
          <w:b/>
          <w:sz w:val="17"/>
          <w:szCs w:val="17"/>
        </w:rPr>
        <w:t>16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«4» («хорошо»)</w:t>
      </w:r>
    </w:p>
    <w:p w:rsidR="002A18E9" w:rsidRPr="00740883" w:rsidRDefault="002A18E9" w:rsidP="002A18E9">
      <w:pPr>
        <w:numPr>
          <w:ilvl w:val="0"/>
          <w:numId w:val="47"/>
        </w:numPr>
        <w:ind w:left="709" w:hanging="709"/>
        <w:rPr>
          <w:sz w:val="17"/>
          <w:szCs w:val="17"/>
        </w:rPr>
      </w:pPr>
      <w:r>
        <w:rPr>
          <w:sz w:val="17"/>
          <w:szCs w:val="17"/>
        </w:rPr>
        <w:t xml:space="preserve">  </w:t>
      </w:r>
      <w:r>
        <w:rPr>
          <w:b/>
          <w:sz w:val="17"/>
          <w:szCs w:val="17"/>
        </w:rPr>
        <w:t xml:space="preserve">8 </w:t>
      </w:r>
      <w:r w:rsidRPr="00740883">
        <w:rPr>
          <w:b/>
          <w:sz w:val="17"/>
          <w:szCs w:val="17"/>
        </w:rPr>
        <w:t>–</w:t>
      </w:r>
      <w:r>
        <w:rPr>
          <w:b/>
          <w:sz w:val="17"/>
          <w:szCs w:val="17"/>
        </w:rPr>
        <w:t xml:space="preserve"> 12</w:t>
      </w:r>
      <w:r w:rsidRPr="00740883">
        <w:rPr>
          <w:b/>
          <w:sz w:val="17"/>
          <w:szCs w:val="17"/>
        </w:rPr>
        <w:t xml:space="preserve"> </w:t>
      </w:r>
      <w:r w:rsidRPr="00740883">
        <w:rPr>
          <w:sz w:val="17"/>
          <w:szCs w:val="17"/>
        </w:rPr>
        <w:t xml:space="preserve"> баллов = «3» («удовлетворительно»)</w:t>
      </w:r>
    </w:p>
    <w:p w:rsidR="002A18E9" w:rsidRPr="00740883" w:rsidRDefault="002A18E9" w:rsidP="002A18E9">
      <w:pPr>
        <w:numPr>
          <w:ilvl w:val="0"/>
          <w:numId w:val="47"/>
        </w:numPr>
        <w:ind w:left="709" w:hanging="709"/>
        <w:rPr>
          <w:sz w:val="17"/>
          <w:szCs w:val="17"/>
        </w:rPr>
      </w:pPr>
      <w:r>
        <w:rPr>
          <w:b/>
          <w:sz w:val="17"/>
          <w:szCs w:val="17"/>
        </w:rPr>
        <w:t xml:space="preserve"> </w:t>
      </w:r>
      <w:r w:rsidRPr="002A18E9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4 </w:t>
      </w:r>
      <w:r w:rsidRPr="00740883">
        <w:rPr>
          <w:b/>
          <w:sz w:val="17"/>
          <w:szCs w:val="17"/>
        </w:rPr>
        <w:t xml:space="preserve">– </w:t>
      </w:r>
      <w:r>
        <w:rPr>
          <w:b/>
          <w:sz w:val="17"/>
          <w:szCs w:val="17"/>
        </w:rPr>
        <w:t>7</w:t>
      </w:r>
      <w:r w:rsidRPr="00740883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  </w:t>
      </w:r>
      <w:r w:rsidRPr="00740883">
        <w:rPr>
          <w:sz w:val="17"/>
          <w:szCs w:val="17"/>
        </w:rPr>
        <w:t xml:space="preserve"> баллов = «2» («неудовлетворительно»)</w:t>
      </w:r>
    </w:p>
    <w:p w:rsidR="00C576E6" w:rsidRPr="00740883" w:rsidRDefault="002A18E9" w:rsidP="002A18E9">
      <w:pPr>
        <w:numPr>
          <w:ilvl w:val="0"/>
          <w:numId w:val="47"/>
        </w:numPr>
        <w:ind w:left="426" w:hanging="426"/>
        <w:rPr>
          <w:sz w:val="17"/>
          <w:szCs w:val="17"/>
        </w:rPr>
      </w:pPr>
      <w:r w:rsidRPr="00740883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ab/>
        <w:t xml:space="preserve">  </w:t>
      </w:r>
      <w:r w:rsidRPr="00740883">
        <w:rPr>
          <w:b/>
          <w:sz w:val="17"/>
          <w:szCs w:val="17"/>
        </w:rPr>
        <w:t>0</w:t>
      </w:r>
      <w:r>
        <w:rPr>
          <w:b/>
          <w:sz w:val="17"/>
          <w:szCs w:val="17"/>
        </w:rPr>
        <w:t xml:space="preserve"> </w:t>
      </w:r>
      <w:r w:rsidRPr="00740883">
        <w:rPr>
          <w:b/>
          <w:sz w:val="17"/>
          <w:szCs w:val="17"/>
        </w:rPr>
        <w:t xml:space="preserve">– </w:t>
      </w:r>
      <w:r>
        <w:rPr>
          <w:b/>
          <w:sz w:val="17"/>
          <w:szCs w:val="17"/>
        </w:rPr>
        <w:t xml:space="preserve">3  </w:t>
      </w:r>
      <w:r w:rsidRPr="00740883">
        <w:rPr>
          <w:b/>
          <w:sz w:val="17"/>
          <w:szCs w:val="17"/>
        </w:rPr>
        <w:t xml:space="preserve">  </w:t>
      </w:r>
      <w:r w:rsidRPr="00740883">
        <w:rPr>
          <w:sz w:val="17"/>
          <w:szCs w:val="17"/>
        </w:rPr>
        <w:t>баллов = «1»</w:t>
      </w:r>
    </w:p>
    <w:sectPr w:rsidR="00C576E6" w:rsidRPr="00740883" w:rsidSect="008547ED">
      <w:footerReference w:type="even" r:id="rId8"/>
      <w:footerReference w:type="default" r:id="rId9"/>
      <w:type w:val="continuous"/>
      <w:pgSz w:w="11906" w:h="16838" w:code="9"/>
      <w:pgMar w:top="851" w:right="707" w:bottom="567" w:left="1276" w:header="567" w:footer="567" w:gutter="0"/>
      <w:cols w:space="63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3A" w:rsidRDefault="00DD4C3A">
      <w:r>
        <w:separator/>
      </w:r>
    </w:p>
  </w:endnote>
  <w:endnote w:type="continuationSeparator" w:id="0">
    <w:p w:rsidR="00DD4C3A" w:rsidRDefault="00DD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F" w:rsidRDefault="007354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7A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AEF" w:rsidRDefault="00E47A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EF" w:rsidRDefault="007354AE">
    <w:pPr>
      <w:pStyle w:val="a7"/>
      <w:framePr w:wrap="around" w:vAnchor="text" w:hAnchor="page" w:x="8412" w:y="82"/>
      <w:rPr>
        <w:rStyle w:val="a8"/>
      </w:rPr>
    </w:pPr>
    <w:r>
      <w:rPr>
        <w:rStyle w:val="a8"/>
      </w:rPr>
      <w:fldChar w:fldCharType="begin"/>
    </w:r>
    <w:r w:rsidR="00E47A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66E5">
      <w:rPr>
        <w:rStyle w:val="a8"/>
        <w:noProof/>
      </w:rPr>
      <w:t>2</w:t>
    </w:r>
    <w:r>
      <w:rPr>
        <w:rStyle w:val="a8"/>
      </w:rPr>
      <w:fldChar w:fldCharType="end"/>
    </w:r>
  </w:p>
  <w:p w:rsidR="00E47AEF" w:rsidRDefault="00E47A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3A" w:rsidRDefault="00DD4C3A">
      <w:r>
        <w:separator/>
      </w:r>
    </w:p>
  </w:footnote>
  <w:footnote w:type="continuationSeparator" w:id="0">
    <w:p w:rsidR="00DD4C3A" w:rsidRDefault="00DD4C3A">
      <w:r>
        <w:continuationSeparator/>
      </w:r>
    </w:p>
  </w:footnote>
  <w:footnote w:id="1">
    <w:p w:rsidR="009E0622" w:rsidRPr="002A18E9" w:rsidRDefault="009E0622" w:rsidP="009E0622">
      <w:pPr>
        <w:pStyle w:val="aa"/>
        <w:rPr>
          <w:color w:val="FF0000"/>
        </w:rPr>
      </w:pPr>
      <w:r w:rsidRPr="002A18E9">
        <w:rPr>
          <w:rStyle w:val="ac"/>
          <w:color w:val="FF0000"/>
        </w:rPr>
        <w:footnoteRef/>
      </w:r>
      <w:r w:rsidRPr="002A18E9">
        <w:rPr>
          <w:color w:val="FF0000"/>
        </w:rPr>
        <w:t xml:space="preserve"> </w:t>
      </w:r>
      <w:r w:rsidR="002A18E9" w:rsidRPr="002A18E9">
        <w:rPr>
          <w:i/>
          <w:color w:val="FF0000"/>
        </w:rPr>
        <w:t>Формула оценки:</w:t>
      </w:r>
      <w:r w:rsidR="002A18E9" w:rsidRPr="002A18E9">
        <w:rPr>
          <w:color w:val="FF0000"/>
        </w:rPr>
        <w:t xml:space="preserve"> (</w:t>
      </w:r>
      <w:r w:rsidR="002A18E9" w:rsidRPr="002A18E9">
        <w:rPr>
          <w:color w:val="FF0000"/>
        </w:rPr>
        <w:sym w:font="Symbol" w:char="F053"/>
      </w:r>
      <w:r w:rsidR="002A18E9" w:rsidRPr="002A18E9">
        <w:rPr>
          <w:color w:val="FF0000"/>
        </w:rPr>
        <w:t xml:space="preserve"> баллов </w:t>
      </w:r>
      <w:r w:rsidR="002A18E9" w:rsidRPr="002A18E9">
        <w:rPr>
          <w:color w:val="FF0000"/>
        </w:rPr>
        <w:sym w:font="Symbol" w:char="F03D"/>
      </w:r>
      <w:r w:rsidR="002A18E9" w:rsidRPr="002A18E9">
        <w:rPr>
          <w:color w:val="FF0000"/>
        </w:rPr>
        <w:sym w:font="Symbol" w:char="F03E"/>
      </w:r>
      <w:r w:rsidR="002A18E9" w:rsidRPr="002A18E9">
        <w:rPr>
          <w:color w:val="FF0000"/>
        </w:rPr>
        <w:t xml:space="preserve"> 85%) = </w:t>
      </w:r>
      <w:r w:rsidR="002A18E9" w:rsidRPr="002A18E9">
        <w:rPr>
          <w:b/>
          <w:color w:val="FF0000"/>
        </w:rPr>
        <w:t>«5»</w:t>
      </w:r>
      <w:r w:rsidR="002A18E9" w:rsidRPr="002A18E9">
        <w:rPr>
          <w:color w:val="FF0000"/>
        </w:rPr>
        <w:t>;</w:t>
      </w:r>
      <w:r w:rsidR="002A18E9" w:rsidRPr="002A18E9">
        <w:rPr>
          <w:b/>
          <w:color w:val="FF0000"/>
        </w:rPr>
        <w:t xml:space="preserve"> </w:t>
      </w:r>
      <w:r w:rsidR="002A18E9" w:rsidRPr="002A18E9">
        <w:rPr>
          <w:color w:val="FF0000"/>
        </w:rPr>
        <w:t xml:space="preserve">(65% </w:t>
      </w:r>
      <w:r w:rsidR="002A18E9" w:rsidRPr="002A18E9">
        <w:rPr>
          <w:color w:val="FF0000"/>
        </w:rPr>
        <w:sym w:font="Symbol" w:char="F03C"/>
      </w:r>
      <w:r w:rsidR="002A18E9" w:rsidRPr="002A18E9">
        <w:rPr>
          <w:color w:val="FF0000"/>
        </w:rPr>
        <w:sym w:font="Symbol" w:char="F03D"/>
      </w:r>
      <w:r w:rsidR="002A18E9" w:rsidRPr="002A18E9">
        <w:rPr>
          <w:color w:val="FF0000"/>
        </w:rPr>
        <w:t xml:space="preserve"> </w:t>
      </w:r>
      <w:r w:rsidR="002A18E9" w:rsidRPr="002A18E9">
        <w:rPr>
          <w:color w:val="FF0000"/>
        </w:rPr>
        <w:sym w:font="Symbol" w:char="F053"/>
      </w:r>
      <w:r w:rsidR="002A18E9" w:rsidRPr="002A18E9">
        <w:rPr>
          <w:color w:val="FF0000"/>
        </w:rPr>
        <w:t xml:space="preserve"> баллов </w:t>
      </w:r>
      <w:r w:rsidR="002A18E9" w:rsidRPr="002A18E9">
        <w:rPr>
          <w:color w:val="FF0000"/>
        </w:rPr>
        <w:sym w:font="Symbol" w:char="F03C"/>
      </w:r>
      <w:r w:rsidR="002A18E9" w:rsidRPr="002A18E9">
        <w:rPr>
          <w:color w:val="FF0000"/>
        </w:rPr>
        <w:t xml:space="preserve"> 85%) = </w:t>
      </w:r>
      <w:r w:rsidR="002A18E9" w:rsidRPr="002A18E9">
        <w:rPr>
          <w:b/>
          <w:color w:val="FF0000"/>
        </w:rPr>
        <w:t>«4»</w:t>
      </w:r>
      <w:r w:rsidR="002A18E9" w:rsidRPr="002A18E9">
        <w:rPr>
          <w:color w:val="FF0000"/>
        </w:rPr>
        <w:t xml:space="preserve">; (40% </w:t>
      </w:r>
      <w:r w:rsidR="002A18E9" w:rsidRPr="002A18E9">
        <w:rPr>
          <w:color w:val="FF0000"/>
        </w:rPr>
        <w:sym w:font="Symbol" w:char="F03C"/>
      </w:r>
      <w:r w:rsidR="002A18E9" w:rsidRPr="002A18E9">
        <w:rPr>
          <w:color w:val="FF0000"/>
        </w:rPr>
        <w:sym w:font="Symbol" w:char="F03D"/>
      </w:r>
      <w:r w:rsidR="002A18E9" w:rsidRPr="002A18E9">
        <w:rPr>
          <w:color w:val="FF0000"/>
        </w:rPr>
        <w:t xml:space="preserve"> </w:t>
      </w:r>
      <w:r w:rsidR="002A18E9" w:rsidRPr="002A18E9">
        <w:rPr>
          <w:color w:val="FF0000"/>
        </w:rPr>
        <w:sym w:font="Symbol" w:char="F053"/>
      </w:r>
      <w:r w:rsidR="002A18E9" w:rsidRPr="002A18E9">
        <w:rPr>
          <w:color w:val="FF0000"/>
        </w:rPr>
        <w:t xml:space="preserve"> баллов </w:t>
      </w:r>
      <w:r w:rsidR="002A18E9" w:rsidRPr="002A18E9">
        <w:rPr>
          <w:color w:val="FF0000"/>
        </w:rPr>
        <w:sym w:font="Symbol" w:char="F03C"/>
      </w:r>
      <w:r w:rsidR="002A18E9" w:rsidRPr="002A18E9">
        <w:rPr>
          <w:color w:val="FF0000"/>
        </w:rPr>
        <w:t xml:space="preserve"> 65%) = </w:t>
      </w:r>
      <w:r w:rsidR="002A18E9" w:rsidRPr="002A18E9">
        <w:rPr>
          <w:b/>
          <w:color w:val="FF0000"/>
        </w:rPr>
        <w:t>«3»</w:t>
      </w:r>
      <w:r w:rsidR="002A18E9" w:rsidRPr="002A18E9">
        <w:rPr>
          <w:color w:val="FF0000"/>
        </w:rPr>
        <w:t xml:space="preserve">; (20% </w:t>
      </w:r>
      <w:r w:rsidR="002A18E9" w:rsidRPr="002A18E9">
        <w:rPr>
          <w:color w:val="FF0000"/>
        </w:rPr>
        <w:sym w:font="Symbol" w:char="F03C"/>
      </w:r>
      <w:r w:rsidR="002A18E9" w:rsidRPr="002A18E9">
        <w:rPr>
          <w:color w:val="FF0000"/>
        </w:rPr>
        <w:sym w:font="Symbol" w:char="F03D"/>
      </w:r>
      <w:r w:rsidR="002A18E9" w:rsidRPr="002A18E9">
        <w:rPr>
          <w:color w:val="FF0000"/>
        </w:rPr>
        <w:t xml:space="preserve"> </w:t>
      </w:r>
      <w:r w:rsidR="002A18E9" w:rsidRPr="002A18E9">
        <w:rPr>
          <w:color w:val="FF0000"/>
        </w:rPr>
        <w:sym w:font="Symbol" w:char="F053"/>
      </w:r>
      <w:r w:rsidR="002A18E9" w:rsidRPr="002A18E9">
        <w:rPr>
          <w:color w:val="FF0000"/>
        </w:rPr>
        <w:t xml:space="preserve"> баллов </w:t>
      </w:r>
      <w:r w:rsidR="002A18E9" w:rsidRPr="002A18E9">
        <w:rPr>
          <w:color w:val="FF0000"/>
        </w:rPr>
        <w:sym w:font="Symbol" w:char="F03C"/>
      </w:r>
      <w:r w:rsidR="002A18E9" w:rsidRPr="002A18E9">
        <w:rPr>
          <w:color w:val="FF0000"/>
        </w:rPr>
        <w:t xml:space="preserve"> 40%) = </w:t>
      </w:r>
      <w:r w:rsidR="002A18E9" w:rsidRPr="002A18E9">
        <w:rPr>
          <w:b/>
          <w:color w:val="FF0000"/>
        </w:rPr>
        <w:t>«2»</w:t>
      </w:r>
      <w:r w:rsidR="002A18E9" w:rsidRPr="002A18E9">
        <w:rPr>
          <w:color w:val="FF0000"/>
        </w:rPr>
        <w:t>; (</w:t>
      </w:r>
      <w:r w:rsidR="002A18E9" w:rsidRPr="002A18E9">
        <w:rPr>
          <w:color w:val="FF0000"/>
        </w:rPr>
        <w:sym w:font="Symbol" w:char="F053"/>
      </w:r>
      <w:r w:rsidR="002A18E9" w:rsidRPr="002A18E9">
        <w:rPr>
          <w:color w:val="FF0000"/>
        </w:rPr>
        <w:t xml:space="preserve"> баллов </w:t>
      </w:r>
      <w:r w:rsidR="002A18E9" w:rsidRPr="002A18E9">
        <w:rPr>
          <w:color w:val="FF0000"/>
        </w:rPr>
        <w:sym w:font="Symbol" w:char="F03C"/>
      </w:r>
      <w:r w:rsidR="002A18E9" w:rsidRPr="002A18E9">
        <w:rPr>
          <w:color w:val="FF0000"/>
        </w:rPr>
        <w:t xml:space="preserve"> 20%) = </w:t>
      </w:r>
      <w:r w:rsidR="002A18E9" w:rsidRPr="002A18E9">
        <w:rPr>
          <w:b/>
          <w:color w:val="FF0000"/>
        </w:rPr>
        <w:t>«1».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3FA"/>
    <w:multiLevelType w:val="hybridMultilevel"/>
    <w:tmpl w:val="D4AA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3AB8"/>
    <w:multiLevelType w:val="hybridMultilevel"/>
    <w:tmpl w:val="EB14E5BE"/>
    <w:lvl w:ilvl="0" w:tplc="A4527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05B0"/>
    <w:multiLevelType w:val="hybridMultilevel"/>
    <w:tmpl w:val="5544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2A5E"/>
    <w:multiLevelType w:val="hybridMultilevel"/>
    <w:tmpl w:val="E2BCF614"/>
    <w:lvl w:ilvl="0" w:tplc="569E6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0065B0"/>
    <w:multiLevelType w:val="hybridMultilevel"/>
    <w:tmpl w:val="559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D1E99"/>
    <w:multiLevelType w:val="hybridMultilevel"/>
    <w:tmpl w:val="2466B12E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037F3"/>
    <w:multiLevelType w:val="multilevel"/>
    <w:tmpl w:val="5A0C1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0EC7103E"/>
    <w:multiLevelType w:val="hybridMultilevel"/>
    <w:tmpl w:val="94C84E06"/>
    <w:lvl w:ilvl="0" w:tplc="49FE1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F1CD9"/>
    <w:multiLevelType w:val="hybridMultilevel"/>
    <w:tmpl w:val="E722941E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82935"/>
    <w:multiLevelType w:val="hybridMultilevel"/>
    <w:tmpl w:val="4738B82E"/>
    <w:lvl w:ilvl="0" w:tplc="21F8758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00F44"/>
    <w:multiLevelType w:val="hybridMultilevel"/>
    <w:tmpl w:val="13B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221FB"/>
    <w:multiLevelType w:val="multilevel"/>
    <w:tmpl w:val="44AC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2">
    <w:nsid w:val="1E10777C"/>
    <w:multiLevelType w:val="hybridMultilevel"/>
    <w:tmpl w:val="47781F92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2772CE"/>
    <w:multiLevelType w:val="hybridMultilevel"/>
    <w:tmpl w:val="2938A7D4"/>
    <w:lvl w:ilvl="0" w:tplc="DB68D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4239F"/>
    <w:multiLevelType w:val="multilevel"/>
    <w:tmpl w:val="3D88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230248FF"/>
    <w:multiLevelType w:val="hybridMultilevel"/>
    <w:tmpl w:val="3A0C2E98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D61696"/>
    <w:multiLevelType w:val="multilevel"/>
    <w:tmpl w:val="4D82E0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7">
    <w:nsid w:val="26FD6E2D"/>
    <w:multiLevelType w:val="hybridMultilevel"/>
    <w:tmpl w:val="58B8E476"/>
    <w:lvl w:ilvl="0" w:tplc="2F46F1D0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73B0A"/>
    <w:multiLevelType w:val="multilevel"/>
    <w:tmpl w:val="DE16A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9">
    <w:nsid w:val="2ABD62D8"/>
    <w:multiLevelType w:val="hybridMultilevel"/>
    <w:tmpl w:val="9B1278C4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D2A20"/>
    <w:multiLevelType w:val="hybridMultilevel"/>
    <w:tmpl w:val="97EA5FB0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D31EA"/>
    <w:multiLevelType w:val="hybridMultilevel"/>
    <w:tmpl w:val="C5689E26"/>
    <w:lvl w:ilvl="0" w:tplc="C960E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C32FAE"/>
    <w:multiLevelType w:val="hybridMultilevel"/>
    <w:tmpl w:val="B2389390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2717E6"/>
    <w:multiLevelType w:val="hybridMultilevel"/>
    <w:tmpl w:val="3B5E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73272"/>
    <w:multiLevelType w:val="hybridMultilevel"/>
    <w:tmpl w:val="64BA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D5C02"/>
    <w:multiLevelType w:val="hybridMultilevel"/>
    <w:tmpl w:val="85C4522A"/>
    <w:lvl w:ilvl="0" w:tplc="25627C9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32E55"/>
    <w:multiLevelType w:val="hybridMultilevel"/>
    <w:tmpl w:val="3B6E46EA"/>
    <w:lvl w:ilvl="0" w:tplc="A4527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A080A"/>
    <w:multiLevelType w:val="multilevel"/>
    <w:tmpl w:val="6436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8">
    <w:nsid w:val="49C01E8C"/>
    <w:multiLevelType w:val="multilevel"/>
    <w:tmpl w:val="23BA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9">
    <w:nsid w:val="4A526CE7"/>
    <w:multiLevelType w:val="hybridMultilevel"/>
    <w:tmpl w:val="B5F62368"/>
    <w:lvl w:ilvl="0" w:tplc="208627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A630258"/>
    <w:multiLevelType w:val="multilevel"/>
    <w:tmpl w:val="CF16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B9E30CD"/>
    <w:multiLevelType w:val="multilevel"/>
    <w:tmpl w:val="515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50022350"/>
    <w:multiLevelType w:val="multilevel"/>
    <w:tmpl w:val="636E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53AF26D0"/>
    <w:multiLevelType w:val="hybridMultilevel"/>
    <w:tmpl w:val="89D066C8"/>
    <w:lvl w:ilvl="0" w:tplc="A452736A">
      <w:start w:val="1"/>
      <w:numFmt w:val="bullet"/>
      <w:lvlText w:val=""/>
      <w:lvlJc w:val="left"/>
      <w:pPr>
        <w:ind w:left="1290" w:hanging="57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3D72B29"/>
    <w:multiLevelType w:val="hybridMultilevel"/>
    <w:tmpl w:val="6FEC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115EAA"/>
    <w:multiLevelType w:val="multilevel"/>
    <w:tmpl w:val="5154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4297B9F"/>
    <w:multiLevelType w:val="hybridMultilevel"/>
    <w:tmpl w:val="5F465454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F351D"/>
    <w:multiLevelType w:val="hybridMultilevel"/>
    <w:tmpl w:val="B53E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B36540"/>
    <w:multiLevelType w:val="hybridMultilevel"/>
    <w:tmpl w:val="11B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03728"/>
    <w:multiLevelType w:val="multilevel"/>
    <w:tmpl w:val="0AA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0">
    <w:nsid w:val="5E55274F"/>
    <w:multiLevelType w:val="multilevel"/>
    <w:tmpl w:val="5EE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1">
    <w:nsid w:val="5EA1151A"/>
    <w:multiLevelType w:val="hybridMultilevel"/>
    <w:tmpl w:val="91284888"/>
    <w:lvl w:ilvl="0" w:tplc="F28A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F1796B"/>
    <w:multiLevelType w:val="hybridMultilevel"/>
    <w:tmpl w:val="8FB6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220E2B"/>
    <w:multiLevelType w:val="hybridMultilevel"/>
    <w:tmpl w:val="1468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913332"/>
    <w:multiLevelType w:val="hybridMultilevel"/>
    <w:tmpl w:val="6B308D22"/>
    <w:lvl w:ilvl="0" w:tplc="18E0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7028C4"/>
    <w:multiLevelType w:val="hybridMultilevel"/>
    <w:tmpl w:val="9DFE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DE4DA8"/>
    <w:multiLevelType w:val="hybridMultilevel"/>
    <w:tmpl w:val="7E4A69F6"/>
    <w:lvl w:ilvl="0" w:tplc="77BA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C56619"/>
    <w:multiLevelType w:val="multilevel"/>
    <w:tmpl w:val="D486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6A4224E3"/>
    <w:multiLevelType w:val="multilevel"/>
    <w:tmpl w:val="076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49">
    <w:nsid w:val="6B8A58CB"/>
    <w:multiLevelType w:val="multilevel"/>
    <w:tmpl w:val="B47C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50">
    <w:nsid w:val="6F87648A"/>
    <w:multiLevelType w:val="multilevel"/>
    <w:tmpl w:val="39AE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>
    <w:nsid w:val="7368362B"/>
    <w:multiLevelType w:val="hybridMultilevel"/>
    <w:tmpl w:val="7D7A196C"/>
    <w:lvl w:ilvl="0" w:tplc="E514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AE45D27"/>
    <w:multiLevelType w:val="hybridMultilevel"/>
    <w:tmpl w:val="DC24D9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8"/>
  </w:num>
  <w:num w:numId="3">
    <w:abstractNumId w:val="11"/>
  </w:num>
  <w:num w:numId="4">
    <w:abstractNumId w:val="50"/>
  </w:num>
  <w:num w:numId="5">
    <w:abstractNumId w:val="47"/>
  </w:num>
  <w:num w:numId="6">
    <w:abstractNumId w:val="40"/>
  </w:num>
  <w:num w:numId="7">
    <w:abstractNumId w:val="32"/>
  </w:num>
  <w:num w:numId="8">
    <w:abstractNumId w:val="12"/>
  </w:num>
  <w:num w:numId="9">
    <w:abstractNumId w:val="28"/>
  </w:num>
  <w:num w:numId="10">
    <w:abstractNumId w:val="5"/>
  </w:num>
  <w:num w:numId="11">
    <w:abstractNumId w:val="20"/>
  </w:num>
  <w:num w:numId="12">
    <w:abstractNumId w:val="19"/>
  </w:num>
  <w:num w:numId="13">
    <w:abstractNumId w:val="22"/>
  </w:num>
  <w:num w:numId="14">
    <w:abstractNumId w:val="14"/>
  </w:num>
  <w:num w:numId="15">
    <w:abstractNumId w:val="21"/>
  </w:num>
  <w:num w:numId="16">
    <w:abstractNumId w:val="15"/>
  </w:num>
  <w:num w:numId="17">
    <w:abstractNumId w:val="51"/>
  </w:num>
  <w:num w:numId="18">
    <w:abstractNumId w:val="30"/>
  </w:num>
  <w:num w:numId="19">
    <w:abstractNumId w:val="7"/>
  </w:num>
  <w:num w:numId="20">
    <w:abstractNumId w:val="39"/>
  </w:num>
  <w:num w:numId="21">
    <w:abstractNumId w:val="25"/>
  </w:num>
  <w:num w:numId="22">
    <w:abstractNumId w:val="27"/>
  </w:num>
  <w:num w:numId="23">
    <w:abstractNumId w:val="34"/>
  </w:num>
  <w:num w:numId="24">
    <w:abstractNumId w:val="18"/>
  </w:num>
  <w:num w:numId="25">
    <w:abstractNumId w:val="24"/>
  </w:num>
  <w:num w:numId="26">
    <w:abstractNumId w:val="41"/>
  </w:num>
  <w:num w:numId="27">
    <w:abstractNumId w:val="9"/>
  </w:num>
  <w:num w:numId="28">
    <w:abstractNumId w:val="45"/>
  </w:num>
  <w:num w:numId="29">
    <w:abstractNumId w:val="0"/>
  </w:num>
  <w:num w:numId="30">
    <w:abstractNumId w:val="16"/>
  </w:num>
  <w:num w:numId="31">
    <w:abstractNumId w:val="44"/>
  </w:num>
  <w:num w:numId="32">
    <w:abstractNumId w:val="13"/>
  </w:num>
  <w:num w:numId="33">
    <w:abstractNumId w:val="8"/>
  </w:num>
  <w:num w:numId="34">
    <w:abstractNumId w:val="46"/>
  </w:num>
  <w:num w:numId="35">
    <w:abstractNumId w:val="36"/>
  </w:num>
  <w:num w:numId="36">
    <w:abstractNumId w:val="31"/>
  </w:num>
  <w:num w:numId="37">
    <w:abstractNumId w:val="6"/>
  </w:num>
  <w:num w:numId="38">
    <w:abstractNumId w:val="2"/>
  </w:num>
  <w:num w:numId="39">
    <w:abstractNumId w:val="43"/>
  </w:num>
  <w:num w:numId="40">
    <w:abstractNumId w:val="23"/>
  </w:num>
  <w:num w:numId="41">
    <w:abstractNumId w:val="10"/>
  </w:num>
  <w:num w:numId="42">
    <w:abstractNumId w:val="35"/>
  </w:num>
  <w:num w:numId="43">
    <w:abstractNumId w:val="29"/>
  </w:num>
  <w:num w:numId="44">
    <w:abstractNumId w:val="3"/>
  </w:num>
  <w:num w:numId="45">
    <w:abstractNumId w:val="37"/>
  </w:num>
  <w:num w:numId="46">
    <w:abstractNumId w:val="4"/>
  </w:num>
  <w:num w:numId="47">
    <w:abstractNumId w:val="52"/>
  </w:num>
  <w:num w:numId="48">
    <w:abstractNumId w:val="38"/>
  </w:num>
  <w:num w:numId="49">
    <w:abstractNumId w:val="42"/>
  </w:num>
  <w:num w:numId="50">
    <w:abstractNumId w:val="17"/>
  </w:num>
  <w:num w:numId="51">
    <w:abstractNumId w:val="26"/>
  </w:num>
  <w:num w:numId="52">
    <w:abstractNumId w:val="33"/>
  </w:num>
  <w:num w:numId="53">
    <w:abstractNumId w:val="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1D"/>
    <w:rsid w:val="00001F13"/>
    <w:rsid w:val="00005D0F"/>
    <w:rsid w:val="00013A2A"/>
    <w:rsid w:val="00013BC7"/>
    <w:rsid w:val="000147E9"/>
    <w:rsid w:val="000218D1"/>
    <w:rsid w:val="0002367F"/>
    <w:rsid w:val="00024597"/>
    <w:rsid w:val="000323BE"/>
    <w:rsid w:val="00034079"/>
    <w:rsid w:val="0004465F"/>
    <w:rsid w:val="00044EDB"/>
    <w:rsid w:val="00047079"/>
    <w:rsid w:val="000524CB"/>
    <w:rsid w:val="00060DA2"/>
    <w:rsid w:val="00061452"/>
    <w:rsid w:val="0006437F"/>
    <w:rsid w:val="00064B15"/>
    <w:rsid w:val="000672D0"/>
    <w:rsid w:val="00075D5D"/>
    <w:rsid w:val="00077D31"/>
    <w:rsid w:val="00077EA8"/>
    <w:rsid w:val="00082275"/>
    <w:rsid w:val="00086E88"/>
    <w:rsid w:val="00087EAC"/>
    <w:rsid w:val="00090219"/>
    <w:rsid w:val="00090F85"/>
    <w:rsid w:val="000914CC"/>
    <w:rsid w:val="00095EB2"/>
    <w:rsid w:val="000A2710"/>
    <w:rsid w:val="000A367C"/>
    <w:rsid w:val="000B0914"/>
    <w:rsid w:val="000B56FE"/>
    <w:rsid w:val="000C053D"/>
    <w:rsid w:val="000C35B1"/>
    <w:rsid w:val="000C362A"/>
    <w:rsid w:val="000C6013"/>
    <w:rsid w:val="000D1AD1"/>
    <w:rsid w:val="000E0837"/>
    <w:rsid w:val="000E6C5E"/>
    <w:rsid w:val="000E7F24"/>
    <w:rsid w:val="000F37E4"/>
    <w:rsid w:val="000F509F"/>
    <w:rsid w:val="000F61F4"/>
    <w:rsid w:val="000F6F4B"/>
    <w:rsid w:val="00104771"/>
    <w:rsid w:val="00107B68"/>
    <w:rsid w:val="001104D2"/>
    <w:rsid w:val="00110CA9"/>
    <w:rsid w:val="00111BB1"/>
    <w:rsid w:val="00115D99"/>
    <w:rsid w:val="001264E9"/>
    <w:rsid w:val="00130963"/>
    <w:rsid w:val="00140B9E"/>
    <w:rsid w:val="001410C5"/>
    <w:rsid w:val="001446CF"/>
    <w:rsid w:val="001521C9"/>
    <w:rsid w:val="001612E8"/>
    <w:rsid w:val="00161C52"/>
    <w:rsid w:val="00162BF5"/>
    <w:rsid w:val="0016363B"/>
    <w:rsid w:val="00165143"/>
    <w:rsid w:val="00165A63"/>
    <w:rsid w:val="00172E9A"/>
    <w:rsid w:val="00174472"/>
    <w:rsid w:val="001815A5"/>
    <w:rsid w:val="001829B7"/>
    <w:rsid w:val="001838CD"/>
    <w:rsid w:val="001854BA"/>
    <w:rsid w:val="001865A4"/>
    <w:rsid w:val="00194619"/>
    <w:rsid w:val="00194CA4"/>
    <w:rsid w:val="001963F8"/>
    <w:rsid w:val="001A0C3D"/>
    <w:rsid w:val="001A5633"/>
    <w:rsid w:val="001B35AE"/>
    <w:rsid w:val="001B41CB"/>
    <w:rsid w:val="001B4562"/>
    <w:rsid w:val="001B4CCA"/>
    <w:rsid w:val="001C2C1F"/>
    <w:rsid w:val="001C7D33"/>
    <w:rsid w:val="001D1320"/>
    <w:rsid w:val="001D42F0"/>
    <w:rsid w:val="001D7FA5"/>
    <w:rsid w:val="001E23BC"/>
    <w:rsid w:val="001E54FB"/>
    <w:rsid w:val="001F4BCD"/>
    <w:rsid w:val="001F7E6D"/>
    <w:rsid w:val="002036AA"/>
    <w:rsid w:val="00203914"/>
    <w:rsid w:val="00203A20"/>
    <w:rsid w:val="00203DDA"/>
    <w:rsid w:val="0020515F"/>
    <w:rsid w:val="00210DF7"/>
    <w:rsid w:val="00212723"/>
    <w:rsid w:val="00217704"/>
    <w:rsid w:val="002240DC"/>
    <w:rsid w:val="00224C1F"/>
    <w:rsid w:val="00226442"/>
    <w:rsid w:val="002300B7"/>
    <w:rsid w:val="002308A7"/>
    <w:rsid w:val="00240F5A"/>
    <w:rsid w:val="0024298D"/>
    <w:rsid w:val="0024480D"/>
    <w:rsid w:val="00251508"/>
    <w:rsid w:val="00252ECF"/>
    <w:rsid w:val="002531DF"/>
    <w:rsid w:val="0025562F"/>
    <w:rsid w:val="00255BFB"/>
    <w:rsid w:val="00256A99"/>
    <w:rsid w:val="00257837"/>
    <w:rsid w:val="002625C5"/>
    <w:rsid w:val="002660E1"/>
    <w:rsid w:val="00266FB4"/>
    <w:rsid w:val="00267723"/>
    <w:rsid w:val="00270BB6"/>
    <w:rsid w:val="00273CA6"/>
    <w:rsid w:val="00275C04"/>
    <w:rsid w:val="002772C4"/>
    <w:rsid w:val="00281B95"/>
    <w:rsid w:val="00282493"/>
    <w:rsid w:val="00283457"/>
    <w:rsid w:val="00283760"/>
    <w:rsid w:val="00284F21"/>
    <w:rsid w:val="00290FD4"/>
    <w:rsid w:val="00294937"/>
    <w:rsid w:val="002A09C4"/>
    <w:rsid w:val="002A18E9"/>
    <w:rsid w:val="002A2F14"/>
    <w:rsid w:val="002A7146"/>
    <w:rsid w:val="002B2C10"/>
    <w:rsid w:val="002B5BC0"/>
    <w:rsid w:val="002C657D"/>
    <w:rsid w:val="002D4249"/>
    <w:rsid w:val="002D468F"/>
    <w:rsid w:val="002D5519"/>
    <w:rsid w:val="002D71BE"/>
    <w:rsid w:val="002E5E4C"/>
    <w:rsid w:val="002F144E"/>
    <w:rsid w:val="002F1823"/>
    <w:rsid w:val="002F4EF9"/>
    <w:rsid w:val="002F602D"/>
    <w:rsid w:val="002F6EA1"/>
    <w:rsid w:val="00304B47"/>
    <w:rsid w:val="00305B39"/>
    <w:rsid w:val="00306F28"/>
    <w:rsid w:val="00307B24"/>
    <w:rsid w:val="003175E8"/>
    <w:rsid w:val="00317C0A"/>
    <w:rsid w:val="003223D0"/>
    <w:rsid w:val="00325B7B"/>
    <w:rsid w:val="003267A9"/>
    <w:rsid w:val="0033465F"/>
    <w:rsid w:val="00336894"/>
    <w:rsid w:val="00342508"/>
    <w:rsid w:val="0034304C"/>
    <w:rsid w:val="00343E74"/>
    <w:rsid w:val="00344FB7"/>
    <w:rsid w:val="00345BE2"/>
    <w:rsid w:val="0034686D"/>
    <w:rsid w:val="003471B8"/>
    <w:rsid w:val="00347D96"/>
    <w:rsid w:val="00350803"/>
    <w:rsid w:val="0035210C"/>
    <w:rsid w:val="00360A01"/>
    <w:rsid w:val="00360FEF"/>
    <w:rsid w:val="00362AFA"/>
    <w:rsid w:val="0036360F"/>
    <w:rsid w:val="00363A73"/>
    <w:rsid w:val="00365692"/>
    <w:rsid w:val="00365801"/>
    <w:rsid w:val="003662DA"/>
    <w:rsid w:val="00366450"/>
    <w:rsid w:val="0037120C"/>
    <w:rsid w:val="0037232D"/>
    <w:rsid w:val="00376CBC"/>
    <w:rsid w:val="0038136F"/>
    <w:rsid w:val="0038322F"/>
    <w:rsid w:val="003865C2"/>
    <w:rsid w:val="0039334A"/>
    <w:rsid w:val="0039496E"/>
    <w:rsid w:val="003A1673"/>
    <w:rsid w:val="003A1B37"/>
    <w:rsid w:val="003A3DEC"/>
    <w:rsid w:val="003A4444"/>
    <w:rsid w:val="003B2E2C"/>
    <w:rsid w:val="003B328B"/>
    <w:rsid w:val="003B3D30"/>
    <w:rsid w:val="003C0914"/>
    <w:rsid w:val="003C0CF4"/>
    <w:rsid w:val="003C3698"/>
    <w:rsid w:val="003D1D67"/>
    <w:rsid w:val="003D6A24"/>
    <w:rsid w:val="003D6B95"/>
    <w:rsid w:val="003E455E"/>
    <w:rsid w:val="003E5EDF"/>
    <w:rsid w:val="003F0430"/>
    <w:rsid w:val="003F10A3"/>
    <w:rsid w:val="003F3D8F"/>
    <w:rsid w:val="00401ED0"/>
    <w:rsid w:val="00406227"/>
    <w:rsid w:val="00412F5C"/>
    <w:rsid w:val="00413553"/>
    <w:rsid w:val="0041753C"/>
    <w:rsid w:val="00421951"/>
    <w:rsid w:val="004302EB"/>
    <w:rsid w:val="004307C7"/>
    <w:rsid w:val="00430B57"/>
    <w:rsid w:val="00430DED"/>
    <w:rsid w:val="00431479"/>
    <w:rsid w:val="0043290D"/>
    <w:rsid w:val="00432E9C"/>
    <w:rsid w:val="004331D5"/>
    <w:rsid w:val="004336EC"/>
    <w:rsid w:val="0043458F"/>
    <w:rsid w:val="00437850"/>
    <w:rsid w:val="00442237"/>
    <w:rsid w:val="0044559C"/>
    <w:rsid w:val="004458CE"/>
    <w:rsid w:val="00445BE0"/>
    <w:rsid w:val="00450F33"/>
    <w:rsid w:val="00455A40"/>
    <w:rsid w:val="00455EA0"/>
    <w:rsid w:val="00455FE7"/>
    <w:rsid w:val="004563A5"/>
    <w:rsid w:val="004564B2"/>
    <w:rsid w:val="00457FF7"/>
    <w:rsid w:val="00463AAA"/>
    <w:rsid w:val="0047142B"/>
    <w:rsid w:val="00472603"/>
    <w:rsid w:val="00476ECA"/>
    <w:rsid w:val="004855C7"/>
    <w:rsid w:val="00487530"/>
    <w:rsid w:val="00493DA2"/>
    <w:rsid w:val="004A0D43"/>
    <w:rsid w:val="004A0F18"/>
    <w:rsid w:val="004A4219"/>
    <w:rsid w:val="004A52ED"/>
    <w:rsid w:val="004B4CB4"/>
    <w:rsid w:val="004C6213"/>
    <w:rsid w:val="004D4A55"/>
    <w:rsid w:val="004D550C"/>
    <w:rsid w:val="004E168C"/>
    <w:rsid w:val="004E4F5B"/>
    <w:rsid w:val="004F6648"/>
    <w:rsid w:val="00500E3B"/>
    <w:rsid w:val="005103D6"/>
    <w:rsid w:val="00526391"/>
    <w:rsid w:val="0052791B"/>
    <w:rsid w:val="005316C1"/>
    <w:rsid w:val="00534694"/>
    <w:rsid w:val="00534CE9"/>
    <w:rsid w:val="005463AA"/>
    <w:rsid w:val="00552E42"/>
    <w:rsid w:val="005549CD"/>
    <w:rsid w:val="005627D9"/>
    <w:rsid w:val="0056517F"/>
    <w:rsid w:val="00566AF6"/>
    <w:rsid w:val="005709B7"/>
    <w:rsid w:val="00572A1E"/>
    <w:rsid w:val="00573AF4"/>
    <w:rsid w:val="00577809"/>
    <w:rsid w:val="00584316"/>
    <w:rsid w:val="00585D77"/>
    <w:rsid w:val="00587D70"/>
    <w:rsid w:val="005941C4"/>
    <w:rsid w:val="00595EED"/>
    <w:rsid w:val="005A0FD0"/>
    <w:rsid w:val="005A233D"/>
    <w:rsid w:val="005A34FD"/>
    <w:rsid w:val="005A6097"/>
    <w:rsid w:val="005B17D8"/>
    <w:rsid w:val="005B5511"/>
    <w:rsid w:val="005C0332"/>
    <w:rsid w:val="005C1FF3"/>
    <w:rsid w:val="005C38B4"/>
    <w:rsid w:val="005C6697"/>
    <w:rsid w:val="005C771C"/>
    <w:rsid w:val="005D294E"/>
    <w:rsid w:val="005D5184"/>
    <w:rsid w:val="005D6612"/>
    <w:rsid w:val="005D718F"/>
    <w:rsid w:val="005E35D1"/>
    <w:rsid w:val="005E3B1E"/>
    <w:rsid w:val="005E3E29"/>
    <w:rsid w:val="005E4178"/>
    <w:rsid w:val="005E49E2"/>
    <w:rsid w:val="005F32F6"/>
    <w:rsid w:val="005F5DB1"/>
    <w:rsid w:val="005F6BFA"/>
    <w:rsid w:val="006014A5"/>
    <w:rsid w:val="0060169E"/>
    <w:rsid w:val="006055A2"/>
    <w:rsid w:val="00607C3A"/>
    <w:rsid w:val="006137A5"/>
    <w:rsid w:val="00614699"/>
    <w:rsid w:val="00615A28"/>
    <w:rsid w:val="00616A52"/>
    <w:rsid w:val="00616BD7"/>
    <w:rsid w:val="006220A8"/>
    <w:rsid w:val="0062310D"/>
    <w:rsid w:val="00625EEC"/>
    <w:rsid w:val="00626301"/>
    <w:rsid w:val="00627BE8"/>
    <w:rsid w:val="00630AA3"/>
    <w:rsid w:val="006313EA"/>
    <w:rsid w:val="006328C9"/>
    <w:rsid w:val="006413DE"/>
    <w:rsid w:val="006415AA"/>
    <w:rsid w:val="00641975"/>
    <w:rsid w:val="00642A00"/>
    <w:rsid w:val="00644C23"/>
    <w:rsid w:val="00652F0A"/>
    <w:rsid w:val="00654BE1"/>
    <w:rsid w:val="00655049"/>
    <w:rsid w:val="00656448"/>
    <w:rsid w:val="00656D1D"/>
    <w:rsid w:val="00657191"/>
    <w:rsid w:val="006619C7"/>
    <w:rsid w:val="00662B36"/>
    <w:rsid w:val="00662C9B"/>
    <w:rsid w:val="00662EA8"/>
    <w:rsid w:val="006633B0"/>
    <w:rsid w:val="006635FB"/>
    <w:rsid w:val="00665874"/>
    <w:rsid w:val="00666968"/>
    <w:rsid w:val="00672E0B"/>
    <w:rsid w:val="00673769"/>
    <w:rsid w:val="006750AA"/>
    <w:rsid w:val="00675B4D"/>
    <w:rsid w:val="00675E5E"/>
    <w:rsid w:val="006807F6"/>
    <w:rsid w:val="006811C7"/>
    <w:rsid w:val="00682ACF"/>
    <w:rsid w:val="00687BD1"/>
    <w:rsid w:val="00687D56"/>
    <w:rsid w:val="00691E1B"/>
    <w:rsid w:val="00696436"/>
    <w:rsid w:val="006A0C5A"/>
    <w:rsid w:val="006A0EC0"/>
    <w:rsid w:val="006A1AA9"/>
    <w:rsid w:val="006A1FBB"/>
    <w:rsid w:val="006A58DA"/>
    <w:rsid w:val="006A7168"/>
    <w:rsid w:val="006B0056"/>
    <w:rsid w:val="006B490E"/>
    <w:rsid w:val="006B7767"/>
    <w:rsid w:val="006C0425"/>
    <w:rsid w:val="006C04E7"/>
    <w:rsid w:val="006C0C95"/>
    <w:rsid w:val="006C0E03"/>
    <w:rsid w:val="006C1040"/>
    <w:rsid w:val="006C482D"/>
    <w:rsid w:val="006C4E72"/>
    <w:rsid w:val="006C5252"/>
    <w:rsid w:val="006C65A9"/>
    <w:rsid w:val="006D026A"/>
    <w:rsid w:val="006D0DC2"/>
    <w:rsid w:val="006D1354"/>
    <w:rsid w:val="006D13C0"/>
    <w:rsid w:val="006E2C1A"/>
    <w:rsid w:val="006E3D66"/>
    <w:rsid w:val="006E3F81"/>
    <w:rsid w:val="006E5A98"/>
    <w:rsid w:val="006F0B78"/>
    <w:rsid w:val="006F16A4"/>
    <w:rsid w:val="006F3724"/>
    <w:rsid w:val="006F4227"/>
    <w:rsid w:val="00700FCD"/>
    <w:rsid w:val="00702A72"/>
    <w:rsid w:val="007037F2"/>
    <w:rsid w:val="00716708"/>
    <w:rsid w:val="00716A85"/>
    <w:rsid w:val="00732B59"/>
    <w:rsid w:val="00732E6C"/>
    <w:rsid w:val="007354AE"/>
    <w:rsid w:val="00740883"/>
    <w:rsid w:val="00740B41"/>
    <w:rsid w:val="0074236C"/>
    <w:rsid w:val="00744603"/>
    <w:rsid w:val="00747C82"/>
    <w:rsid w:val="0075439F"/>
    <w:rsid w:val="00764690"/>
    <w:rsid w:val="00770397"/>
    <w:rsid w:val="0077057F"/>
    <w:rsid w:val="00772624"/>
    <w:rsid w:val="00777118"/>
    <w:rsid w:val="00780409"/>
    <w:rsid w:val="007813A7"/>
    <w:rsid w:val="00783612"/>
    <w:rsid w:val="00791323"/>
    <w:rsid w:val="00797C5A"/>
    <w:rsid w:val="007A2C69"/>
    <w:rsid w:val="007A2E22"/>
    <w:rsid w:val="007B39ED"/>
    <w:rsid w:val="007B445A"/>
    <w:rsid w:val="007C3085"/>
    <w:rsid w:val="007D2792"/>
    <w:rsid w:val="007D44E5"/>
    <w:rsid w:val="007E00AA"/>
    <w:rsid w:val="007E48CF"/>
    <w:rsid w:val="007F22C3"/>
    <w:rsid w:val="007F76AD"/>
    <w:rsid w:val="00800EEA"/>
    <w:rsid w:val="0080161F"/>
    <w:rsid w:val="00801A26"/>
    <w:rsid w:val="008022E7"/>
    <w:rsid w:val="008034DF"/>
    <w:rsid w:val="008049C1"/>
    <w:rsid w:val="008071F4"/>
    <w:rsid w:val="00811D72"/>
    <w:rsid w:val="00813731"/>
    <w:rsid w:val="0081686F"/>
    <w:rsid w:val="008169A4"/>
    <w:rsid w:val="008232D2"/>
    <w:rsid w:val="00823813"/>
    <w:rsid w:val="00826571"/>
    <w:rsid w:val="008332F4"/>
    <w:rsid w:val="00835F85"/>
    <w:rsid w:val="008370D9"/>
    <w:rsid w:val="00840CE1"/>
    <w:rsid w:val="008410B3"/>
    <w:rsid w:val="0084286C"/>
    <w:rsid w:val="00842992"/>
    <w:rsid w:val="00847C95"/>
    <w:rsid w:val="008508FF"/>
    <w:rsid w:val="00850999"/>
    <w:rsid w:val="00852637"/>
    <w:rsid w:val="00853ADE"/>
    <w:rsid w:val="00853EDF"/>
    <w:rsid w:val="008547ED"/>
    <w:rsid w:val="0085500E"/>
    <w:rsid w:val="0085759B"/>
    <w:rsid w:val="008627C2"/>
    <w:rsid w:val="008633C5"/>
    <w:rsid w:val="00866B39"/>
    <w:rsid w:val="008709CE"/>
    <w:rsid w:val="0087626C"/>
    <w:rsid w:val="00885CBF"/>
    <w:rsid w:val="00892B3F"/>
    <w:rsid w:val="00893DE8"/>
    <w:rsid w:val="008A46D2"/>
    <w:rsid w:val="008B4A14"/>
    <w:rsid w:val="008B5234"/>
    <w:rsid w:val="008B5E7B"/>
    <w:rsid w:val="008B6CE6"/>
    <w:rsid w:val="008B7F49"/>
    <w:rsid w:val="008C1C13"/>
    <w:rsid w:val="008C1CE4"/>
    <w:rsid w:val="008C31A1"/>
    <w:rsid w:val="008C6598"/>
    <w:rsid w:val="008C78B6"/>
    <w:rsid w:val="008D0FAD"/>
    <w:rsid w:val="008D2344"/>
    <w:rsid w:val="008D31AD"/>
    <w:rsid w:val="008E065C"/>
    <w:rsid w:val="008E4013"/>
    <w:rsid w:val="008F2471"/>
    <w:rsid w:val="00901D41"/>
    <w:rsid w:val="00902E46"/>
    <w:rsid w:val="00903F99"/>
    <w:rsid w:val="00912BC6"/>
    <w:rsid w:val="00912F32"/>
    <w:rsid w:val="009149FA"/>
    <w:rsid w:val="00915634"/>
    <w:rsid w:val="00923553"/>
    <w:rsid w:val="009314B1"/>
    <w:rsid w:val="009363F9"/>
    <w:rsid w:val="009371B6"/>
    <w:rsid w:val="0094571F"/>
    <w:rsid w:val="00947DB8"/>
    <w:rsid w:val="00951AE5"/>
    <w:rsid w:val="00953441"/>
    <w:rsid w:val="0095347B"/>
    <w:rsid w:val="009537E6"/>
    <w:rsid w:val="00954388"/>
    <w:rsid w:val="0096101A"/>
    <w:rsid w:val="00965B89"/>
    <w:rsid w:val="00965CC5"/>
    <w:rsid w:val="00966156"/>
    <w:rsid w:val="00976D98"/>
    <w:rsid w:val="00980ABF"/>
    <w:rsid w:val="00983B10"/>
    <w:rsid w:val="00987B04"/>
    <w:rsid w:val="00991D96"/>
    <w:rsid w:val="00994773"/>
    <w:rsid w:val="00996710"/>
    <w:rsid w:val="009A5864"/>
    <w:rsid w:val="009B3DD7"/>
    <w:rsid w:val="009B3F71"/>
    <w:rsid w:val="009C2E67"/>
    <w:rsid w:val="009C78B6"/>
    <w:rsid w:val="009D103E"/>
    <w:rsid w:val="009D318E"/>
    <w:rsid w:val="009D3254"/>
    <w:rsid w:val="009D40A4"/>
    <w:rsid w:val="009D50DB"/>
    <w:rsid w:val="009D6AFA"/>
    <w:rsid w:val="009E0622"/>
    <w:rsid w:val="009E06A3"/>
    <w:rsid w:val="009E657A"/>
    <w:rsid w:val="009F459C"/>
    <w:rsid w:val="009F55EC"/>
    <w:rsid w:val="009F5D2C"/>
    <w:rsid w:val="00A0205D"/>
    <w:rsid w:val="00A04783"/>
    <w:rsid w:val="00A053A6"/>
    <w:rsid w:val="00A05E57"/>
    <w:rsid w:val="00A06986"/>
    <w:rsid w:val="00A17D12"/>
    <w:rsid w:val="00A211D1"/>
    <w:rsid w:val="00A21227"/>
    <w:rsid w:val="00A2753A"/>
    <w:rsid w:val="00A27A54"/>
    <w:rsid w:val="00A30DBB"/>
    <w:rsid w:val="00A313A1"/>
    <w:rsid w:val="00A3289D"/>
    <w:rsid w:val="00A34A26"/>
    <w:rsid w:val="00A34A2E"/>
    <w:rsid w:val="00A3643E"/>
    <w:rsid w:val="00A37ED7"/>
    <w:rsid w:val="00A41DDF"/>
    <w:rsid w:val="00A44B0D"/>
    <w:rsid w:val="00A50327"/>
    <w:rsid w:val="00A55806"/>
    <w:rsid w:val="00A641C4"/>
    <w:rsid w:val="00A64EC0"/>
    <w:rsid w:val="00A7185F"/>
    <w:rsid w:val="00A73E5D"/>
    <w:rsid w:val="00A875BC"/>
    <w:rsid w:val="00A941EC"/>
    <w:rsid w:val="00A95145"/>
    <w:rsid w:val="00AA131D"/>
    <w:rsid w:val="00AA1FE1"/>
    <w:rsid w:val="00AA20A2"/>
    <w:rsid w:val="00AA2317"/>
    <w:rsid w:val="00AA36AB"/>
    <w:rsid w:val="00AA3745"/>
    <w:rsid w:val="00AA4874"/>
    <w:rsid w:val="00AA50E7"/>
    <w:rsid w:val="00AA5244"/>
    <w:rsid w:val="00AA5972"/>
    <w:rsid w:val="00AA5E4D"/>
    <w:rsid w:val="00AB3346"/>
    <w:rsid w:val="00AB4113"/>
    <w:rsid w:val="00AB4114"/>
    <w:rsid w:val="00AB4E63"/>
    <w:rsid w:val="00AD0A5B"/>
    <w:rsid w:val="00AD270B"/>
    <w:rsid w:val="00AD5045"/>
    <w:rsid w:val="00AE62E5"/>
    <w:rsid w:val="00AF0390"/>
    <w:rsid w:val="00AF0B1B"/>
    <w:rsid w:val="00AF1475"/>
    <w:rsid w:val="00AF41C2"/>
    <w:rsid w:val="00B04EA4"/>
    <w:rsid w:val="00B06B2B"/>
    <w:rsid w:val="00B16546"/>
    <w:rsid w:val="00B2552D"/>
    <w:rsid w:val="00B26780"/>
    <w:rsid w:val="00B268AC"/>
    <w:rsid w:val="00B3122F"/>
    <w:rsid w:val="00B31955"/>
    <w:rsid w:val="00B33554"/>
    <w:rsid w:val="00B3518B"/>
    <w:rsid w:val="00B412AE"/>
    <w:rsid w:val="00B416CC"/>
    <w:rsid w:val="00B42179"/>
    <w:rsid w:val="00B56A81"/>
    <w:rsid w:val="00B6524D"/>
    <w:rsid w:val="00B65DF7"/>
    <w:rsid w:val="00B65E4F"/>
    <w:rsid w:val="00B66958"/>
    <w:rsid w:val="00B72D66"/>
    <w:rsid w:val="00B778EF"/>
    <w:rsid w:val="00B83AC4"/>
    <w:rsid w:val="00B908E0"/>
    <w:rsid w:val="00B926AA"/>
    <w:rsid w:val="00B92F0C"/>
    <w:rsid w:val="00B94F10"/>
    <w:rsid w:val="00BA335F"/>
    <w:rsid w:val="00BB15D1"/>
    <w:rsid w:val="00BB18C4"/>
    <w:rsid w:val="00BB2954"/>
    <w:rsid w:val="00BB2CD1"/>
    <w:rsid w:val="00BC1B1C"/>
    <w:rsid w:val="00BC5FE9"/>
    <w:rsid w:val="00BC73A5"/>
    <w:rsid w:val="00BD35C0"/>
    <w:rsid w:val="00BD3AEE"/>
    <w:rsid w:val="00BD474F"/>
    <w:rsid w:val="00BD4D4D"/>
    <w:rsid w:val="00BD5AFD"/>
    <w:rsid w:val="00BF4681"/>
    <w:rsid w:val="00BF4716"/>
    <w:rsid w:val="00BF7230"/>
    <w:rsid w:val="00C0168A"/>
    <w:rsid w:val="00C03B08"/>
    <w:rsid w:val="00C04300"/>
    <w:rsid w:val="00C050F9"/>
    <w:rsid w:val="00C06A62"/>
    <w:rsid w:val="00C11576"/>
    <w:rsid w:val="00C13379"/>
    <w:rsid w:val="00C17D28"/>
    <w:rsid w:val="00C20A62"/>
    <w:rsid w:val="00C21783"/>
    <w:rsid w:val="00C2183F"/>
    <w:rsid w:val="00C222CA"/>
    <w:rsid w:val="00C256D6"/>
    <w:rsid w:val="00C31362"/>
    <w:rsid w:val="00C33016"/>
    <w:rsid w:val="00C4085F"/>
    <w:rsid w:val="00C4155D"/>
    <w:rsid w:val="00C416A3"/>
    <w:rsid w:val="00C41AF3"/>
    <w:rsid w:val="00C43147"/>
    <w:rsid w:val="00C4400F"/>
    <w:rsid w:val="00C576E6"/>
    <w:rsid w:val="00C57A45"/>
    <w:rsid w:val="00C66C53"/>
    <w:rsid w:val="00C7084D"/>
    <w:rsid w:val="00C75E98"/>
    <w:rsid w:val="00C77395"/>
    <w:rsid w:val="00C77C10"/>
    <w:rsid w:val="00C80733"/>
    <w:rsid w:val="00C8086E"/>
    <w:rsid w:val="00C83FA3"/>
    <w:rsid w:val="00C84D3F"/>
    <w:rsid w:val="00C876C8"/>
    <w:rsid w:val="00C9106D"/>
    <w:rsid w:val="00C945F6"/>
    <w:rsid w:val="00C94641"/>
    <w:rsid w:val="00C97B95"/>
    <w:rsid w:val="00CB45AE"/>
    <w:rsid w:val="00CC2FDE"/>
    <w:rsid w:val="00CC3754"/>
    <w:rsid w:val="00CC65AD"/>
    <w:rsid w:val="00CD128E"/>
    <w:rsid w:val="00CD4BDB"/>
    <w:rsid w:val="00CD7029"/>
    <w:rsid w:val="00CE039C"/>
    <w:rsid w:val="00CE3249"/>
    <w:rsid w:val="00CE3AA6"/>
    <w:rsid w:val="00CE5823"/>
    <w:rsid w:val="00CE6742"/>
    <w:rsid w:val="00CF5851"/>
    <w:rsid w:val="00D000D2"/>
    <w:rsid w:val="00D00DD2"/>
    <w:rsid w:val="00D038CA"/>
    <w:rsid w:val="00D07613"/>
    <w:rsid w:val="00D118CD"/>
    <w:rsid w:val="00D12894"/>
    <w:rsid w:val="00D13E10"/>
    <w:rsid w:val="00D15B47"/>
    <w:rsid w:val="00D171B1"/>
    <w:rsid w:val="00D21266"/>
    <w:rsid w:val="00D22AA5"/>
    <w:rsid w:val="00D231F7"/>
    <w:rsid w:val="00D32331"/>
    <w:rsid w:val="00D36C80"/>
    <w:rsid w:val="00D37D28"/>
    <w:rsid w:val="00D456D7"/>
    <w:rsid w:val="00D45B1E"/>
    <w:rsid w:val="00D47B69"/>
    <w:rsid w:val="00D5272C"/>
    <w:rsid w:val="00D63ED3"/>
    <w:rsid w:val="00D6703A"/>
    <w:rsid w:val="00D70376"/>
    <w:rsid w:val="00D74236"/>
    <w:rsid w:val="00D75D71"/>
    <w:rsid w:val="00D76514"/>
    <w:rsid w:val="00D771DD"/>
    <w:rsid w:val="00D83927"/>
    <w:rsid w:val="00D86FA1"/>
    <w:rsid w:val="00D90959"/>
    <w:rsid w:val="00D911CE"/>
    <w:rsid w:val="00D92713"/>
    <w:rsid w:val="00D93A3C"/>
    <w:rsid w:val="00DA14DE"/>
    <w:rsid w:val="00DA2CC0"/>
    <w:rsid w:val="00DB1E48"/>
    <w:rsid w:val="00DB3136"/>
    <w:rsid w:val="00DB7F1C"/>
    <w:rsid w:val="00DC4B25"/>
    <w:rsid w:val="00DD1514"/>
    <w:rsid w:val="00DD4C3A"/>
    <w:rsid w:val="00DD64DE"/>
    <w:rsid w:val="00DD710F"/>
    <w:rsid w:val="00DD7FDB"/>
    <w:rsid w:val="00DE0765"/>
    <w:rsid w:val="00DE5ABF"/>
    <w:rsid w:val="00DF1E4E"/>
    <w:rsid w:val="00DF3E6F"/>
    <w:rsid w:val="00DF6166"/>
    <w:rsid w:val="00DF7B22"/>
    <w:rsid w:val="00E028A2"/>
    <w:rsid w:val="00E05721"/>
    <w:rsid w:val="00E11B88"/>
    <w:rsid w:val="00E14097"/>
    <w:rsid w:val="00E20076"/>
    <w:rsid w:val="00E269D8"/>
    <w:rsid w:val="00E2778D"/>
    <w:rsid w:val="00E278CC"/>
    <w:rsid w:val="00E27A3D"/>
    <w:rsid w:val="00E366B5"/>
    <w:rsid w:val="00E402FE"/>
    <w:rsid w:val="00E47AEF"/>
    <w:rsid w:val="00E51256"/>
    <w:rsid w:val="00E5136A"/>
    <w:rsid w:val="00E514EB"/>
    <w:rsid w:val="00E51AEF"/>
    <w:rsid w:val="00E56E28"/>
    <w:rsid w:val="00E6415F"/>
    <w:rsid w:val="00E6550C"/>
    <w:rsid w:val="00E66497"/>
    <w:rsid w:val="00E70628"/>
    <w:rsid w:val="00E74CE6"/>
    <w:rsid w:val="00E830F5"/>
    <w:rsid w:val="00E84914"/>
    <w:rsid w:val="00E84DB3"/>
    <w:rsid w:val="00E907E9"/>
    <w:rsid w:val="00E93DF6"/>
    <w:rsid w:val="00E95243"/>
    <w:rsid w:val="00E96C7C"/>
    <w:rsid w:val="00EA1EDA"/>
    <w:rsid w:val="00EA2B30"/>
    <w:rsid w:val="00EA3726"/>
    <w:rsid w:val="00EA62C4"/>
    <w:rsid w:val="00EA73BB"/>
    <w:rsid w:val="00EA7588"/>
    <w:rsid w:val="00EB3564"/>
    <w:rsid w:val="00EB79A4"/>
    <w:rsid w:val="00EC3603"/>
    <w:rsid w:val="00EC4FB2"/>
    <w:rsid w:val="00EC592B"/>
    <w:rsid w:val="00ED2015"/>
    <w:rsid w:val="00EE3ECE"/>
    <w:rsid w:val="00EE49AB"/>
    <w:rsid w:val="00EE7DDA"/>
    <w:rsid w:val="00EF4936"/>
    <w:rsid w:val="00EF7E6C"/>
    <w:rsid w:val="00F0470A"/>
    <w:rsid w:val="00F12CCD"/>
    <w:rsid w:val="00F14B53"/>
    <w:rsid w:val="00F1564C"/>
    <w:rsid w:val="00F22012"/>
    <w:rsid w:val="00F27981"/>
    <w:rsid w:val="00F30489"/>
    <w:rsid w:val="00F31A46"/>
    <w:rsid w:val="00F35332"/>
    <w:rsid w:val="00F35629"/>
    <w:rsid w:val="00F419F5"/>
    <w:rsid w:val="00F42F99"/>
    <w:rsid w:val="00F45F7A"/>
    <w:rsid w:val="00F46612"/>
    <w:rsid w:val="00F50764"/>
    <w:rsid w:val="00F52912"/>
    <w:rsid w:val="00F5344E"/>
    <w:rsid w:val="00F53DC2"/>
    <w:rsid w:val="00F60569"/>
    <w:rsid w:val="00F6078C"/>
    <w:rsid w:val="00F630B7"/>
    <w:rsid w:val="00F663F9"/>
    <w:rsid w:val="00F73A7E"/>
    <w:rsid w:val="00F80B1D"/>
    <w:rsid w:val="00F82528"/>
    <w:rsid w:val="00F85475"/>
    <w:rsid w:val="00F8630C"/>
    <w:rsid w:val="00F871C6"/>
    <w:rsid w:val="00F96111"/>
    <w:rsid w:val="00FA361C"/>
    <w:rsid w:val="00FA37D4"/>
    <w:rsid w:val="00FA3A7E"/>
    <w:rsid w:val="00FA7DB5"/>
    <w:rsid w:val="00FB1647"/>
    <w:rsid w:val="00FB2016"/>
    <w:rsid w:val="00FB2243"/>
    <w:rsid w:val="00FB761D"/>
    <w:rsid w:val="00FC054D"/>
    <w:rsid w:val="00FC576D"/>
    <w:rsid w:val="00FC6884"/>
    <w:rsid w:val="00FD1CEC"/>
    <w:rsid w:val="00FD2E9D"/>
    <w:rsid w:val="00FD6ECD"/>
    <w:rsid w:val="00FD6F53"/>
    <w:rsid w:val="00FE034B"/>
    <w:rsid w:val="00FE064A"/>
    <w:rsid w:val="00FE1799"/>
    <w:rsid w:val="00FE66E5"/>
    <w:rsid w:val="00FE7C1E"/>
    <w:rsid w:val="00FF1305"/>
    <w:rsid w:val="00FF16B3"/>
    <w:rsid w:val="00FF2AFE"/>
    <w:rsid w:val="00FF356B"/>
    <w:rsid w:val="00FF53E3"/>
    <w:rsid w:val="00FF5734"/>
    <w:rsid w:val="00F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5A"/>
  </w:style>
  <w:style w:type="paragraph" w:styleId="2">
    <w:name w:val="heading 2"/>
    <w:basedOn w:val="a"/>
    <w:next w:val="a"/>
    <w:qFormat/>
    <w:rsid w:val="007B445A"/>
    <w:pPr>
      <w:keepNext/>
      <w:jc w:val="both"/>
      <w:outlineLvl w:val="1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445A"/>
    <w:pPr>
      <w:jc w:val="center"/>
    </w:pPr>
    <w:rPr>
      <w:b/>
      <w:bCs/>
      <w:sz w:val="24"/>
    </w:rPr>
  </w:style>
  <w:style w:type="paragraph" w:styleId="a5">
    <w:name w:val="Body Text Indent"/>
    <w:basedOn w:val="a"/>
    <w:semiHidden/>
    <w:rsid w:val="007B445A"/>
    <w:pPr>
      <w:spacing w:after="120"/>
      <w:ind w:left="283"/>
    </w:pPr>
  </w:style>
  <w:style w:type="paragraph" w:styleId="a6">
    <w:name w:val="Balloon Text"/>
    <w:basedOn w:val="a"/>
    <w:semiHidden/>
    <w:rsid w:val="007B445A"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rsid w:val="007B445A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B445A"/>
  </w:style>
  <w:style w:type="character" w:styleId="a9">
    <w:name w:val="Hyperlink"/>
    <w:basedOn w:val="a0"/>
    <w:semiHidden/>
    <w:rsid w:val="007B445A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7B445A"/>
  </w:style>
  <w:style w:type="character" w:styleId="ac">
    <w:name w:val="footnote reference"/>
    <w:basedOn w:val="a0"/>
    <w:uiPriority w:val="99"/>
    <w:semiHidden/>
    <w:rsid w:val="007B445A"/>
    <w:rPr>
      <w:vertAlign w:val="superscript"/>
    </w:rPr>
  </w:style>
  <w:style w:type="paragraph" w:styleId="ad">
    <w:name w:val="header"/>
    <w:basedOn w:val="a"/>
    <w:semiHidden/>
    <w:rsid w:val="007B445A"/>
    <w:pPr>
      <w:tabs>
        <w:tab w:val="center" w:pos="4677"/>
        <w:tab w:val="right" w:pos="9355"/>
      </w:tabs>
    </w:pPr>
  </w:style>
  <w:style w:type="character" w:styleId="ae">
    <w:name w:val="Strong"/>
    <w:basedOn w:val="a0"/>
    <w:qFormat/>
    <w:rsid w:val="007B445A"/>
    <w:rPr>
      <w:b/>
      <w:bCs/>
    </w:rPr>
  </w:style>
  <w:style w:type="paragraph" w:customStyle="1" w:styleId="31">
    <w:name w:val="Основной текст с отступом 31"/>
    <w:basedOn w:val="a"/>
    <w:rsid w:val="007B445A"/>
    <w:pPr>
      <w:ind w:right="-334" w:firstLine="567"/>
      <w:jc w:val="both"/>
    </w:pPr>
    <w:rPr>
      <w:sz w:val="28"/>
    </w:rPr>
  </w:style>
  <w:style w:type="character" w:styleId="af">
    <w:name w:val="FollowedHyperlink"/>
    <w:basedOn w:val="a0"/>
    <w:semiHidden/>
    <w:rsid w:val="007B445A"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9363F9"/>
    <w:pPr>
      <w:spacing w:before="120"/>
      <w:ind w:firstLine="240"/>
    </w:pPr>
    <w:rPr>
      <w:rFonts w:ascii="Verdana" w:hAnsi="Verdana"/>
      <w:color w:val="000000"/>
    </w:rPr>
  </w:style>
  <w:style w:type="paragraph" w:customStyle="1" w:styleId="af1">
    <w:name w:val="Îáû÷íûé"/>
    <w:rsid w:val="00432E9C"/>
    <w:rPr>
      <w:sz w:val="24"/>
    </w:rPr>
  </w:style>
  <w:style w:type="paragraph" w:styleId="af2">
    <w:name w:val="endnote text"/>
    <w:basedOn w:val="a"/>
    <w:link w:val="af3"/>
    <w:uiPriority w:val="99"/>
    <w:semiHidden/>
    <w:unhideWhenUsed/>
    <w:rsid w:val="001D7FA5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1D7FA5"/>
  </w:style>
  <w:style w:type="character" w:customStyle="1" w:styleId="a4">
    <w:name w:val="Название Знак"/>
    <w:basedOn w:val="a0"/>
    <w:link w:val="a3"/>
    <w:rsid w:val="00421951"/>
    <w:rPr>
      <w:b/>
      <w:bCs/>
      <w:sz w:val="24"/>
    </w:rPr>
  </w:style>
  <w:style w:type="paragraph" w:styleId="af4">
    <w:name w:val="No Spacing"/>
    <w:uiPriority w:val="1"/>
    <w:qFormat/>
    <w:rsid w:val="00212723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E0622"/>
  </w:style>
  <w:style w:type="paragraph" w:styleId="af5">
    <w:name w:val="List Paragraph"/>
    <w:basedOn w:val="a"/>
    <w:uiPriority w:val="34"/>
    <w:qFormat/>
    <w:rsid w:val="002A18E9"/>
    <w:pPr>
      <w:ind w:left="720"/>
      <w:contextualSpacing/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374F-B9D3-4BEE-A8CC-5DFDD497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«ОТЕЧЕСТВЕННАЯ ИСТОРИЯ»</vt:lpstr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«ОТЕЧЕСТВЕННАЯ ИСТОРИЯ»</dc:title>
  <dc:creator>Sergei N.</dc:creator>
  <cp:lastModifiedBy>Home</cp:lastModifiedBy>
  <cp:revision>18</cp:revision>
  <cp:lastPrinted>2005-09-12T06:36:00Z</cp:lastPrinted>
  <dcterms:created xsi:type="dcterms:W3CDTF">2018-09-06T12:32:00Z</dcterms:created>
  <dcterms:modified xsi:type="dcterms:W3CDTF">2019-09-08T14:58:00Z</dcterms:modified>
</cp:coreProperties>
</file>