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99CE9" w14:textId="77777777" w:rsidR="009418B2" w:rsidRDefault="009911D9" w:rsidP="009911D9">
      <w:pPr>
        <w:spacing w:after="200" w:line="276" w:lineRule="auto"/>
        <w:jc w:val="center"/>
        <w:rPr>
          <w:b/>
        </w:rPr>
      </w:pPr>
      <w:r>
        <w:rPr>
          <w:b/>
        </w:rPr>
        <w:t xml:space="preserve">РАБОЧАЯ ПРОГРАММА ДИСЦИПЛИНЫ </w:t>
      </w:r>
    </w:p>
    <w:p w14:paraId="1DBF65F3" w14:textId="54C07231" w:rsidR="009911D9" w:rsidRPr="00C635A6" w:rsidRDefault="009418B2" w:rsidP="009911D9">
      <w:pPr>
        <w:spacing w:after="200" w:line="276" w:lineRule="auto"/>
        <w:jc w:val="center"/>
      </w:pPr>
      <w:r>
        <w:rPr>
          <w:b/>
        </w:rPr>
        <w:t>КОЛИЧЕСТВЕННЫЕ МЕТОДЫ В ПРИКЛАДНОЙ ЭКОНОМИКЕ</w:t>
      </w:r>
    </w:p>
    <w:p w14:paraId="52B6CF0D" w14:textId="77777777" w:rsidR="009911D9" w:rsidRPr="00521EFD" w:rsidRDefault="009911D9" w:rsidP="009911D9">
      <w:pPr>
        <w:spacing w:line="276" w:lineRule="auto"/>
        <w:jc w:val="center"/>
        <w:rPr>
          <w:b/>
        </w:rPr>
      </w:pPr>
    </w:p>
    <w:p w14:paraId="4A321344" w14:textId="5376101A" w:rsidR="009911D9" w:rsidRPr="00DC5A52" w:rsidRDefault="009911D9" w:rsidP="009911D9">
      <w:pPr>
        <w:jc w:val="both"/>
      </w:pPr>
      <w:r w:rsidRPr="00161A3A">
        <w:rPr>
          <w:b/>
          <w:i/>
        </w:rPr>
        <w:t>1.</w:t>
      </w:r>
      <w:r w:rsidRPr="006A5BE8">
        <w:t xml:space="preserve"> </w:t>
      </w:r>
      <w:r w:rsidRPr="00161A3A">
        <w:rPr>
          <w:b/>
          <w:i/>
        </w:rPr>
        <w:t>Наименование дисциплины</w:t>
      </w:r>
      <w:r>
        <w:rPr>
          <w:b/>
          <w:i/>
        </w:rPr>
        <w:t xml:space="preserve"> (модуля)</w:t>
      </w:r>
      <w:r>
        <w:t xml:space="preserve"> </w:t>
      </w:r>
      <w:r w:rsidR="009D13A4">
        <w:t>–</w:t>
      </w:r>
      <w:r>
        <w:t xml:space="preserve"> </w:t>
      </w:r>
      <w:r w:rsidR="0037476F">
        <w:t>Количественные методы в прикладной экономике</w:t>
      </w:r>
      <w:r w:rsidR="009D13A4">
        <w:t>.</w:t>
      </w:r>
    </w:p>
    <w:p w14:paraId="7E1A06F8" w14:textId="77777777" w:rsidR="009911D9" w:rsidRDefault="009911D9" w:rsidP="009911D9">
      <w:pPr>
        <w:rPr>
          <w:b/>
          <w:i/>
        </w:rPr>
      </w:pPr>
    </w:p>
    <w:p w14:paraId="478A4E2E" w14:textId="77777777" w:rsidR="009911D9" w:rsidRPr="006A5BE8" w:rsidRDefault="009911D9" w:rsidP="009911D9">
      <w:pPr>
        <w:rPr>
          <w:i/>
        </w:rPr>
      </w:pPr>
      <w:r w:rsidRPr="00161A3A">
        <w:rPr>
          <w:b/>
          <w:i/>
        </w:rPr>
        <w:t>2.</w:t>
      </w:r>
      <w:r w:rsidRPr="006A5BE8">
        <w:t xml:space="preserve"> </w:t>
      </w:r>
      <w:r w:rsidRPr="00161A3A">
        <w:rPr>
          <w:b/>
          <w:i/>
        </w:rPr>
        <w:t>Уровень высшего образования</w:t>
      </w:r>
      <w:r w:rsidRPr="006A5BE8">
        <w:t xml:space="preserve"> </w:t>
      </w:r>
      <w:r w:rsidR="009D13A4">
        <w:t>–</w:t>
      </w:r>
      <w:r w:rsidRPr="006A5BE8">
        <w:rPr>
          <w:i/>
        </w:rPr>
        <w:t xml:space="preserve"> </w:t>
      </w:r>
      <w:proofErr w:type="spellStart"/>
      <w:r w:rsidR="009D13A4" w:rsidRPr="00F37D90">
        <w:t>бакалавриат</w:t>
      </w:r>
      <w:proofErr w:type="spellEnd"/>
      <w:r w:rsidR="009D13A4">
        <w:t>.</w:t>
      </w:r>
    </w:p>
    <w:p w14:paraId="1FE61EBE" w14:textId="77777777" w:rsidR="009911D9" w:rsidRPr="006A5BE8" w:rsidRDefault="009911D9" w:rsidP="009911D9">
      <w:pPr>
        <w:rPr>
          <w:i/>
        </w:rPr>
      </w:pPr>
    </w:p>
    <w:p w14:paraId="5A36254E" w14:textId="77777777" w:rsidR="009911D9" w:rsidRDefault="009911D9" w:rsidP="009911D9">
      <w:r w:rsidRPr="00161A3A">
        <w:rPr>
          <w:b/>
          <w:i/>
        </w:rPr>
        <w:t>3.</w:t>
      </w:r>
      <w:r w:rsidRPr="006A5BE8">
        <w:t xml:space="preserve"> </w:t>
      </w:r>
      <w:r w:rsidRPr="00161A3A">
        <w:rPr>
          <w:b/>
          <w:i/>
        </w:rPr>
        <w:t>Направление подготовки</w:t>
      </w:r>
      <w:r>
        <w:t xml:space="preserve"> - </w:t>
      </w:r>
      <w:r w:rsidR="009D13A4" w:rsidRPr="001C60C7">
        <w:t>читается на программе бакалавров по направлению «Экономика»</w:t>
      </w:r>
      <w:r w:rsidR="009D13A4">
        <w:t>.</w:t>
      </w:r>
    </w:p>
    <w:p w14:paraId="6A4209B5" w14:textId="77777777" w:rsidR="009911D9" w:rsidRPr="003050D3" w:rsidRDefault="009911D9" w:rsidP="009911D9"/>
    <w:p w14:paraId="027B65EF" w14:textId="72BD60EB" w:rsidR="009D13A4" w:rsidRDefault="009911D9" w:rsidP="009D13A4">
      <w:pPr>
        <w:jc w:val="both"/>
        <w:rPr>
          <w:rFonts w:eastAsia="Calibri"/>
        </w:rPr>
      </w:pPr>
      <w:r w:rsidRPr="00161A3A">
        <w:rPr>
          <w:b/>
          <w:i/>
        </w:rPr>
        <w:t>4.</w:t>
      </w:r>
      <w:r w:rsidRPr="006A5BE8">
        <w:t xml:space="preserve"> </w:t>
      </w:r>
      <w:r w:rsidRPr="00161A3A">
        <w:rPr>
          <w:b/>
          <w:i/>
        </w:rPr>
        <w:t>Место дисциплины (модуля) в структуре ОПОП</w:t>
      </w:r>
      <w:r>
        <w:t xml:space="preserve">: </w:t>
      </w:r>
      <w:r w:rsidR="00C23B6A">
        <w:t>6</w:t>
      </w:r>
      <w:bookmarkStart w:id="0" w:name="_GoBack"/>
      <w:bookmarkEnd w:id="0"/>
      <w:r w:rsidR="009D13A4" w:rsidRPr="00F37D90">
        <w:t xml:space="preserve"> семестр. </w:t>
      </w:r>
      <w:r w:rsidR="009D13A4" w:rsidRPr="00751E70">
        <w:rPr>
          <w:rFonts w:eastAsia="Calibri"/>
        </w:rPr>
        <w:t>Настоящая дисциплина предполагается дисциплиной</w:t>
      </w:r>
      <w:r w:rsidR="00255F36">
        <w:rPr>
          <w:rFonts w:eastAsia="Calibri"/>
        </w:rPr>
        <w:t xml:space="preserve"> по выбору</w:t>
      </w:r>
      <w:r w:rsidR="009D13A4" w:rsidRPr="00751E70">
        <w:rPr>
          <w:rFonts w:eastAsia="Calibri"/>
        </w:rPr>
        <w:t>.</w:t>
      </w:r>
      <w:r w:rsidR="009D13A4">
        <w:rPr>
          <w:rFonts w:eastAsia="Calibri"/>
        </w:rPr>
        <w:t xml:space="preserve"> </w:t>
      </w:r>
    </w:p>
    <w:p w14:paraId="53023AFE" w14:textId="77777777" w:rsidR="009D13A4" w:rsidRDefault="009D13A4" w:rsidP="009D13A4">
      <w:pPr>
        <w:jc w:val="both"/>
        <w:rPr>
          <w:rFonts w:eastAsia="Calibri"/>
        </w:rPr>
      </w:pPr>
      <w:proofErr w:type="spellStart"/>
      <w:r>
        <w:rPr>
          <w:rFonts w:eastAsia="Calibri"/>
        </w:rPr>
        <w:t>Пререквизитами</w:t>
      </w:r>
      <w:proofErr w:type="spellEnd"/>
      <w:r>
        <w:rPr>
          <w:rFonts w:eastAsia="Calibri"/>
        </w:rPr>
        <w:t xml:space="preserve"> являются курсы: </w:t>
      </w:r>
      <w:r w:rsidR="00B23997">
        <w:rPr>
          <w:rFonts w:eastAsia="Calibri"/>
        </w:rPr>
        <w:t xml:space="preserve">Линейная алгебра – 2, </w:t>
      </w:r>
      <w:r>
        <w:rPr>
          <w:rFonts w:eastAsia="Calibri"/>
        </w:rPr>
        <w:t>Ма</w:t>
      </w:r>
      <w:r w:rsidR="00B23997">
        <w:rPr>
          <w:rFonts w:eastAsia="Calibri"/>
        </w:rPr>
        <w:t>тематический анализ</w:t>
      </w:r>
      <w:r>
        <w:rPr>
          <w:rFonts w:eastAsia="Calibri"/>
        </w:rPr>
        <w:t xml:space="preserve"> – 2, Методы оптимальных решений.</w:t>
      </w:r>
    </w:p>
    <w:p w14:paraId="2644C607" w14:textId="64B37563" w:rsidR="009911D9" w:rsidRPr="00161A3A" w:rsidRDefault="00D03BAC" w:rsidP="009D13A4">
      <w:pPr>
        <w:jc w:val="both"/>
      </w:pPr>
      <w:r>
        <w:t>Математический аппарат, изучаемый в рамках курса, активно используется при моделировании экономических процессов, и, в частности, применяется в таких курсах как микроэкономика-2, макроэкономика-2, теория игр, модели экономическ</w:t>
      </w:r>
      <w:r w:rsidR="00C03021">
        <w:t>ого</w:t>
      </w:r>
      <w:r>
        <w:t xml:space="preserve"> </w:t>
      </w:r>
      <w:r w:rsidR="00C03021">
        <w:t>роста</w:t>
      </w:r>
      <w:r>
        <w:t>, и др.</w:t>
      </w:r>
    </w:p>
    <w:p w14:paraId="376DB5D0" w14:textId="77777777" w:rsidR="009911D9" w:rsidRPr="006A5BE8" w:rsidRDefault="009911D9" w:rsidP="009911D9">
      <w:pPr>
        <w:rPr>
          <w:i/>
        </w:rPr>
      </w:pPr>
    </w:p>
    <w:p w14:paraId="06E4BA0B" w14:textId="77777777" w:rsidR="009911D9" w:rsidRDefault="009911D9" w:rsidP="009911D9">
      <w:pPr>
        <w:jc w:val="both"/>
      </w:pPr>
      <w:r w:rsidRPr="00161A3A">
        <w:rPr>
          <w:b/>
          <w:i/>
        </w:rPr>
        <w:t>5.</w:t>
      </w:r>
      <w:r w:rsidRPr="006A5BE8">
        <w:t xml:space="preserve"> </w:t>
      </w:r>
      <w:r w:rsidRPr="00161A3A">
        <w:rPr>
          <w:b/>
          <w:i/>
        </w:rPr>
        <w:t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</w:t>
      </w:r>
      <w:r w:rsidRPr="006A5BE8">
        <w:t>)</w:t>
      </w:r>
      <w:r>
        <w:t xml:space="preserve"> </w:t>
      </w:r>
    </w:p>
    <w:p w14:paraId="0FC1E46F" w14:textId="77777777" w:rsidR="009911D9" w:rsidRDefault="009911D9" w:rsidP="009911D9">
      <w:pPr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631"/>
      </w:tblGrid>
      <w:tr w:rsidR="009911D9" w:rsidRPr="00C82D57" w14:paraId="17F426F3" w14:textId="77777777" w:rsidTr="00254B81">
        <w:trPr>
          <w:tblHeader/>
          <w:jc w:val="center"/>
        </w:trPr>
        <w:tc>
          <w:tcPr>
            <w:tcW w:w="4714" w:type="dxa"/>
          </w:tcPr>
          <w:p w14:paraId="1C651ECA" w14:textId="77777777" w:rsidR="009911D9" w:rsidRPr="003050D3" w:rsidRDefault="009911D9" w:rsidP="005A309E">
            <w:pPr>
              <w:jc w:val="center"/>
              <w:rPr>
                <w:b/>
              </w:rPr>
            </w:pPr>
            <w:r w:rsidRPr="003050D3">
              <w:rPr>
                <w:b/>
              </w:rPr>
              <w:lastRenderedPageBreak/>
              <w:t>Формируемые компетенции</w:t>
            </w:r>
          </w:p>
          <w:p w14:paraId="6E5AE227" w14:textId="77777777" w:rsidR="009911D9" w:rsidRPr="003050D3" w:rsidRDefault="009911D9" w:rsidP="005A309E">
            <w:pPr>
              <w:jc w:val="center"/>
              <w:rPr>
                <w:b/>
                <w:i/>
              </w:rPr>
            </w:pPr>
            <w:r w:rsidRPr="003050D3">
              <w:rPr>
                <w:b/>
                <w:i/>
              </w:rPr>
              <w:t>(код компетенции)</w:t>
            </w:r>
          </w:p>
        </w:tc>
        <w:tc>
          <w:tcPr>
            <w:tcW w:w="4631" w:type="dxa"/>
          </w:tcPr>
          <w:p w14:paraId="2FA2E9E8" w14:textId="77777777" w:rsidR="009911D9" w:rsidRPr="003050D3" w:rsidRDefault="009911D9" w:rsidP="005A309E">
            <w:pPr>
              <w:jc w:val="center"/>
              <w:rPr>
                <w:b/>
              </w:rPr>
            </w:pPr>
            <w:r w:rsidRPr="003050D3">
              <w:rPr>
                <w:b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361A89" w:rsidRPr="007A34BD" w14:paraId="10D9F6F8" w14:textId="77777777" w:rsidTr="007D51C3">
        <w:trPr>
          <w:trHeight w:val="11057"/>
          <w:jc w:val="center"/>
        </w:trPr>
        <w:tc>
          <w:tcPr>
            <w:tcW w:w="4714" w:type="dxa"/>
          </w:tcPr>
          <w:p w14:paraId="7F0B51F9" w14:textId="77777777" w:rsidR="00361A89" w:rsidRPr="00615EDA" w:rsidRDefault="00361A89" w:rsidP="00C212DB">
            <w:pPr>
              <w:pStyle w:val="a8"/>
              <w:widowControl w:val="0"/>
              <w:suppressAutoHyphens/>
              <w:spacing w:after="0"/>
              <w:ind w:left="29"/>
            </w:pPr>
            <w:r w:rsidRPr="009372BD">
              <w:rPr>
                <w:rFonts w:eastAsia="Calibri"/>
              </w:rPr>
              <w:t>ОК-</w:t>
            </w:r>
            <w:r>
              <w:rPr>
                <w:rFonts w:eastAsia="Calibri"/>
              </w:rPr>
              <w:t>3</w:t>
            </w:r>
            <w:r w:rsidRPr="00615EDA">
              <w:t xml:space="preserve"> </w:t>
            </w:r>
            <w:r>
              <w:t>(</w:t>
            </w:r>
            <w:r w:rsidRPr="00615EDA">
              <w:t>способность использовать фундаментальные экономические знания в различных сферах деятельности);</w:t>
            </w:r>
          </w:p>
          <w:p w14:paraId="7B5957FE" w14:textId="1D69F6A9" w:rsidR="00361A89" w:rsidRPr="003B2822" w:rsidRDefault="00361A89" w:rsidP="00C212DB">
            <w:pPr>
              <w:pStyle w:val="a8"/>
              <w:widowControl w:val="0"/>
              <w:suppressAutoHyphens/>
              <w:spacing w:after="0"/>
              <w:ind w:left="29"/>
              <w:jc w:val="both"/>
            </w:pPr>
            <w:r w:rsidRPr="00615EDA">
              <w:t>ОПК-3</w:t>
            </w:r>
            <w:r>
              <w:t xml:space="preserve"> (</w:t>
            </w:r>
            <w:r w:rsidRPr="00615EDA">
              <w:t>способность выбирать и комбинировать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</w:t>
            </w:r>
            <w:r>
              <w:t>)</w:t>
            </w:r>
            <w:r w:rsidRPr="00615EDA">
              <w:t xml:space="preserve"> </w:t>
            </w:r>
          </w:p>
          <w:p w14:paraId="23FDF9F2" w14:textId="7C54E167" w:rsidR="00361A89" w:rsidRPr="009372BD" w:rsidRDefault="00361A89" w:rsidP="00C212DB">
            <w:pPr>
              <w:pStyle w:val="a8"/>
              <w:widowControl w:val="0"/>
              <w:suppressAutoHyphens/>
              <w:spacing w:after="0"/>
              <w:ind w:left="29"/>
              <w:rPr>
                <w:rFonts w:eastAsia="Calibri"/>
              </w:rPr>
            </w:pPr>
            <w:r w:rsidRPr="00615EDA">
              <w:t>ПК-4</w:t>
            </w:r>
            <w:r>
              <w:t xml:space="preserve"> (</w:t>
            </w:r>
            <w:r w:rsidRPr="00615EDA">
              <w:t>способность на основе описания экономических, исторических, политических, экологических, демографических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и делать прогнозы</w:t>
            </w:r>
            <w:r>
              <w:t>)</w:t>
            </w:r>
          </w:p>
          <w:p w14:paraId="05B498C1" w14:textId="77777777" w:rsidR="00361A89" w:rsidRPr="00A11982" w:rsidRDefault="00361A89" w:rsidP="00C212DB">
            <w:pPr>
              <w:pStyle w:val="a8"/>
              <w:widowControl w:val="0"/>
              <w:suppressAutoHyphens/>
              <w:spacing w:after="0"/>
              <w:ind w:left="29"/>
              <w:rPr>
                <w:rFonts w:eastAsia="Calibri"/>
              </w:rPr>
            </w:pPr>
            <w:r>
              <w:t>ПК-8 (</w:t>
            </w:r>
            <w:r w:rsidRPr="00615EDA">
              <w:t>способность использовать для решения аналитических и исследовательских задач современные технические и программные средс</w:t>
            </w:r>
            <w:r>
              <w:t>тва и информационные технологии</w:t>
            </w:r>
            <w:r w:rsidRPr="00615EDA">
              <w:t xml:space="preserve">); </w:t>
            </w:r>
          </w:p>
          <w:p w14:paraId="0C86FE90" w14:textId="7A33EADC" w:rsidR="00361A89" w:rsidRPr="00A11982" w:rsidRDefault="00361A89" w:rsidP="00C212DB">
            <w:pPr>
              <w:pStyle w:val="a8"/>
              <w:widowControl w:val="0"/>
              <w:suppressAutoHyphens/>
              <w:spacing w:after="0"/>
              <w:ind w:left="29"/>
              <w:rPr>
                <w:rFonts w:eastAsia="Calibri"/>
              </w:rPr>
            </w:pPr>
            <w:r w:rsidRPr="00A11982">
              <w:t>ПК-11 (способность критически оценивать предлагаемые варианты управленческих решений на микро</w:t>
            </w:r>
            <w:r>
              <w:t>-</w:t>
            </w:r>
            <w:r w:rsidRPr="00A11982">
              <w:t xml:space="preserve"> и макроуровне, разрабатывать и обосновывать предложения по их совершенствованию с учетом критериев социально-экономической эффективности, финансовых и экологических рисков и возможных социально-экономических последствий)</w:t>
            </w:r>
          </w:p>
        </w:tc>
        <w:tc>
          <w:tcPr>
            <w:tcW w:w="4631" w:type="dxa"/>
          </w:tcPr>
          <w:p w14:paraId="6E869049" w14:textId="77777777" w:rsidR="00743F9E" w:rsidRPr="009372BD" w:rsidRDefault="00743F9E" w:rsidP="00743F9E">
            <w:pPr>
              <w:jc w:val="both"/>
              <w:rPr>
                <w:rFonts w:eastAsia="Calibri"/>
              </w:rPr>
            </w:pPr>
            <w:r>
              <w:t xml:space="preserve">Знать: </w:t>
            </w:r>
          </w:p>
          <w:p w14:paraId="30111CCC" w14:textId="7A5AEEFE" w:rsidR="00EE32DE" w:rsidRDefault="00EE32DE" w:rsidP="00EE32DE">
            <w:r>
              <w:t>З1 – подходы к определению сложности алгоритмов;</w:t>
            </w:r>
          </w:p>
          <w:p w14:paraId="56E47F88" w14:textId="69BEAA37" w:rsidR="00EE32DE" w:rsidRDefault="00EE32DE" w:rsidP="00EE32DE">
            <w:r>
              <w:t>З2 – методы решения задач нелинейного программирования;</w:t>
            </w:r>
          </w:p>
          <w:p w14:paraId="5294E98E" w14:textId="0834224C" w:rsidR="00EE32DE" w:rsidRDefault="00EE32DE" w:rsidP="00EE32DE">
            <w:r>
              <w:t xml:space="preserve">З3 – методы </w:t>
            </w:r>
            <w:r w:rsidR="0069261F">
              <w:t>приближенного</w:t>
            </w:r>
            <w:r>
              <w:t xml:space="preserve"> решения нелинейных задач;</w:t>
            </w:r>
          </w:p>
          <w:p w14:paraId="24544E6B" w14:textId="1BC57638" w:rsidR="00EE32DE" w:rsidRDefault="00EE32DE" w:rsidP="00EE32DE">
            <w:r>
              <w:t xml:space="preserve">З4 – </w:t>
            </w:r>
            <w:r w:rsidRPr="002016E3">
              <w:t>принцип оптимальности Беллмана</w:t>
            </w:r>
            <w:r w:rsidR="00AF53C4">
              <w:t xml:space="preserve"> и методы решения задач динамического программирования на бесконечном временном горизонте</w:t>
            </w:r>
            <w:r w:rsidRPr="002016E3">
              <w:t>;</w:t>
            </w:r>
          </w:p>
          <w:p w14:paraId="0154F3F3" w14:textId="61FAFC10" w:rsidR="00AF53C4" w:rsidRDefault="00AF53C4" w:rsidP="00EE32DE">
            <w:r>
              <w:t xml:space="preserve">З5 – </w:t>
            </w:r>
            <w:r w:rsidR="00370959">
              <w:t>методы решения динамических задач в непрерывной постановке.</w:t>
            </w:r>
          </w:p>
          <w:p w14:paraId="74A4D670" w14:textId="77777777" w:rsidR="00370959" w:rsidRDefault="00370959" w:rsidP="00EE32DE"/>
          <w:p w14:paraId="55401015" w14:textId="11E61C1C" w:rsidR="00370959" w:rsidRDefault="00370959" w:rsidP="00EE32DE">
            <w:r>
              <w:t xml:space="preserve">Уметь: </w:t>
            </w:r>
          </w:p>
          <w:p w14:paraId="7446F1AC" w14:textId="1EC00AEB" w:rsidR="00F64558" w:rsidRPr="002016E3" w:rsidRDefault="00F64558" w:rsidP="00F64558">
            <w:r>
              <w:t xml:space="preserve">У1 – уметь </w:t>
            </w:r>
            <w:r w:rsidRPr="002016E3">
              <w:t>строить модели конкретных экономических процессов</w:t>
            </w:r>
            <w:r w:rsidR="005C68EF">
              <w:t>, выбирая подходящий метод поиска оптимального решения</w:t>
            </w:r>
            <w:r w:rsidRPr="002016E3">
              <w:t>;</w:t>
            </w:r>
          </w:p>
          <w:p w14:paraId="112B9376" w14:textId="4FD573E5" w:rsidR="00F95F79" w:rsidRDefault="00F95F79" w:rsidP="00F64558">
            <w:r>
              <w:t>У2 – уметь выбирать алгоритмы для решения конкретных задач в зависимости от его сложности;</w:t>
            </w:r>
          </w:p>
          <w:p w14:paraId="60B259E7" w14:textId="214454EF" w:rsidR="00F64558" w:rsidRPr="002016E3" w:rsidRDefault="00F64558" w:rsidP="00F64558">
            <w:r>
              <w:t>У</w:t>
            </w:r>
            <w:r w:rsidR="00F95F79">
              <w:t>3</w:t>
            </w:r>
            <w:r>
              <w:t xml:space="preserve"> – уметь </w:t>
            </w:r>
            <w:r w:rsidRPr="002016E3">
              <w:t xml:space="preserve">решать задачи </w:t>
            </w:r>
            <w:r w:rsidR="00302FDC">
              <w:t>не</w:t>
            </w:r>
            <w:r w:rsidRPr="002016E3">
              <w:t xml:space="preserve">линейного программирования </w:t>
            </w:r>
            <w:r w:rsidR="00E12F8E">
              <w:t xml:space="preserve">как точно, так и </w:t>
            </w:r>
            <w:r w:rsidR="004A3F48">
              <w:t>приближенно</w:t>
            </w:r>
            <w:r w:rsidRPr="002016E3">
              <w:t>;</w:t>
            </w:r>
          </w:p>
          <w:p w14:paraId="6FF20EE9" w14:textId="552AEE48" w:rsidR="00F64558" w:rsidRPr="002016E3" w:rsidRDefault="00F64558" w:rsidP="00F64558">
            <w:r>
              <w:t>У</w:t>
            </w:r>
            <w:r w:rsidR="00F95F79">
              <w:t>4</w:t>
            </w:r>
            <w:r>
              <w:t xml:space="preserve"> – уметь </w:t>
            </w:r>
            <w:r w:rsidRPr="002016E3">
              <w:t xml:space="preserve">анализировать полученные решения </w:t>
            </w:r>
            <w:r w:rsidR="00914120">
              <w:t>на устойчивость</w:t>
            </w:r>
            <w:r w:rsidRPr="002016E3">
              <w:t>;</w:t>
            </w:r>
          </w:p>
          <w:p w14:paraId="34330711" w14:textId="76EDF26E" w:rsidR="00F64558" w:rsidRPr="002016E3" w:rsidRDefault="00F64558" w:rsidP="00F64558">
            <w:r>
              <w:t>У</w:t>
            </w:r>
            <w:r w:rsidR="00F95F79">
              <w:t>5</w:t>
            </w:r>
            <w:r>
              <w:t xml:space="preserve"> – уметь </w:t>
            </w:r>
            <w:r w:rsidRPr="002016E3">
              <w:t>решать задач</w:t>
            </w:r>
            <w:r w:rsidR="0060504B">
              <w:t>и</w:t>
            </w:r>
            <w:r w:rsidRPr="002016E3">
              <w:t xml:space="preserve"> динамического программирования</w:t>
            </w:r>
            <w:r w:rsidR="0060504B">
              <w:t xml:space="preserve"> как в дискретной, так и непрерывной постановке</w:t>
            </w:r>
            <w:r w:rsidRPr="002016E3">
              <w:t>;</w:t>
            </w:r>
          </w:p>
          <w:p w14:paraId="43D106C8" w14:textId="6CBFECD5" w:rsidR="00370959" w:rsidRPr="002016E3" w:rsidRDefault="00F64558" w:rsidP="00F64558">
            <w:r>
              <w:t>У</w:t>
            </w:r>
            <w:r w:rsidR="00F95F79">
              <w:t>6</w:t>
            </w:r>
            <w:r>
              <w:t xml:space="preserve"> – уметь </w:t>
            </w:r>
            <w:r w:rsidRPr="002016E3">
              <w:t>интерпретировать полученные решения рассматриваемых оптимизационных моделей в терминах исходной содержательной (экономической) задачи.</w:t>
            </w:r>
          </w:p>
          <w:p w14:paraId="0D5CB7E9" w14:textId="77777777" w:rsidR="00361A89" w:rsidRDefault="00361A89" w:rsidP="005A309E">
            <w:pPr>
              <w:jc w:val="both"/>
            </w:pPr>
          </w:p>
          <w:p w14:paraId="7D847387" w14:textId="77777777" w:rsidR="00DF3AD6" w:rsidRDefault="00DF3AD6" w:rsidP="005A309E">
            <w:pPr>
              <w:jc w:val="both"/>
            </w:pPr>
            <w:r>
              <w:t>Владеть:</w:t>
            </w:r>
          </w:p>
          <w:p w14:paraId="09EF9B2D" w14:textId="77777777" w:rsidR="00DF3AD6" w:rsidRPr="002016E3" w:rsidRDefault="00DF3AD6" w:rsidP="00DF3AD6">
            <w:r>
              <w:t xml:space="preserve">В1 – владеть </w:t>
            </w:r>
            <w:r w:rsidRPr="002016E3">
              <w:t xml:space="preserve">терминологией </w:t>
            </w:r>
            <w:r>
              <w:t xml:space="preserve">основных </w:t>
            </w:r>
            <w:r w:rsidRPr="002016E3">
              <w:t>разделов теории оптимизации;</w:t>
            </w:r>
          </w:p>
          <w:p w14:paraId="4820C505" w14:textId="77777777" w:rsidR="00DF3AD6" w:rsidRPr="002016E3" w:rsidRDefault="00DF3AD6" w:rsidP="00DF3AD6">
            <w:r>
              <w:t xml:space="preserve">В2 – владеть </w:t>
            </w:r>
            <w:r w:rsidRPr="002016E3">
              <w:t>методами математического моделирования (в рамках данного курса);</w:t>
            </w:r>
          </w:p>
          <w:p w14:paraId="2C332915" w14:textId="77777777" w:rsidR="00DF3AD6" w:rsidRPr="002016E3" w:rsidRDefault="00DF3AD6" w:rsidP="00DF3AD6">
            <w:r>
              <w:t xml:space="preserve">В3 – владеть </w:t>
            </w:r>
            <w:r w:rsidRPr="002016E3">
              <w:t>методами нахождения оптимальных решений в задачах различного типа;</w:t>
            </w:r>
          </w:p>
          <w:p w14:paraId="31E09C53" w14:textId="1CA4E560" w:rsidR="00DF3AD6" w:rsidRPr="003050D3" w:rsidRDefault="00DF3AD6" w:rsidP="00DF3AD6">
            <w:pPr>
              <w:jc w:val="both"/>
            </w:pPr>
            <w:r>
              <w:t xml:space="preserve">В4 – владеть </w:t>
            </w:r>
            <w:r w:rsidRPr="002016E3">
              <w:t>методами анализа полученных оптимальных решений</w:t>
            </w:r>
            <w:r w:rsidR="00867DC1">
              <w:t>.</w:t>
            </w:r>
          </w:p>
        </w:tc>
      </w:tr>
    </w:tbl>
    <w:p w14:paraId="3D59F62F" w14:textId="77777777" w:rsidR="009911D9" w:rsidRDefault="009911D9" w:rsidP="009911D9">
      <w:pPr>
        <w:spacing w:line="276" w:lineRule="auto"/>
        <w:jc w:val="both"/>
        <w:rPr>
          <w:b/>
          <w:i/>
        </w:rPr>
      </w:pPr>
    </w:p>
    <w:p w14:paraId="3F462E15" w14:textId="77777777" w:rsidR="009911D9" w:rsidRPr="00FA642F" w:rsidRDefault="009911D9" w:rsidP="009911D9">
      <w:pPr>
        <w:spacing w:line="276" w:lineRule="auto"/>
        <w:rPr>
          <w:rStyle w:val="FontStyle28"/>
          <w:b/>
          <w:i/>
        </w:rPr>
      </w:pPr>
      <w:r w:rsidRPr="00FA642F">
        <w:rPr>
          <w:rStyle w:val="FontStyle28"/>
          <w:b/>
          <w:i/>
        </w:rPr>
        <w:t xml:space="preserve">Цели и задачи </w:t>
      </w:r>
      <w:r>
        <w:rPr>
          <w:rStyle w:val="FontStyle28"/>
          <w:b/>
          <w:i/>
        </w:rPr>
        <w:t>учебного модуля</w:t>
      </w:r>
    </w:p>
    <w:p w14:paraId="0262C0A3" w14:textId="2ABA6C1E" w:rsidR="009911D9" w:rsidRPr="00E37382" w:rsidRDefault="009911D9" w:rsidP="009911D9">
      <w:pPr>
        <w:spacing w:after="360"/>
        <w:jc w:val="both"/>
      </w:pPr>
      <w:r w:rsidRPr="00B006FC">
        <w:rPr>
          <w:b/>
        </w:rPr>
        <w:lastRenderedPageBreak/>
        <w:t>А. Цель:</w:t>
      </w:r>
      <w:r>
        <w:t xml:space="preserve"> </w:t>
      </w:r>
      <w:r w:rsidR="00D36786">
        <w:t>дать слушателям представление о</w:t>
      </w:r>
      <w:r w:rsidR="0051627B">
        <w:t xml:space="preserve"> продвинутых</w:t>
      </w:r>
      <w:r w:rsidR="00D36786">
        <w:t xml:space="preserve"> </w:t>
      </w:r>
      <w:r w:rsidR="0051627B">
        <w:t>количественных</w:t>
      </w:r>
      <w:r w:rsidR="00D36786">
        <w:t xml:space="preserve"> методах </w:t>
      </w:r>
      <w:r w:rsidR="00D20BEF">
        <w:t xml:space="preserve">поиска </w:t>
      </w:r>
      <w:r w:rsidR="00F24FCE">
        <w:t>оптимальных решений</w:t>
      </w:r>
      <w:r w:rsidR="0051627B">
        <w:t xml:space="preserve"> в прикладных экономических задачах</w:t>
      </w:r>
      <w:r w:rsidR="00F24FCE">
        <w:t>.</w:t>
      </w:r>
    </w:p>
    <w:p w14:paraId="2184DB00" w14:textId="77777777" w:rsidR="009911D9" w:rsidRDefault="009911D9" w:rsidP="009911D9">
      <w:pPr>
        <w:spacing w:line="276" w:lineRule="auto"/>
        <w:rPr>
          <w:rStyle w:val="FontStyle28"/>
          <w:b/>
        </w:rPr>
      </w:pPr>
      <w:r w:rsidRPr="00FA642F">
        <w:rPr>
          <w:rStyle w:val="FontStyle28"/>
          <w:b/>
        </w:rPr>
        <w:t xml:space="preserve">Б. Задачи.  </w:t>
      </w:r>
    </w:p>
    <w:p w14:paraId="00D241CF" w14:textId="77777777" w:rsidR="00EF000D" w:rsidRPr="009A4815" w:rsidRDefault="00EF000D" w:rsidP="00EF000D">
      <w:pPr>
        <w:pStyle w:val="a3"/>
        <w:numPr>
          <w:ilvl w:val="0"/>
          <w:numId w:val="5"/>
        </w:numPr>
        <w:tabs>
          <w:tab w:val="left" w:pos="851"/>
        </w:tabs>
        <w:spacing w:after="200"/>
        <w:jc w:val="both"/>
      </w:pPr>
      <w:r w:rsidRPr="009A4815">
        <w:t>Обучить необходимому математическому аппарату.</w:t>
      </w:r>
    </w:p>
    <w:p w14:paraId="1D334C29" w14:textId="089F6E05" w:rsidR="00EF000D" w:rsidRPr="009A4815" w:rsidRDefault="00EF000D" w:rsidP="00EF000D">
      <w:pPr>
        <w:pStyle w:val="a3"/>
        <w:numPr>
          <w:ilvl w:val="0"/>
          <w:numId w:val="5"/>
        </w:numPr>
        <w:tabs>
          <w:tab w:val="left" w:pos="851"/>
        </w:tabs>
        <w:spacing w:after="200"/>
        <w:jc w:val="both"/>
      </w:pPr>
      <w:r w:rsidRPr="009A4815">
        <w:t xml:space="preserve">Изучить основные </w:t>
      </w:r>
      <w:r w:rsidR="00475BB4" w:rsidRPr="009A4815">
        <w:t>методы поиска оптимальных решений</w:t>
      </w:r>
      <w:r w:rsidRPr="009A4815">
        <w:t>.</w:t>
      </w:r>
    </w:p>
    <w:p w14:paraId="53FD8FF2" w14:textId="2765E82A" w:rsidR="00EF000D" w:rsidRPr="009A4815" w:rsidRDefault="00EF000D" w:rsidP="00EF000D">
      <w:pPr>
        <w:pStyle w:val="a3"/>
        <w:numPr>
          <w:ilvl w:val="0"/>
          <w:numId w:val="5"/>
        </w:numPr>
        <w:tabs>
          <w:tab w:val="left" w:pos="851"/>
        </w:tabs>
        <w:spacing w:after="200"/>
        <w:jc w:val="both"/>
      </w:pPr>
      <w:r w:rsidRPr="009A4815">
        <w:t xml:space="preserve">Рассмотреть примеры </w:t>
      </w:r>
      <w:r w:rsidR="00590312" w:rsidRPr="009A4815">
        <w:t xml:space="preserve">анализа </w:t>
      </w:r>
      <w:r w:rsidR="00411347">
        <w:t>прикладных экономических задач</w:t>
      </w:r>
      <w:r w:rsidR="00590312" w:rsidRPr="009A4815">
        <w:t xml:space="preserve"> при помощи</w:t>
      </w:r>
      <w:r w:rsidRPr="009A4815">
        <w:t xml:space="preserve"> изучаемых </w:t>
      </w:r>
      <w:r w:rsidR="00590312" w:rsidRPr="009A4815">
        <w:t>методов</w:t>
      </w:r>
      <w:r w:rsidRPr="009A4815">
        <w:t>.</w:t>
      </w:r>
    </w:p>
    <w:p w14:paraId="41880E18" w14:textId="77777777" w:rsidR="009911D9" w:rsidRDefault="009911D9" w:rsidP="009911D9">
      <w:pPr>
        <w:spacing w:line="276" w:lineRule="auto"/>
        <w:jc w:val="both"/>
      </w:pPr>
    </w:p>
    <w:p w14:paraId="1B918257" w14:textId="77777777" w:rsidR="009911D9" w:rsidRPr="006A5BE8" w:rsidRDefault="009911D9" w:rsidP="009911D9">
      <w:pPr>
        <w:jc w:val="both"/>
        <w:rPr>
          <w:szCs w:val="28"/>
        </w:rPr>
      </w:pPr>
      <w:r w:rsidRPr="00161A3A">
        <w:rPr>
          <w:b/>
          <w:i/>
          <w:szCs w:val="28"/>
        </w:rPr>
        <w:t>6.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r w:rsidRPr="006A5BE8">
        <w:rPr>
          <w:szCs w:val="28"/>
        </w:rPr>
        <w:t xml:space="preserve">: </w:t>
      </w:r>
    </w:p>
    <w:p w14:paraId="3842125B" w14:textId="77777777" w:rsidR="009911D9" w:rsidRPr="00582784" w:rsidRDefault="009911D9" w:rsidP="009911D9">
      <w:pPr>
        <w:spacing w:line="276" w:lineRule="auto"/>
        <w:rPr>
          <w:b/>
          <w:i/>
        </w:rPr>
      </w:pPr>
      <w:r w:rsidRPr="00582784">
        <w:rPr>
          <w:b/>
          <w:i/>
        </w:rPr>
        <w:t>Общая трудоемкость: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3118"/>
        <w:gridCol w:w="1843"/>
        <w:gridCol w:w="1418"/>
      </w:tblGrid>
      <w:tr w:rsidR="009911D9" w:rsidRPr="00582784" w14:paraId="6A6AB428" w14:textId="77777777" w:rsidTr="005A309E">
        <w:trPr>
          <w:trHeight w:val="128"/>
        </w:trPr>
        <w:tc>
          <w:tcPr>
            <w:tcW w:w="1384" w:type="dxa"/>
            <w:vMerge w:val="restart"/>
            <w:shd w:val="clear" w:color="auto" w:fill="auto"/>
          </w:tcPr>
          <w:p w14:paraId="59C7033A" w14:textId="77777777" w:rsidR="009911D9" w:rsidRPr="00582784" w:rsidRDefault="009911D9" w:rsidP="005A309E">
            <w:pPr>
              <w:tabs>
                <w:tab w:val="left" w:pos="2040"/>
              </w:tabs>
              <w:spacing w:line="276" w:lineRule="auto"/>
              <w:rPr>
                <w:b/>
              </w:rPr>
            </w:pPr>
            <w:r w:rsidRPr="00582784">
              <w:rPr>
                <w:b/>
              </w:rPr>
              <w:t>Зачетные единицы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2D39D90" w14:textId="77777777" w:rsidR="009911D9" w:rsidRPr="00582784" w:rsidRDefault="009911D9" w:rsidP="005A309E">
            <w:pPr>
              <w:tabs>
                <w:tab w:val="left" w:pos="2040"/>
              </w:tabs>
              <w:spacing w:line="276" w:lineRule="auto"/>
              <w:rPr>
                <w:b/>
              </w:rPr>
            </w:pPr>
            <w:r w:rsidRPr="00582784">
              <w:rPr>
                <w:b/>
              </w:rPr>
              <w:t>Всего часов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4B5080D1" w14:textId="77777777" w:rsidR="009911D9" w:rsidRPr="00582784" w:rsidRDefault="009911D9" w:rsidP="005A309E">
            <w:pPr>
              <w:tabs>
                <w:tab w:val="left" w:pos="2040"/>
              </w:tabs>
              <w:spacing w:line="276" w:lineRule="auto"/>
              <w:rPr>
                <w:b/>
              </w:rPr>
            </w:pPr>
            <w:r w:rsidRPr="00582784">
              <w:rPr>
                <w:b/>
              </w:rPr>
              <w:t>В том числе</w:t>
            </w:r>
          </w:p>
        </w:tc>
      </w:tr>
      <w:tr w:rsidR="009911D9" w:rsidRPr="00582784" w14:paraId="68362F0D" w14:textId="77777777" w:rsidTr="005A309E">
        <w:trPr>
          <w:trHeight w:val="128"/>
        </w:trPr>
        <w:tc>
          <w:tcPr>
            <w:tcW w:w="1384" w:type="dxa"/>
            <w:vMerge/>
            <w:shd w:val="clear" w:color="auto" w:fill="auto"/>
          </w:tcPr>
          <w:p w14:paraId="1A8E4165" w14:textId="77777777" w:rsidR="009911D9" w:rsidRPr="00582784" w:rsidRDefault="009911D9" w:rsidP="005A309E">
            <w:pPr>
              <w:tabs>
                <w:tab w:val="left" w:pos="2040"/>
              </w:tabs>
              <w:spacing w:line="276" w:lineRule="auto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6F7184" w14:textId="77777777" w:rsidR="009911D9" w:rsidRPr="00582784" w:rsidRDefault="009911D9" w:rsidP="005A309E">
            <w:pPr>
              <w:tabs>
                <w:tab w:val="left" w:pos="2040"/>
              </w:tabs>
              <w:spacing w:line="276" w:lineRule="auto"/>
              <w:rPr>
                <w:b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14:paraId="7462CD23" w14:textId="77777777" w:rsidR="009911D9" w:rsidRPr="00582784" w:rsidRDefault="009911D9" w:rsidP="005A309E">
            <w:pPr>
              <w:tabs>
                <w:tab w:val="left" w:pos="2040"/>
              </w:tabs>
              <w:spacing w:line="276" w:lineRule="auto"/>
              <w:rPr>
                <w:b/>
              </w:rPr>
            </w:pPr>
            <w:r w:rsidRPr="00582784">
              <w:rPr>
                <w:b/>
              </w:rPr>
              <w:t xml:space="preserve">Контактная работа 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D649F0B" w14:textId="77777777" w:rsidR="009911D9" w:rsidRPr="00582784" w:rsidRDefault="009911D9" w:rsidP="005A309E">
            <w:pPr>
              <w:tabs>
                <w:tab w:val="left" w:pos="2040"/>
              </w:tabs>
              <w:spacing w:line="276" w:lineRule="auto"/>
              <w:rPr>
                <w:b/>
              </w:rPr>
            </w:pPr>
            <w:r w:rsidRPr="00582784">
              <w:rPr>
                <w:b/>
              </w:rPr>
              <w:t>самостоятельная</w:t>
            </w:r>
          </w:p>
        </w:tc>
      </w:tr>
      <w:tr w:rsidR="009911D9" w:rsidRPr="00582784" w14:paraId="45266F8F" w14:textId="77777777" w:rsidTr="005A309E">
        <w:trPr>
          <w:trHeight w:val="127"/>
        </w:trPr>
        <w:tc>
          <w:tcPr>
            <w:tcW w:w="1384" w:type="dxa"/>
            <w:vMerge/>
            <w:shd w:val="clear" w:color="auto" w:fill="auto"/>
          </w:tcPr>
          <w:p w14:paraId="01B7FF8F" w14:textId="77777777" w:rsidR="009911D9" w:rsidRPr="00582784" w:rsidRDefault="009911D9" w:rsidP="005A309E">
            <w:pPr>
              <w:tabs>
                <w:tab w:val="left" w:pos="2040"/>
              </w:tabs>
              <w:spacing w:line="276" w:lineRule="auto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AD3D1C4" w14:textId="77777777" w:rsidR="009911D9" w:rsidRPr="00582784" w:rsidRDefault="009911D9" w:rsidP="005A309E">
            <w:pPr>
              <w:tabs>
                <w:tab w:val="left" w:pos="2040"/>
              </w:tabs>
              <w:spacing w:line="276" w:lineRule="auto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B230440" w14:textId="77777777" w:rsidR="009911D9" w:rsidRPr="00582784" w:rsidRDefault="009911D9" w:rsidP="005A309E">
            <w:pPr>
              <w:tabs>
                <w:tab w:val="left" w:pos="2040"/>
              </w:tabs>
              <w:spacing w:line="276" w:lineRule="auto"/>
              <w:rPr>
                <w:b/>
              </w:rPr>
            </w:pPr>
            <w:r w:rsidRPr="00582784">
              <w:rPr>
                <w:b/>
              </w:rPr>
              <w:t>всего</w:t>
            </w:r>
          </w:p>
        </w:tc>
        <w:tc>
          <w:tcPr>
            <w:tcW w:w="3118" w:type="dxa"/>
            <w:shd w:val="clear" w:color="auto" w:fill="auto"/>
          </w:tcPr>
          <w:p w14:paraId="0966F6FE" w14:textId="77777777" w:rsidR="009911D9" w:rsidRPr="00582784" w:rsidRDefault="009911D9" w:rsidP="005A309E">
            <w:pPr>
              <w:tabs>
                <w:tab w:val="left" w:pos="2040"/>
              </w:tabs>
              <w:spacing w:line="276" w:lineRule="auto"/>
              <w:rPr>
                <w:b/>
              </w:rPr>
            </w:pPr>
            <w:r w:rsidRPr="00582784">
              <w:rPr>
                <w:b/>
              </w:rPr>
              <w:t>аудиторная</w:t>
            </w:r>
          </w:p>
        </w:tc>
        <w:tc>
          <w:tcPr>
            <w:tcW w:w="1843" w:type="dxa"/>
            <w:shd w:val="clear" w:color="auto" w:fill="auto"/>
          </w:tcPr>
          <w:p w14:paraId="4E1E1A41" w14:textId="77777777" w:rsidR="009911D9" w:rsidRPr="00582784" w:rsidRDefault="009911D9" w:rsidP="005A309E">
            <w:pPr>
              <w:tabs>
                <w:tab w:val="left" w:pos="2040"/>
              </w:tabs>
              <w:spacing w:line="276" w:lineRule="auto"/>
              <w:rPr>
                <w:b/>
              </w:rPr>
            </w:pPr>
            <w:r w:rsidRPr="00582784">
              <w:rPr>
                <w:b/>
              </w:rPr>
              <w:t xml:space="preserve">индивидуальные </w:t>
            </w:r>
          </w:p>
        </w:tc>
        <w:tc>
          <w:tcPr>
            <w:tcW w:w="1418" w:type="dxa"/>
            <w:vMerge/>
            <w:shd w:val="clear" w:color="auto" w:fill="auto"/>
          </w:tcPr>
          <w:p w14:paraId="73E2215A" w14:textId="77777777" w:rsidR="009911D9" w:rsidRPr="00582784" w:rsidRDefault="009911D9" w:rsidP="005A309E">
            <w:pPr>
              <w:tabs>
                <w:tab w:val="left" w:pos="2040"/>
              </w:tabs>
              <w:spacing w:line="276" w:lineRule="auto"/>
              <w:rPr>
                <w:b/>
              </w:rPr>
            </w:pPr>
          </w:p>
        </w:tc>
      </w:tr>
      <w:tr w:rsidR="009911D9" w:rsidRPr="004478CF" w14:paraId="3357B00A" w14:textId="77777777" w:rsidTr="005A309E">
        <w:tc>
          <w:tcPr>
            <w:tcW w:w="1384" w:type="dxa"/>
            <w:shd w:val="clear" w:color="auto" w:fill="auto"/>
          </w:tcPr>
          <w:p w14:paraId="6E929025" w14:textId="0A44DB3E" w:rsidR="009911D9" w:rsidRPr="008F1C98" w:rsidRDefault="00961EB6" w:rsidP="004D3D46">
            <w:pPr>
              <w:tabs>
                <w:tab w:val="left" w:pos="2040"/>
              </w:tabs>
              <w:spacing w:line="276" w:lineRule="auto"/>
              <w:jc w:val="center"/>
            </w:pPr>
            <w:r w:rsidRPr="008F1C98">
              <w:t>3</w:t>
            </w:r>
          </w:p>
        </w:tc>
        <w:tc>
          <w:tcPr>
            <w:tcW w:w="851" w:type="dxa"/>
            <w:shd w:val="clear" w:color="auto" w:fill="auto"/>
          </w:tcPr>
          <w:p w14:paraId="07B0DB6C" w14:textId="7F8E706E" w:rsidR="009911D9" w:rsidRPr="008F1C98" w:rsidRDefault="00961EB6" w:rsidP="004D3D46">
            <w:pPr>
              <w:tabs>
                <w:tab w:val="left" w:pos="2040"/>
              </w:tabs>
              <w:spacing w:line="276" w:lineRule="auto"/>
              <w:jc w:val="center"/>
            </w:pPr>
            <w:r w:rsidRPr="008F1C98">
              <w:t>108</w:t>
            </w:r>
          </w:p>
        </w:tc>
        <w:tc>
          <w:tcPr>
            <w:tcW w:w="992" w:type="dxa"/>
            <w:shd w:val="clear" w:color="auto" w:fill="auto"/>
          </w:tcPr>
          <w:p w14:paraId="26DE7B01" w14:textId="37178E58" w:rsidR="009911D9" w:rsidRPr="008F1C98" w:rsidRDefault="008F1C98" w:rsidP="004D3D46">
            <w:pPr>
              <w:tabs>
                <w:tab w:val="left" w:pos="2040"/>
              </w:tabs>
              <w:spacing w:line="276" w:lineRule="auto"/>
              <w:jc w:val="center"/>
            </w:pPr>
            <w:r w:rsidRPr="008F1C98">
              <w:t>7</w:t>
            </w:r>
            <w:r w:rsidR="009B0167">
              <w:t>4</w:t>
            </w:r>
          </w:p>
        </w:tc>
        <w:tc>
          <w:tcPr>
            <w:tcW w:w="3118" w:type="dxa"/>
            <w:shd w:val="clear" w:color="auto" w:fill="auto"/>
          </w:tcPr>
          <w:p w14:paraId="402194C1" w14:textId="164E131B" w:rsidR="009911D9" w:rsidRPr="008F1C98" w:rsidRDefault="008F1C98" w:rsidP="004D3D46">
            <w:pPr>
              <w:tabs>
                <w:tab w:val="left" w:pos="2040"/>
              </w:tabs>
              <w:spacing w:line="276" w:lineRule="auto"/>
              <w:jc w:val="center"/>
            </w:pPr>
            <w:r w:rsidRPr="008F1C98">
              <w:t>6</w:t>
            </w:r>
            <w:r w:rsidR="009B0167">
              <w:t>4</w:t>
            </w:r>
          </w:p>
        </w:tc>
        <w:tc>
          <w:tcPr>
            <w:tcW w:w="1843" w:type="dxa"/>
            <w:shd w:val="clear" w:color="auto" w:fill="auto"/>
          </w:tcPr>
          <w:p w14:paraId="63547D36" w14:textId="096E66E6" w:rsidR="009911D9" w:rsidRPr="008F1C98" w:rsidRDefault="008F1C98" w:rsidP="004D3D46">
            <w:pPr>
              <w:tabs>
                <w:tab w:val="left" w:pos="2040"/>
              </w:tabs>
              <w:spacing w:line="276" w:lineRule="auto"/>
              <w:jc w:val="center"/>
            </w:pPr>
            <w:r w:rsidRPr="008F1C98">
              <w:t>1</w:t>
            </w:r>
            <w:r w:rsidR="000C5CEA" w:rsidRPr="008F1C98">
              <w:t>0</w:t>
            </w:r>
          </w:p>
        </w:tc>
        <w:tc>
          <w:tcPr>
            <w:tcW w:w="1418" w:type="dxa"/>
            <w:shd w:val="clear" w:color="auto" w:fill="auto"/>
          </w:tcPr>
          <w:p w14:paraId="3B547D4C" w14:textId="6845DA21" w:rsidR="009911D9" w:rsidRPr="00331B65" w:rsidRDefault="008F1C98" w:rsidP="004D3D46">
            <w:pPr>
              <w:tabs>
                <w:tab w:val="left" w:pos="2040"/>
              </w:tabs>
              <w:spacing w:line="276" w:lineRule="auto"/>
              <w:jc w:val="center"/>
            </w:pPr>
            <w:r w:rsidRPr="008F1C98">
              <w:t>3</w:t>
            </w:r>
            <w:r w:rsidR="009B0167">
              <w:t>4</w:t>
            </w:r>
          </w:p>
        </w:tc>
      </w:tr>
    </w:tbl>
    <w:p w14:paraId="46094AE5" w14:textId="77777777" w:rsidR="009911D9" w:rsidRPr="006A5BE8" w:rsidRDefault="009911D9" w:rsidP="009911D9">
      <w:pPr>
        <w:rPr>
          <w:szCs w:val="28"/>
        </w:rPr>
      </w:pPr>
    </w:p>
    <w:p w14:paraId="6D8B162B" w14:textId="77777777" w:rsidR="009911D9" w:rsidRDefault="009911D9" w:rsidP="009911D9">
      <w:pPr>
        <w:jc w:val="both"/>
        <w:rPr>
          <w:b/>
          <w:i/>
          <w:szCs w:val="28"/>
        </w:rPr>
      </w:pPr>
    </w:p>
    <w:p w14:paraId="0BDE6DCE" w14:textId="77777777" w:rsidR="009911D9" w:rsidRPr="006A5BE8" w:rsidRDefault="009911D9" w:rsidP="009911D9">
      <w:pPr>
        <w:jc w:val="both"/>
        <w:rPr>
          <w:szCs w:val="28"/>
        </w:rPr>
      </w:pPr>
      <w:r w:rsidRPr="00161A3A">
        <w:rPr>
          <w:b/>
          <w:i/>
          <w:szCs w:val="28"/>
        </w:rPr>
        <w:t>7. Формат обучения</w:t>
      </w:r>
      <w:r>
        <w:rPr>
          <w:b/>
          <w:i/>
          <w:szCs w:val="28"/>
        </w:rPr>
        <w:t xml:space="preserve">: </w:t>
      </w:r>
      <w:r w:rsidRPr="00F84350">
        <w:rPr>
          <w:i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  <w:r>
        <w:rPr>
          <w:szCs w:val="28"/>
        </w:rPr>
        <w:t xml:space="preserve"> </w:t>
      </w:r>
    </w:p>
    <w:p w14:paraId="6F2726D0" w14:textId="77777777" w:rsidR="009911D9" w:rsidRDefault="009911D9" w:rsidP="009911D9">
      <w:pPr>
        <w:rPr>
          <w:szCs w:val="28"/>
        </w:rPr>
      </w:pPr>
    </w:p>
    <w:p w14:paraId="4C08F57E" w14:textId="3508C228" w:rsidR="0065438C" w:rsidRPr="008354F0" w:rsidRDefault="0065438C" w:rsidP="0065438C">
      <w:pPr>
        <w:spacing w:line="276" w:lineRule="auto"/>
        <w:ind w:firstLine="851"/>
        <w:jc w:val="both"/>
      </w:pPr>
      <w:r w:rsidRPr="008354F0">
        <w:t xml:space="preserve">Лекционные занятия проводятся при помощи презентаций и элементов интерактивного обучения. На лекциях проводится разбор </w:t>
      </w:r>
      <w:r w:rsidR="006A7BE6" w:rsidRPr="008354F0">
        <w:t>методов оптимальных решений</w:t>
      </w:r>
      <w:r w:rsidRPr="008354F0">
        <w:t>, приводятся примеры эмпирических исследований, посвящённых теме лекции.</w:t>
      </w:r>
    </w:p>
    <w:p w14:paraId="0EBECD66" w14:textId="7B4DB835" w:rsidR="0065438C" w:rsidRPr="008354F0" w:rsidRDefault="0065438C" w:rsidP="0065438C">
      <w:pPr>
        <w:spacing w:line="276" w:lineRule="auto"/>
        <w:ind w:firstLine="851"/>
        <w:jc w:val="both"/>
      </w:pPr>
      <w:r w:rsidRPr="008354F0">
        <w:t xml:space="preserve">На семинарах решаются задачи на основе разобранных </w:t>
      </w:r>
      <w:r w:rsidR="00C21705" w:rsidRPr="008354F0">
        <w:t>методов</w:t>
      </w:r>
      <w:r w:rsidRPr="008354F0">
        <w:t xml:space="preserve">, а также обсуждаются эмпирические исследования по текущей теме. </w:t>
      </w:r>
    </w:p>
    <w:p w14:paraId="48DA87BD" w14:textId="1DC66DFB" w:rsidR="0065438C" w:rsidRPr="00F51E7B" w:rsidRDefault="0065438C" w:rsidP="0065438C">
      <w:pPr>
        <w:spacing w:line="276" w:lineRule="auto"/>
        <w:ind w:firstLine="851"/>
        <w:jc w:val="both"/>
      </w:pPr>
      <w:r w:rsidRPr="008354F0">
        <w:t xml:space="preserve">Самостоятельная работа предполагается в форме домашних заданий, а также подготовки </w:t>
      </w:r>
      <w:r w:rsidR="00F51E7B" w:rsidRPr="008354F0">
        <w:t xml:space="preserve">к </w:t>
      </w:r>
      <w:r w:rsidR="00683FC5" w:rsidRPr="008354F0">
        <w:t xml:space="preserve">промежуточной и </w:t>
      </w:r>
      <w:r w:rsidR="00642BF7">
        <w:t>итоговой</w:t>
      </w:r>
      <w:r w:rsidR="00683FC5" w:rsidRPr="008354F0">
        <w:t xml:space="preserve"> аттестации</w:t>
      </w:r>
      <w:r w:rsidRPr="008354F0">
        <w:t>.</w:t>
      </w:r>
    </w:p>
    <w:p w14:paraId="029634A8" w14:textId="77777777" w:rsidR="0065438C" w:rsidRDefault="0065438C" w:rsidP="009911D9">
      <w:pPr>
        <w:rPr>
          <w:szCs w:val="28"/>
        </w:rPr>
      </w:pPr>
    </w:p>
    <w:p w14:paraId="576EC016" w14:textId="77777777" w:rsidR="0065438C" w:rsidRPr="006A5BE8" w:rsidRDefault="0065438C" w:rsidP="009911D9">
      <w:pPr>
        <w:rPr>
          <w:szCs w:val="28"/>
        </w:rPr>
      </w:pPr>
    </w:p>
    <w:p w14:paraId="4ECBE888" w14:textId="77777777" w:rsidR="009911D9" w:rsidRDefault="009911D9" w:rsidP="009911D9">
      <w:pPr>
        <w:jc w:val="both"/>
        <w:rPr>
          <w:b/>
          <w:i/>
        </w:rPr>
      </w:pPr>
      <w:r w:rsidRPr="00161A3A">
        <w:rPr>
          <w:b/>
          <w:i/>
          <w:szCs w:val="28"/>
        </w:rPr>
        <w:t>8</w:t>
      </w:r>
      <w:r w:rsidRPr="00461C64">
        <w:rPr>
          <w:b/>
          <w:i/>
          <w:szCs w:val="28"/>
        </w:rPr>
        <w:t>. Содержание дисциплины (модуля), структурированное по темам (разделам), и р</w:t>
      </w:r>
      <w:r w:rsidRPr="00461C64">
        <w:rPr>
          <w:b/>
          <w:i/>
        </w:rPr>
        <w:t>аспределение трудоемкости</w:t>
      </w:r>
      <w:r w:rsidRPr="00E742DA">
        <w:rPr>
          <w:b/>
          <w:i/>
        </w:rPr>
        <w:t xml:space="preserve"> по разделам и темам, а также формам проведения занятий с указанием форм текущего контроля и промежуточной аттестации:</w:t>
      </w:r>
    </w:p>
    <w:p w14:paraId="7FA48065" w14:textId="54DCAAAF" w:rsidR="005407E3" w:rsidRPr="00B864C4" w:rsidRDefault="005407E3" w:rsidP="005407E3">
      <w:pPr>
        <w:pStyle w:val="a8"/>
        <w:spacing w:before="120"/>
        <w:ind w:left="-851" w:firstLine="432"/>
        <w:rPr>
          <w:b/>
        </w:rPr>
      </w:pPr>
      <w:r>
        <w:rPr>
          <w:b/>
        </w:rPr>
        <w:t xml:space="preserve">Тема 1. </w:t>
      </w:r>
      <w:r w:rsidR="001B3C39" w:rsidRPr="001B3C39">
        <w:rPr>
          <w:b/>
        </w:rPr>
        <w:t>СЛОЖНОСТЬ АЛГОРИТМОВ ПОИСКА ОПТИМАЛЬНЫХ РЕШЕНИЙ И ИХ СРАВНИТЕЛЬНЫЙ АНАЛИЗ</w:t>
      </w:r>
    </w:p>
    <w:p w14:paraId="64DE9E79" w14:textId="77777777" w:rsidR="005407E3" w:rsidRPr="00B864C4" w:rsidRDefault="005407E3" w:rsidP="005407E3">
      <w:pPr>
        <w:pStyle w:val="a8"/>
        <w:spacing w:before="120"/>
        <w:ind w:left="-851" w:firstLine="432"/>
        <w:rPr>
          <w:b/>
        </w:rPr>
      </w:pPr>
      <w:r w:rsidRPr="00BD5B93">
        <w:t>Понятие</w:t>
      </w:r>
      <w:r>
        <w:t xml:space="preserve"> сложности алгоритма. Рекурсивные алгоритмы, </w:t>
      </w:r>
      <w:r>
        <w:rPr>
          <w:lang w:val="en-US"/>
        </w:rPr>
        <w:t>master</w:t>
      </w:r>
      <w:r w:rsidRPr="00B864C4">
        <w:t xml:space="preserve"> </w:t>
      </w:r>
      <w:r>
        <w:rPr>
          <w:lang w:val="en-US"/>
        </w:rPr>
        <w:t>theorem</w:t>
      </w:r>
      <w:r w:rsidRPr="00B864C4">
        <w:t xml:space="preserve">. </w:t>
      </w:r>
      <w:r>
        <w:t>Иллюстрация на алгоритмах сортировки и умножения матриц. Сложность алгоритмов, рассмотренных в курсе МОР-1.</w:t>
      </w:r>
    </w:p>
    <w:p w14:paraId="55366578" w14:textId="1025D861" w:rsidR="00F90EAC" w:rsidRDefault="00F90EAC" w:rsidP="00F90EAC">
      <w:pPr>
        <w:spacing w:before="240"/>
        <w:ind w:firstLine="851"/>
        <w:jc w:val="both"/>
        <w:rPr>
          <w:b/>
          <w:i/>
        </w:rPr>
      </w:pPr>
      <w:r w:rsidRPr="00F90EAC">
        <w:rPr>
          <w:b/>
          <w:i/>
        </w:rPr>
        <w:t>Основная литература по теме:</w:t>
      </w:r>
    </w:p>
    <w:p w14:paraId="471AAB85" w14:textId="77777777" w:rsidR="004E1CDA" w:rsidRDefault="004E1CDA" w:rsidP="004E1CDA">
      <w:pPr>
        <w:numPr>
          <w:ilvl w:val="0"/>
          <w:numId w:val="3"/>
        </w:numPr>
        <w:tabs>
          <w:tab w:val="left" w:pos="207"/>
        </w:tabs>
        <w:spacing w:after="40"/>
        <w:ind w:left="0"/>
        <w:jc w:val="both"/>
        <w:rPr>
          <w:rFonts w:eastAsia="Arial"/>
          <w:lang w:val="en-US"/>
        </w:rPr>
      </w:pPr>
      <w:proofErr w:type="spellStart"/>
      <w:r>
        <w:rPr>
          <w:rFonts w:eastAsia="Arial"/>
          <w:lang w:val="en-US"/>
        </w:rPr>
        <w:t>Cormen</w:t>
      </w:r>
      <w:proofErr w:type="spellEnd"/>
      <w:r>
        <w:rPr>
          <w:rFonts w:eastAsia="Arial"/>
          <w:lang w:val="en-US"/>
        </w:rPr>
        <w:t xml:space="preserve"> T., </w:t>
      </w:r>
      <w:proofErr w:type="spellStart"/>
      <w:r>
        <w:rPr>
          <w:rFonts w:eastAsia="Arial"/>
          <w:lang w:val="en-US"/>
        </w:rPr>
        <w:t>Leiserson</w:t>
      </w:r>
      <w:proofErr w:type="spellEnd"/>
      <w:r>
        <w:rPr>
          <w:rFonts w:eastAsia="Arial"/>
          <w:lang w:val="en-US"/>
        </w:rPr>
        <w:t xml:space="preserve"> C., </w:t>
      </w:r>
      <w:proofErr w:type="spellStart"/>
      <w:r>
        <w:rPr>
          <w:rFonts w:eastAsia="Arial"/>
          <w:lang w:val="en-US"/>
        </w:rPr>
        <w:t>Rivest</w:t>
      </w:r>
      <w:proofErr w:type="spellEnd"/>
      <w:r>
        <w:rPr>
          <w:rFonts w:eastAsia="Arial"/>
          <w:lang w:val="en-US"/>
        </w:rPr>
        <w:t xml:space="preserve"> R., Stein C. Introduction to Algorithms, Third Edition. – MIT Press. – 2009.</w:t>
      </w:r>
    </w:p>
    <w:p w14:paraId="16EAC1D4" w14:textId="77777777" w:rsidR="004E1CDA" w:rsidRPr="004E1CDA" w:rsidRDefault="004E1CDA" w:rsidP="00F90EAC">
      <w:pPr>
        <w:spacing w:before="240"/>
        <w:ind w:firstLine="851"/>
        <w:jc w:val="both"/>
        <w:rPr>
          <w:b/>
          <w:i/>
          <w:lang w:val="en-US"/>
        </w:rPr>
      </w:pPr>
    </w:p>
    <w:p w14:paraId="07E50F19" w14:textId="77777777" w:rsidR="004A0D24" w:rsidRPr="004E1CDA" w:rsidRDefault="004A0D24" w:rsidP="005407E3">
      <w:pPr>
        <w:pStyle w:val="a8"/>
        <w:spacing w:before="120"/>
        <w:ind w:left="-851" w:firstLine="432"/>
        <w:rPr>
          <w:b/>
          <w:lang w:val="en-US"/>
        </w:rPr>
      </w:pPr>
    </w:p>
    <w:p w14:paraId="4B72647E" w14:textId="6F388C6D" w:rsidR="005407E3" w:rsidRPr="00912EB0" w:rsidRDefault="005407E3" w:rsidP="005407E3">
      <w:pPr>
        <w:pStyle w:val="a8"/>
        <w:spacing w:before="120"/>
        <w:ind w:left="-851" w:firstLine="432"/>
        <w:rPr>
          <w:b/>
        </w:rPr>
      </w:pPr>
      <w:r>
        <w:rPr>
          <w:b/>
        </w:rPr>
        <w:t>Тема 2</w:t>
      </w:r>
      <w:r w:rsidRPr="00BD5B93">
        <w:rPr>
          <w:b/>
        </w:rPr>
        <w:t xml:space="preserve">. </w:t>
      </w:r>
      <w:r>
        <w:rPr>
          <w:b/>
        </w:rPr>
        <w:t>ВЫПУКЛОСТЬ ФУНКЦИЙ</w:t>
      </w:r>
    </w:p>
    <w:p w14:paraId="7E861C1F" w14:textId="6FBF379A" w:rsidR="005407E3" w:rsidRPr="00BD5B93" w:rsidRDefault="005407E3" w:rsidP="005407E3">
      <w:pPr>
        <w:pStyle w:val="a8"/>
        <w:spacing w:before="120"/>
        <w:ind w:left="-851" w:firstLine="432"/>
        <w:rPr>
          <w:b/>
        </w:rPr>
      </w:pPr>
      <w:r w:rsidRPr="00BD5B93">
        <w:t xml:space="preserve">Понятие </w:t>
      </w:r>
      <w:proofErr w:type="spellStart"/>
      <w:r w:rsidRPr="00BD5B93">
        <w:t>выпуклои</w:t>
      </w:r>
      <w:proofErr w:type="spellEnd"/>
      <w:r w:rsidRPr="00BD5B93">
        <w:t xml:space="preserve">̆ и </w:t>
      </w:r>
      <w:proofErr w:type="spellStart"/>
      <w:r w:rsidRPr="00BD5B93">
        <w:t>вогнутои</w:t>
      </w:r>
      <w:proofErr w:type="spellEnd"/>
      <w:r w:rsidRPr="00BD5B93">
        <w:t xml:space="preserve">̆ функций двух и нескольких переменных. Теорема о непрерывности </w:t>
      </w:r>
      <w:proofErr w:type="spellStart"/>
      <w:r w:rsidRPr="00BD5B93">
        <w:t>выпуклои</w:t>
      </w:r>
      <w:proofErr w:type="spellEnd"/>
      <w:r w:rsidRPr="00BD5B93">
        <w:t xml:space="preserve">̆ функции, </w:t>
      </w:r>
      <w:proofErr w:type="spellStart"/>
      <w:r w:rsidRPr="00BD5B93">
        <w:t>определеннои</w:t>
      </w:r>
      <w:proofErr w:type="spellEnd"/>
      <w:r w:rsidRPr="00BD5B93">
        <w:t xml:space="preserve">̆ на выпуклом открытом множестве. Необходимые и достаточные условия выпуклости для непрерывных, дифференцируемых функций и дважды дифференцируемых функций. Экстремум </w:t>
      </w:r>
      <w:proofErr w:type="spellStart"/>
      <w:r w:rsidRPr="00BD5B93">
        <w:t>выпуклои</w:t>
      </w:r>
      <w:proofErr w:type="spellEnd"/>
      <w:r w:rsidRPr="00BD5B93">
        <w:t xml:space="preserve">̆ функции. Связь выпуклости функции и выпуклости различных множеств с нею связанных (надграфик, оптимальное множество и т.д.). Понятие </w:t>
      </w:r>
      <w:proofErr w:type="spellStart"/>
      <w:r w:rsidRPr="00BD5B93">
        <w:t>квазивыпуклои</w:t>
      </w:r>
      <w:proofErr w:type="spellEnd"/>
      <w:r w:rsidRPr="00BD5B93">
        <w:t xml:space="preserve">̆ функции. </w:t>
      </w:r>
      <w:r w:rsidR="00872B58">
        <w:t xml:space="preserve">Непрерывность выпуклых функций. </w:t>
      </w:r>
      <w:proofErr w:type="spellStart"/>
      <w:r w:rsidR="00872B58">
        <w:t>Полунепрерывность</w:t>
      </w:r>
      <w:proofErr w:type="spellEnd"/>
      <w:r w:rsidR="00872B58">
        <w:t xml:space="preserve"> сверху (снизу).</w:t>
      </w:r>
    </w:p>
    <w:p w14:paraId="1F4A37FA" w14:textId="6532EE6C" w:rsidR="00F90EAC" w:rsidRDefault="00F90EAC" w:rsidP="00F90EAC">
      <w:pPr>
        <w:spacing w:before="240"/>
        <w:ind w:firstLine="851"/>
        <w:jc w:val="both"/>
        <w:rPr>
          <w:b/>
          <w:i/>
        </w:rPr>
      </w:pPr>
      <w:r w:rsidRPr="00F90EAC">
        <w:rPr>
          <w:b/>
          <w:i/>
        </w:rPr>
        <w:t>Основная литература по теме:</w:t>
      </w:r>
    </w:p>
    <w:p w14:paraId="0AD98A9E" w14:textId="77777777" w:rsidR="004E1CDA" w:rsidRPr="00CA103D" w:rsidRDefault="004E1CDA" w:rsidP="004E1CDA">
      <w:pPr>
        <w:numPr>
          <w:ilvl w:val="0"/>
          <w:numId w:val="3"/>
        </w:numPr>
        <w:tabs>
          <w:tab w:val="left" w:pos="207"/>
        </w:tabs>
        <w:spacing w:after="40"/>
        <w:ind w:left="0"/>
        <w:jc w:val="both"/>
        <w:rPr>
          <w:rFonts w:eastAsia="Arial"/>
        </w:rPr>
      </w:pPr>
      <w:proofErr w:type="spellStart"/>
      <w:r w:rsidRPr="00CA103D">
        <w:rPr>
          <w:rFonts w:eastAsia="Arial"/>
        </w:rPr>
        <w:t>Галеев</w:t>
      </w:r>
      <w:proofErr w:type="spellEnd"/>
      <w:r w:rsidRPr="00CA103D">
        <w:rPr>
          <w:rFonts w:eastAsia="Arial"/>
        </w:rPr>
        <w:t xml:space="preserve"> Э.М., Тихомиров В.М. Оптимизация: теория, примеры, задачи – М.: </w:t>
      </w:r>
      <w:proofErr w:type="spellStart"/>
      <w:r w:rsidRPr="00CA103D">
        <w:rPr>
          <w:rFonts w:eastAsia="Arial"/>
        </w:rPr>
        <w:t>Эдиториал</w:t>
      </w:r>
      <w:proofErr w:type="spellEnd"/>
      <w:r w:rsidRPr="00CA103D">
        <w:rPr>
          <w:rFonts w:eastAsia="Arial"/>
        </w:rPr>
        <w:t xml:space="preserve"> УРСС, 2000</w:t>
      </w:r>
      <w:r>
        <w:rPr>
          <w:rFonts w:eastAsia="Arial"/>
        </w:rPr>
        <w:t>.</w:t>
      </w:r>
    </w:p>
    <w:p w14:paraId="7548C68B" w14:textId="77777777" w:rsidR="004E1CDA" w:rsidRPr="00505F01" w:rsidRDefault="004E1CDA" w:rsidP="004E1CDA">
      <w:pPr>
        <w:numPr>
          <w:ilvl w:val="0"/>
          <w:numId w:val="3"/>
        </w:numPr>
        <w:tabs>
          <w:tab w:val="left" w:pos="207"/>
        </w:tabs>
        <w:spacing w:after="40"/>
        <w:ind w:left="0"/>
        <w:jc w:val="both"/>
        <w:rPr>
          <w:rFonts w:eastAsia="Arial"/>
          <w:lang w:val="en-US"/>
        </w:rPr>
      </w:pPr>
      <w:r w:rsidRPr="00505F01">
        <w:rPr>
          <w:rFonts w:eastAsia="Arial"/>
          <w:lang w:val="en-US"/>
        </w:rPr>
        <w:t>Blume L., Simon C.P. Mathematics for economists</w:t>
      </w:r>
      <w:r>
        <w:rPr>
          <w:rFonts w:eastAsia="Arial"/>
          <w:lang w:val="en-US"/>
        </w:rPr>
        <w:t>. –  W.W. Norton &amp; Company. –</w:t>
      </w:r>
      <w:r w:rsidRPr="00505F01">
        <w:rPr>
          <w:rFonts w:eastAsia="Arial"/>
          <w:lang w:val="en-US"/>
        </w:rPr>
        <w:t xml:space="preserve"> 1994.</w:t>
      </w:r>
    </w:p>
    <w:p w14:paraId="51628B35" w14:textId="77777777" w:rsidR="00F90EAC" w:rsidRPr="0037476F" w:rsidRDefault="00F90EAC" w:rsidP="005407E3">
      <w:pPr>
        <w:pStyle w:val="a8"/>
        <w:spacing w:before="120"/>
        <w:ind w:left="-851" w:firstLine="432"/>
        <w:rPr>
          <w:b/>
          <w:lang w:val="en-US"/>
        </w:rPr>
      </w:pPr>
    </w:p>
    <w:p w14:paraId="79F1D61B" w14:textId="3149D562" w:rsidR="005407E3" w:rsidRDefault="005407E3" w:rsidP="005407E3">
      <w:pPr>
        <w:pStyle w:val="a8"/>
        <w:spacing w:before="120"/>
        <w:ind w:left="-851" w:firstLine="432"/>
      </w:pPr>
      <w:r>
        <w:rPr>
          <w:b/>
        </w:rPr>
        <w:t xml:space="preserve">Тема 3. </w:t>
      </w:r>
      <w:r w:rsidR="001B3C39">
        <w:rPr>
          <w:b/>
        </w:rPr>
        <w:t xml:space="preserve">МЕТОДЫ </w:t>
      </w:r>
      <w:r w:rsidRPr="00BD5B93">
        <w:rPr>
          <w:b/>
        </w:rPr>
        <w:t>НЕЛИНЕЙНО</w:t>
      </w:r>
      <w:r w:rsidR="001B3C39">
        <w:rPr>
          <w:b/>
        </w:rPr>
        <w:t>ГО</w:t>
      </w:r>
      <w:r w:rsidRPr="00BD5B93">
        <w:rPr>
          <w:b/>
        </w:rPr>
        <w:t xml:space="preserve"> ПРОГРАММИРОВАНИ</w:t>
      </w:r>
      <w:r w:rsidR="001B3C39">
        <w:rPr>
          <w:b/>
        </w:rPr>
        <w:t>Я</w:t>
      </w:r>
    </w:p>
    <w:p w14:paraId="4DAFCBF5" w14:textId="7A6A3278" w:rsidR="005407E3" w:rsidRDefault="005D452F" w:rsidP="005407E3">
      <w:pPr>
        <w:pStyle w:val="a8"/>
        <w:spacing w:before="120"/>
        <w:ind w:left="-851" w:firstLine="432"/>
      </w:pPr>
      <w:r>
        <w:t xml:space="preserve">Топологический аспект. </w:t>
      </w:r>
      <w:r w:rsidR="005407E3" w:rsidRPr="00BD5B93">
        <w:t>Конечномерные гладкие задачи с ограничениями в виде равенств и неравенств. Необходимые и достаточные условия существования экстремума. Теоремы отделимости. Задача выпуклого программирования. Теорема Куна-</w:t>
      </w:r>
      <w:proofErr w:type="spellStart"/>
      <w:r w:rsidR="005407E3" w:rsidRPr="00BD5B93">
        <w:t>Таккера</w:t>
      </w:r>
      <w:proofErr w:type="spellEnd"/>
      <w:r w:rsidR="005407E3" w:rsidRPr="00BD5B93">
        <w:t xml:space="preserve">. </w:t>
      </w:r>
    </w:p>
    <w:p w14:paraId="6C306379" w14:textId="65C5EE33" w:rsidR="005407E3" w:rsidRDefault="005407E3" w:rsidP="005407E3">
      <w:pPr>
        <w:pStyle w:val="a8"/>
        <w:spacing w:before="120"/>
        <w:ind w:left="-851" w:firstLine="432"/>
      </w:pPr>
      <w:proofErr w:type="spellStart"/>
      <w:r w:rsidRPr="002725B2">
        <w:t>Субдифференциал</w:t>
      </w:r>
      <w:proofErr w:type="spellEnd"/>
      <w:r w:rsidRPr="002725B2">
        <w:t>. Двойственность в нелинейных задачах.</w:t>
      </w:r>
      <w:r w:rsidR="00FC26A8">
        <w:t xml:space="preserve"> Теорема Фенхеля-Моро.</w:t>
      </w:r>
      <w:r w:rsidRPr="002725B2">
        <w:t xml:space="preserve"> Метод опорных векторов.</w:t>
      </w:r>
    </w:p>
    <w:p w14:paraId="17650143" w14:textId="12CDE352" w:rsidR="005407E3" w:rsidRPr="002725B2" w:rsidRDefault="005407E3" w:rsidP="005407E3">
      <w:pPr>
        <w:pStyle w:val="a8"/>
        <w:spacing w:before="120"/>
        <w:ind w:left="-851" w:firstLine="432"/>
      </w:pPr>
      <w:r>
        <w:t>Метод градиентного спуска и стохастического градиентного спуска, их модификации и применение</w:t>
      </w:r>
      <w:r w:rsidR="00EA3008">
        <w:t xml:space="preserve"> в рамках методов анализа данных</w:t>
      </w:r>
      <w:r>
        <w:t xml:space="preserve">. </w:t>
      </w:r>
    </w:p>
    <w:p w14:paraId="4C835D33" w14:textId="4CBFA72A" w:rsidR="00F90EAC" w:rsidRDefault="00F90EAC" w:rsidP="00F90EAC">
      <w:pPr>
        <w:spacing w:before="240"/>
        <w:ind w:firstLine="851"/>
        <w:jc w:val="both"/>
        <w:rPr>
          <w:b/>
          <w:i/>
        </w:rPr>
      </w:pPr>
      <w:r w:rsidRPr="00F90EAC">
        <w:rPr>
          <w:b/>
          <w:i/>
        </w:rPr>
        <w:t>Основная литература по теме:</w:t>
      </w:r>
    </w:p>
    <w:p w14:paraId="3929152A" w14:textId="77777777" w:rsidR="007B0102" w:rsidRPr="00CA103D" w:rsidRDefault="007B0102" w:rsidP="007B0102">
      <w:pPr>
        <w:numPr>
          <w:ilvl w:val="0"/>
          <w:numId w:val="3"/>
        </w:numPr>
        <w:tabs>
          <w:tab w:val="left" w:pos="207"/>
        </w:tabs>
        <w:spacing w:after="40"/>
        <w:ind w:left="0"/>
        <w:jc w:val="both"/>
        <w:rPr>
          <w:rFonts w:eastAsia="Arial"/>
        </w:rPr>
      </w:pPr>
      <w:proofErr w:type="spellStart"/>
      <w:r w:rsidRPr="00CA103D">
        <w:rPr>
          <w:rFonts w:eastAsia="Arial"/>
        </w:rPr>
        <w:t>Галеев</w:t>
      </w:r>
      <w:proofErr w:type="spellEnd"/>
      <w:r w:rsidRPr="00CA103D">
        <w:rPr>
          <w:rFonts w:eastAsia="Arial"/>
        </w:rPr>
        <w:t xml:space="preserve"> Э.М., Тихомиров В.М. Оптимизация: теория, примеры, задачи – М.: </w:t>
      </w:r>
      <w:proofErr w:type="spellStart"/>
      <w:r w:rsidRPr="00CA103D">
        <w:rPr>
          <w:rFonts w:eastAsia="Arial"/>
        </w:rPr>
        <w:t>Эдиториал</w:t>
      </w:r>
      <w:proofErr w:type="spellEnd"/>
      <w:r w:rsidRPr="00CA103D">
        <w:rPr>
          <w:rFonts w:eastAsia="Arial"/>
        </w:rPr>
        <w:t xml:space="preserve"> УРСС, 2000</w:t>
      </w:r>
      <w:r>
        <w:rPr>
          <w:rFonts w:eastAsia="Arial"/>
        </w:rPr>
        <w:t>.</w:t>
      </w:r>
    </w:p>
    <w:p w14:paraId="781DAE31" w14:textId="77777777" w:rsidR="007B0102" w:rsidRPr="00505F01" w:rsidRDefault="007B0102" w:rsidP="007B0102">
      <w:pPr>
        <w:numPr>
          <w:ilvl w:val="0"/>
          <w:numId w:val="3"/>
        </w:numPr>
        <w:tabs>
          <w:tab w:val="left" w:pos="207"/>
        </w:tabs>
        <w:spacing w:after="40"/>
        <w:ind w:left="0"/>
        <w:jc w:val="both"/>
        <w:rPr>
          <w:rFonts w:eastAsia="Arial"/>
          <w:lang w:val="en-US"/>
        </w:rPr>
      </w:pPr>
      <w:r w:rsidRPr="00505F01">
        <w:rPr>
          <w:rFonts w:eastAsia="Arial"/>
          <w:lang w:val="en-US"/>
        </w:rPr>
        <w:t>Blume L., Simon C.P. Mathematics for economists</w:t>
      </w:r>
      <w:r>
        <w:rPr>
          <w:rFonts w:eastAsia="Arial"/>
          <w:lang w:val="en-US"/>
        </w:rPr>
        <w:t>. –  W.W. Norton &amp; Company. –</w:t>
      </w:r>
      <w:r w:rsidRPr="00505F01">
        <w:rPr>
          <w:rFonts w:eastAsia="Arial"/>
          <w:lang w:val="en-US"/>
        </w:rPr>
        <w:t xml:space="preserve"> 1994.</w:t>
      </w:r>
    </w:p>
    <w:p w14:paraId="616C51C6" w14:textId="77777777" w:rsidR="00F90EAC" w:rsidRPr="0037476F" w:rsidRDefault="00F90EAC" w:rsidP="005407E3">
      <w:pPr>
        <w:pStyle w:val="a8"/>
        <w:spacing w:before="120"/>
        <w:ind w:left="-851" w:firstLine="432"/>
        <w:rPr>
          <w:b/>
          <w:lang w:val="en-US"/>
        </w:rPr>
      </w:pPr>
    </w:p>
    <w:p w14:paraId="5381D0B8" w14:textId="45D94DEE" w:rsidR="005407E3" w:rsidRPr="00BD5B93" w:rsidRDefault="005407E3" w:rsidP="005407E3">
      <w:pPr>
        <w:pStyle w:val="a8"/>
        <w:spacing w:before="120"/>
        <w:ind w:left="-851" w:firstLine="432"/>
        <w:rPr>
          <w:b/>
        </w:rPr>
      </w:pPr>
      <w:r w:rsidRPr="00BD5B93">
        <w:rPr>
          <w:b/>
        </w:rPr>
        <w:t xml:space="preserve">Тема </w:t>
      </w:r>
      <w:r>
        <w:rPr>
          <w:b/>
        </w:rPr>
        <w:t>4</w:t>
      </w:r>
      <w:r w:rsidRPr="00BD5B93">
        <w:rPr>
          <w:b/>
        </w:rPr>
        <w:t xml:space="preserve">. </w:t>
      </w:r>
      <w:r w:rsidR="001B3C39">
        <w:rPr>
          <w:b/>
        </w:rPr>
        <w:t xml:space="preserve">МЕТОДЫ </w:t>
      </w:r>
      <w:r w:rsidRPr="00BD5B93">
        <w:rPr>
          <w:b/>
        </w:rPr>
        <w:t>ДИНАМИЧЕСКО</w:t>
      </w:r>
      <w:r w:rsidR="001B3C39">
        <w:rPr>
          <w:b/>
        </w:rPr>
        <w:t>ГО</w:t>
      </w:r>
      <w:r w:rsidRPr="00BD5B93">
        <w:rPr>
          <w:b/>
        </w:rPr>
        <w:t xml:space="preserve"> ПРОГРАММИРОВАНИ</w:t>
      </w:r>
      <w:r w:rsidR="001B3C39">
        <w:rPr>
          <w:b/>
        </w:rPr>
        <w:t>Я</w:t>
      </w:r>
    </w:p>
    <w:p w14:paraId="3630F977" w14:textId="77777777" w:rsidR="005407E3" w:rsidRPr="00BD5B93" w:rsidRDefault="005407E3" w:rsidP="005407E3">
      <w:pPr>
        <w:ind w:left="-851" w:firstLine="432"/>
        <w:jc w:val="both"/>
      </w:pPr>
      <w:r w:rsidRPr="00BD5B93">
        <w:t xml:space="preserve">Постановка </w:t>
      </w:r>
      <w:r w:rsidRPr="00BD5B93">
        <w:rPr>
          <w:snapToGrid w:val="0"/>
        </w:rPr>
        <w:t>задачи</w:t>
      </w:r>
      <w:r w:rsidRPr="00BD5B93">
        <w:t xml:space="preserve"> динамического программирования. Принцип оптимальности Беллмана для решения задач динамического программирования с конечным и бесконечным горизонтом. </w:t>
      </w:r>
      <w:r>
        <w:t xml:space="preserve">Существование и единственность решения уравнения Беллмана. </w:t>
      </w:r>
      <w:r w:rsidRPr="00BD5B93">
        <w:t xml:space="preserve">Лемма </w:t>
      </w:r>
      <w:proofErr w:type="spellStart"/>
      <w:r w:rsidRPr="00BD5B93">
        <w:t>Блэквелла</w:t>
      </w:r>
      <w:proofErr w:type="spellEnd"/>
      <w:r w:rsidRPr="00BD5B93">
        <w:t>. Алгоритмы решения оптимизационных задач, основанные на принципе Беллмана.</w:t>
      </w:r>
      <w:r>
        <w:t xml:space="preserve"> Методы поиска функции ценности (</w:t>
      </w:r>
      <w:r>
        <w:rPr>
          <w:lang w:val="en-US"/>
        </w:rPr>
        <w:t>value</w:t>
      </w:r>
      <w:r w:rsidRPr="00470FD8">
        <w:t xml:space="preserve"> </w:t>
      </w:r>
      <w:r>
        <w:rPr>
          <w:lang w:val="en-US"/>
        </w:rPr>
        <w:t>function</w:t>
      </w:r>
      <w:r>
        <w:t>). Стохастическое динамическое программирование.</w:t>
      </w:r>
    </w:p>
    <w:p w14:paraId="1389FB77" w14:textId="0F2E8D1A" w:rsidR="00F90EAC" w:rsidRDefault="00F90EAC" w:rsidP="00F90EAC">
      <w:pPr>
        <w:spacing w:before="240"/>
        <w:ind w:firstLine="851"/>
        <w:jc w:val="both"/>
        <w:rPr>
          <w:b/>
          <w:i/>
        </w:rPr>
      </w:pPr>
      <w:r w:rsidRPr="00F90EAC">
        <w:rPr>
          <w:b/>
          <w:i/>
        </w:rPr>
        <w:t>Основная литература по теме:</w:t>
      </w:r>
    </w:p>
    <w:p w14:paraId="1309726A" w14:textId="77777777" w:rsidR="004E32FB" w:rsidRDefault="004E32FB" w:rsidP="004E32FB">
      <w:pPr>
        <w:numPr>
          <w:ilvl w:val="0"/>
          <w:numId w:val="3"/>
        </w:numPr>
        <w:tabs>
          <w:tab w:val="left" w:pos="207"/>
        </w:tabs>
        <w:spacing w:after="40"/>
        <w:ind w:left="0"/>
        <w:jc w:val="both"/>
        <w:rPr>
          <w:rFonts w:eastAsia="Arial"/>
          <w:lang w:val="en-US"/>
        </w:rPr>
      </w:pPr>
      <w:r w:rsidRPr="00505F01">
        <w:rPr>
          <w:rFonts w:eastAsia="Arial"/>
          <w:lang w:val="en-US"/>
        </w:rPr>
        <w:t xml:space="preserve">Sundaram R.K. A First Course </w:t>
      </w:r>
      <w:proofErr w:type="gramStart"/>
      <w:r w:rsidRPr="00505F01">
        <w:rPr>
          <w:rFonts w:eastAsia="Arial"/>
          <w:lang w:val="en-US"/>
        </w:rPr>
        <w:t>In</w:t>
      </w:r>
      <w:proofErr w:type="gramEnd"/>
      <w:r w:rsidRPr="00505F01">
        <w:rPr>
          <w:rFonts w:eastAsia="Arial"/>
          <w:lang w:val="en-US"/>
        </w:rPr>
        <w:t xml:space="preserve"> Optimization Theory – Cambridge University Press, 1996</w:t>
      </w:r>
      <w:r w:rsidRPr="00896C57">
        <w:rPr>
          <w:rFonts w:eastAsia="Arial"/>
          <w:lang w:val="en-US"/>
        </w:rPr>
        <w:t xml:space="preserve"> </w:t>
      </w:r>
    </w:p>
    <w:p w14:paraId="2F80B23D" w14:textId="77777777" w:rsidR="00F90EAC" w:rsidRPr="0018385D" w:rsidRDefault="00F90EAC" w:rsidP="00F90EAC">
      <w:pPr>
        <w:spacing w:before="240"/>
        <w:ind w:firstLine="851"/>
        <w:jc w:val="both"/>
        <w:rPr>
          <w:b/>
          <w:i/>
        </w:rPr>
      </w:pPr>
      <w:r w:rsidRPr="00F90EAC">
        <w:rPr>
          <w:b/>
          <w:i/>
        </w:rPr>
        <w:t>Дополнительная литература по теме:</w:t>
      </w:r>
    </w:p>
    <w:p w14:paraId="3D8D3E2A" w14:textId="77777777" w:rsidR="004E32FB" w:rsidRPr="00505F01" w:rsidRDefault="004E32FB" w:rsidP="004E32FB">
      <w:pPr>
        <w:numPr>
          <w:ilvl w:val="0"/>
          <w:numId w:val="3"/>
        </w:numPr>
        <w:tabs>
          <w:tab w:val="left" w:pos="207"/>
        </w:tabs>
        <w:spacing w:after="40"/>
        <w:ind w:left="0"/>
        <w:jc w:val="both"/>
        <w:rPr>
          <w:rFonts w:eastAsia="Arial"/>
          <w:lang w:val="en-US"/>
        </w:rPr>
      </w:pPr>
      <w:proofErr w:type="spellStart"/>
      <w:r w:rsidRPr="00505F01">
        <w:rPr>
          <w:rFonts w:eastAsia="Arial"/>
          <w:lang w:val="en-US"/>
        </w:rPr>
        <w:t>Ljungqvist</w:t>
      </w:r>
      <w:proofErr w:type="spellEnd"/>
      <w:r w:rsidRPr="00505F01">
        <w:rPr>
          <w:rFonts w:eastAsia="Arial"/>
          <w:lang w:val="en-US"/>
        </w:rPr>
        <w:t xml:space="preserve"> L., Sargent T. Recursive Macroeconomic Theory, Second Edition – MIT, 2000</w:t>
      </w:r>
      <w:r w:rsidRPr="007E7156">
        <w:rPr>
          <w:rFonts w:eastAsia="Arial"/>
          <w:lang w:val="en-US"/>
        </w:rPr>
        <w:t>.</w:t>
      </w:r>
      <w:r w:rsidRPr="00505F01">
        <w:rPr>
          <w:rFonts w:eastAsia="Arial"/>
          <w:lang w:val="en-US"/>
        </w:rPr>
        <w:t xml:space="preserve"> </w:t>
      </w:r>
    </w:p>
    <w:p w14:paraId="274277D5" w14:textId="77777777" w:rsidR="004E32FB" w:rsidRPr="00505F01" w:rsidRDefault="004E32FB" w:rsidP="004E32FB">
      <w:pPr>
        <w:numPr>
          <w:ilvl w:val="0"/>
          <w:numId w:val="3"/>
        </w:numPr>
        <w:tabs>
          <w:tab w:val="left" w:pos="207"/>
        </w:tabs>
        <w:spacing w:after="40"/>
        <w:ind w:left="0"/>
        <w:jc w:val="both"/>
        <w:rPr>
          <w:rFonts w:eastAsia="Arial"/>
          <w:lang w:val="en-US"/>
        </w:rPr>
      </w:pPr>
      <w:proofErr w:type="spellStart"/>
      <w:r w:rsidRPr="003B3628">
        <w:rPr>
          <w:rFonts w:eastAsia="Arial"/>
          <w:i/>
          <w:lang w:val="en-US"/>
        </w:rPr>
        <w:t>Golosov</w:t>
      </w:r>
      <w:proofErr w:type="spellEnd"/>
      <w:r w:rsidRPr="003B3628">
        <w:rPr>
          <w:rFonts w:eastAsia="Arial"/>
          <w:i/>
          <w:lang w:val="en-US"/>
        </w:rPr>
        <w:t xml:space="preserve"> M., Lucas R.E</w:t>
      </w:r>
      <w:r w:rsidRPr="003B3628">
        <w:rPr>
          <w:rFonts w:eastAsia="Arial"/>
          <w:lang w:val="en-US"/>
        </w:rPr>
        <w:t xml:space="preserve">. </w:t>
      </w:r>
      <w:r>
        <w:rPr>
          <w:rFonts w:eastAsia="Arial"/>
          <w:lang w:val="en-US"/>
        </w:rPr>
        <w:t>Menu Costs and Phillips Curves // Journal of Political Economy. – 2007. –</w:t>
      </w:r>
      <w:r w:rsidRPr="003B3628">
        <w:rPr>
          <w:rFonts w:eastAsia="Arial"/>
          <w:lang w:val="en-US"/>
        </w:rPr>
        <w:t xml:space="preserve"> </w:t>
      </w:r>
      <w:r>
        <w:rPr>
          <w:rFonts w:eastAsia="Arial"/>
          <w:lang w:val="en-US"/>
        </w:rPr>
        <w:t>Vol. 115. –</w:t>
      </w:r>
      <w:r w:rsidRPr="003B3628">
        <w:rPr>
          <w:rFonts w:eastAsia="Arial"/>
          <w:lang w:val="en-US"/>
        </w:rPr>
        <w:t xml:space="preserve"> </w:t>
      </w:r>
      <w:r>
        <w:rPr>
          <w:rFonts w:eastAsia="Arial"/>
          <w:lang w:val="en-US"/>
        </w:rPr>
        <w:t>Pp.</w:t>
      </w:r>
      <w:r w:rsidRPr="003B3628">
        <w:rPr>
          <w:rFonts w:eastAsia="Arial"/>
          <w:lang w:val="en-US"/>
        </w:rPr>
        <w:t xml:space="preserve"> 171-199</w:t>
      </w:r>
      <w:r>
        <w:rPr>
          <w:rFonts w:eastAsia="Arial"/>
          <w:lang w:val="en-US"/>
        </w:rPr>
        <w:t>.</w:t>
      </w:r>
    </w:p>
    <w:p w14:paraId="3BFBDE5A" w14:textId="77777777" w:rsidR="004E32FB" w:rsidRDefault="004E32FB" w:rsidP="004E32FB">
      <w:pPr>
        <w:numPr>
          <w:ilvl w:val="0"/>
          <w:numId w:val="3"/>
        </w:numPr>
        <w:tabs>
          <w:tab w:val="left" w:pos="207"/>
        </w:tabs>
        <w:spacing w:after="40"/>
        <w:ind w:left="0"/>
        <w:jc w:val="both"/>
        <w:rPr>
          <w:rFonts w:eastAsia="Arial"/>
          <w:lang w:val="en-US"/>
        </w:rPr>
      </w:pPr>
      <w:proofErr w:type="spellStart"/>
      <w:r w:rsidRPr="0053574B">
        <w:rPr>
          <w:rFonts w:eastAsia="Arial"/>
          <w:i/>
          <w:lang w:val="en-US"/>
        </w:rPr>
        <w:t>Rath</w:t>
      </w:r>
      <w:proofErr w:type="spellEnd"/>
      <w:r w:rsidRPr="0053574B">
        <w:rPr>
          <w:rFonts w:eastAsia="Arial"/>
          <w:i/>
          <w:lang w:val="en-US"/>
        </w:rPr>
        <w:t xml:space="preserve"> S., Rajaram K., Mahajan A</w:t>
      </w:r>
      <w:r>
        <w:rPr>
          <w:rFonts w:eastAsia="Arial"/>
          <w:lang w:val="en-US"/>
        </w:rPr>
        <w:t xml:space="preserve">. </w:t>
      </w:r>
      <w:r w:rsidRPr="0053574B">
        <w:rPr>
          <w:rFonts w:eastAsia="Arial"/>
          <w:lang w:val="en-US"/>
        </w:rPr>
        <w:t>Integrated Anesthesiologist and Room Scheduling for Surgeries: Methodology and Application</w:t>
      </w:r>
      <w:r>
        <w:rPr>
          <w:rFonts w:eastAsia="Arial"/>
          <w:lang w:val="en-US"/>
        </w:rPr>
        <w:t xml:space="preserve"> // Operations Research. – 2017. – Pp. </w:t>
      </w:r>
      <w:r w:rsidRPr="0053574B">
        <w:rPr>
          <w:rFonts w:eastAsia="Arial"/>
          <w:lang w:val="en-US"/>
        </w:rPr>
        <w:t xml:space="preserve">1460 </w:t>
      </w:r>
      <w:r>
        <w:rPr>
          <w:rFonts w:eastAsia="Arial"/>
          <w:lang w:val="en-US"/>
        </w:rPr>
        <w:t>– 1478.</w:t>
      </w:r>
    </w:p>
    <w:p w14:paraId="507C38F8" w14:textId="77777777" w:rsidR="00F90EAC" w:rsidRPr="004E32FB" w:rsidRDefault="00F90EAC" w:rsidP="005407E3">
      <w:pPr>
        <w:pStyle w:val="a8"/>
        <w:spacing w:before="120"/>
        <w:ind w:left="-851" w:firstLine="432"/>
        <w:rPr>
          <w:b/>
          <w:lang w:val="en-US"/>
        </w:rPr>
      </w:pPr>
    </w:p>
    <w:p w14:paraId="0FDF0846" w14:textId="3E41981C" w:rsidR="005407E3" w:rsidRPr="00BD5B93" w:rsidRDefault="005407E3" w:rsidP="005407E3">
      <w:pPr>
        <w:pStyle w:val="a8"/>
        <w:spacing w:before="120"/>
        <w:ind w:left="-851" w:firstLine="432"/>
        <w:rPr>
          <w:b/>
        </w:rPr>
      </w:pPr>
      <w:r w:rsidRPr="00BD5B93">
        <w:rPr>
          <w:b/>
        </w:rPr>
        <w:t xml:space="preserve">Тема </w:t>
      </w:r>
      <w:r>
        <w:rPr>
          <w:b/>
        </w:rPr>
        <w:t>5</w:t>
      </w:r>
      <w:r w:rsidRPr="00BD5B93">
        <w:rPr>
          <w:b/>
        </w:rPr>
        <w:t>. ВАРИАЦИОННОЕ ИСЧИСЛЕНИЕ И ОПТИМАЛЬНОЕ УПРАВЛЕНИЕ</w:t>
      </w:r>
    </w:p>
    <w:p w14:paraId="7A4D2830" w14:textId="16134D47" w:rsidR="005407E3" w:rsidRDefault="005407E3" w:rsidP="005407E3">
      <w:pPr>
        <w:pStyle w:val="a8"/>
        <w:spacing w:before="120"/>
        <w:ind w:left="-851" w:firstLine="432"/>
        <w:rPr>
          <w:rFonts w:eastAsia="SimSun"/>
          <w:lang w:eastAsia="zh-CN"/>
        </w:rPr>
      </w:pPr>
      <w:r w:rsidRPr="00BD5B93">
        <w:rPr>
          <w:rFonts w:eastAsia="SimSun"/>
          <w:lang w:eastAsia="zh-CN"/>
        </w:rPr>
        <w:lastRenderedPageBreak/>
        <w:t xml:space="preserve">Понятие функционала и его приращения. Постановка задачи поиска безусловного и условного экстремума функционала. </w:t>
      </w:r>
      <w:r w:rsidR="000364AE">
        <w:rPr>
          <w:rFonts w:eastAsia="SimSun"/>
          <w:lang w:eastAsia="zh-CN"/>
        </w:rPr>
        <w:t xml:space="preserve">Уравнение Эйлера. </w:t>
      </w:r>
      <w:r w:rsidRPr="00BD5B93">
        <w:rPr>
          <w:rFonts w:eastAsia="SimSun"/>
          <w:lang w:eastAsia="zh-CN"/>
        </w:rPr>
        <w:t>Задача Коши. Постановка задачи оптимального управления (с закрепленными или подвижными концами траектории), уравнение связи.</w:t>
      </w:r>
      <w:r>
        <w:rPr>
          <w:b/>
        </w:rPr>
        <w:t xml:space="preserve"> </w:t>
      </w:r>
      <w:r w:rsidRPr="00BD5B93">
        <w:rPr>
          <w:rFonts w:eastAsia="SimSun"/>
          <w:lang w:eastAsia="zh-CN"/>
        </w:rPr>
        <w:t>Функция Гамильтона, условие трансверсальности при различных режимах на концах оптимальной траектории. Принцип максимума Понтрягина. Достаточное условие оптимальности.</w:t>
      </w:r>
      <w:r>
        <w:rPr>
          <w:b/>
        </w:rPr>
        <w:t xml:space="preserve"> </w:t>
      </w:r>
      <w:r w:rsidRPr="00BD5B93">
        <w:rPr>
          <w:rFonts w:eastAsia="SimSun"/>
          <w:lang w:eastAsia="zh-CN"/>
        </w:rPr>
        <w:t>Применение оптимального управления на примере модели Рамсея.</w:t>
      </w:r>
    </w:p>
    <w:p w14:paraId="114293F2" w14:textId="5DAF610B" w:rsidR="00F90EAC" w:rsidRDefault="00F90EAC" w:rsidP="00F90EAC">
      <w:pPr>
        <w:spacing w:before="240"/>
        <w:ind w:firstLine="851"/>
        <w:jc w:val="both"/>
        <w:rPr>
          <w:b/>
          <w:i/>
        </w:rPr>
      </w:pPr>
      <w:r w:rsidRPr="00F90EAC">
        <w:rPr>
          <w:b/>
          <w:i/>
        </w:rPr>
        <w:t>Основная литература по теме:</w:t>
      </w:r>
    </w:p>
    <w:p w14:paraId="2C2AC1A2" w14:textId="1D475D33" w:rsidR="004E32FB" w:rsidRPr="000C0467" w:rsidRDefault="0081423E" w:rsidP="000C0467">
      <w:pPr>
        <w:numPr>
          <w:ilvl w:val="0"/>
          <w:numId w:val="3"/>
        </w:numPr>
        <w:tabs>
          <w:tab w:val="left" w:pos="207"/>
        </w:tabs>
        <w:spacing w:after="40"/>
        <w:ind w:left="0"/>
        <w:jc w:val="both"/>
        <w:rPr>
          <w:rFonts w:eastAsia="Arial"/>
        </w:rPr>
      </w:pPr>
      <w:proofErr w:type="spellStart"/>
      <w:r w:rsidRPr="00CA103D">
        <w:rPr>
          <w:rFonts w:eastAsia="Arial"/>
        </w:rPr>
        <w:t>Галеев</w:t>
      </w:r>
      <w:proofErr w:type="spellEnd"/>
      <w:r w:rsidRPr="00CA103D">
        <w:rPr>
          <w:rFonts w:eastAsia="Arial"/>
        </w:rPr>
        <w:t xml:space="preserve"> Э.М., Тихомиров В.М. Оптимизация: теория, примеры, задачи – М.: </w:t>
      </w:r>
      <w:proofErr w:type="spellStart"/>
      <w:r w:rsidRPr="00CA103D">
        <w:rPr>
          <w:rFonts w:eastAsia="Arial"/>
        </w:rPr>
        <w:t>Эдиториал</w:t>
      </w:r>
      <w:proofErr w:type="spellEnd"/>
      <w:r w:rsidRPr="00CA103D">
        <w:rPr>
          <w:rFonts w:eastAsia="Arial"/>
        </w:rPr>
        <w:t xml:space="preserve"> УРСС, 2000</w:t>
      </w:r>
      <w:r>
        <w:rPr>
          <w:rFonts w:eastAsia="Arial"/>
        </w:rPr>
        <w:t>.</w:t>
      </w:r>
    </w:p>
    <w:p w14:paraId="423257B9" w14:textId="77777777" w:rsidR="00F90EAC" w:rsidRPr="0018385D" w:rsidRDefault="00F90EAC" w:rsidP="00F90EAC">
      <w:pPr>
        <w:spacing w:before="240"/>
        <w:ind w:firstLine="851"/>
        <w:jc w:val="both"/>
        <w:rPr>
          <w:b/>
          <w:i/>
        </w:rPr>
      </w:pPr>
      <w:r w:rsidRPr="00F90EAC">
        <w:rPr>
          <w:b/>
          <w:i/>
        </w:rPr>
        <w:t>Дополнительная литература по теме:</w:t>
      </w:r>
    </w:p>
    <w:p w14:paraId="7DC82C3B" w14:textId="77777777" w:rsidR="0081423E" w:rsidRPr="00C50C4F" w:rsidRDefault="0081423E" w:rsidP="0081423E">
      <w:pPr>
        <w:numPr>
          <w:ilvl w:val="0"/>
          <w:numId w:val="3"/>
        </w:numPr>
        <w:tabs>
          <w:tab w:val="left" w:pos="207"/>
        </w:tabs>
        <w:spacing w:after="40"/>
        <w:ind w:left="0"/>
        <w:jc w:val="both"/>
        <w:rPr>
          <w:rFonts w:eastAsia="Arial"/>
        </w:rPr>
      </w:pPr>
      <w:r>
        <w:rPr>
          <w:rFonts w:eastAsia="Arial"/>
        </w:rPr>
        <w:t>Арутюнов</w:t>
      </w:r>
      <w:r w:rsidRPr="00C50C4F">
        <w:rPr>
          <w:rFonts w:eastAsia="Arial"/>
        </w:rPr>
        <w:t xml:space="preserve"> </w:t>
      </w:r>
      <w:r>
        <w:rPr>
          <w:rFonts w:eastAsia="Arial"/>
        </w:rPr>
        <w:t>А.В., Магарил-</w:t>
      </w:r>
      <w:proofErr w:type="spellStart"/>
      <w:r>
        <w:rPr>
          <w:rFonts w:eastAsia="Arial"/>
        </w:rPr>
        <w:t>Ильяев</w:t>
      </w:r>
      <w:proofErr w:type="spellEnd"/>
      <w:r>
        <w:rPr>
          <w:rFonts w:eastAsia="Arial"/>
        </w:rPr>
        <w:t xml:space="preserve"> Г.Г., Тихомиров В.М. Принцип максимума Понтрягина. Доказательство и приложения – </w:t>
      </w:r>
      <w:r w:rsidRPr="00CA103D">
        <w:rPr>
          <w:rFonts w:eastAsia="Arial"/>
        </w:rPr>
        <w:t xml:space="preserve">М.: </w:t>
      </w:r>
      <w:r>
        <w:rPr>
          <w:rFonts w:eastAsia="Arial"/>
        </w:rPr>
        <w:t>Факториал Пресс</w:t>
      </w:r>
      <w:r w:rsidRPr="00CA103D">
        <w:rPr>
          <w:rFonts w:eastAsia="Arial"/>
        </w:rPr>
        <w:t>, 20</w:t>
      </w:r>
      <w:r>
        <w:rPr>
          <w:rFonts w:eastAsia="Arial"/>
        </w:rPr>
        <w:t>06.</w:t>
      </w:r>
    </w:p>
    <w:p w14:paraId="084F1A44" w14:textId="77777777" w:rsidR="004E32FB" w:rsidRDefault="004E32FB" w:rsidP="004E32FB">
      <w:pPr>
        <w:numPr>
          <w:ilvl w:val="0"/>
          <w:numId w:val="3"/>
        </w:numPr>
        <w:tabs>
          <w:tab w:val="left" w:pos="207"/>
        </w:tabs>
        <w:spacing w:after="40"/>
        <w:ind w:left="0"/>
        <w:jc w:val="both"/>
        <w:rPr>
          <w:rFonts w:eastAsia="Arial"/>
          <w:lang w:val="en-US"/>
        </w:rPr>
      </w:pPr>
      <w:r>
        <w:rPr>
          <w:rFonts w:eastAsia="Arial"/>
          <w:lang w:val="en-US"/>
        </w:rPr>
        <w:t xml:space="preserve">Weitzman M., Income, Wealth and the Maximum Principle. </w:t>
      </w:r>
      <w:r w:rsidRPr="00505F01">
        <w:rPr>
          <w:rFonts w:eastAsia="Arial"/>
          <w:lang w:val="en-US"/>
        </w:rPr>
        <w:t xml:space="preserve">– </w:t>
      </w:r>
      <w:r>
        <w:rPr>
          <w:rFonts w:eastAsia="Arial"/>
          <w:lang w:val="en-US"/>
        </w:rPr>
        <w:t>Harvard University Press, 2003</w:t>
      </w:r>
      <w:r w:rsidRPr="009D13A4">
        <w:rPr>
          <w:rFonts w:eastAsia="Arial"/>
          <w:lang w:val="en-US"/>
        </w:rPr>
        <w:t>.</w:t>
      </w:r>
    </w:p>
    <w:p w14:paraId="41345F8E" w14:textId="77777777" w:rsidR="00F90EAC" w:rsidRPr="004E32FB" w:rsidRDefault="00F90EAC" w:rsidP="005407E3">
      <w:pPr>
        <w:pStyle w:val="a8"/>
        <w:spacing w:before="120"/>
        <w:ind w:left="-851" w:firstLine="432"/>
        <w:rPr>
          <w:b/>
          <w:lang w:val="en-US"/>
        </w:rPr>
      </w:pPr>
    </w:p>
    <w:p w14:paraId="0D6DAD96" w14:textId="77777777" w:rsidR="005407E3" w:rsidRPr="004E32FB" w:rsidRDefault="005407E3" w:rsidP="009911D9">
      <w:pPr>
        <w:jc w:val="both"/>
        <w:rPr>
          <w:b/>
          <w:i/>
          <w:lang w:val="en-US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717"/>
        <w:gridCol w:w="1993"/>
        <w:gridCol w:w="1701"/>
        <w:gridCol w:w="975"/>
        <w:gridCol w:w="993"/>
      </w:tblGrid>
      <w:tr w:rsidR="009911D9" w:rsidRPr="00C972BB" w14:paraId="5315BECD" w14:textId="77777777" w:rsidTr="005A309E">
        <w:trPr>
          <w:trHeight w:val="445"/>
          <w:tblHeader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3A91A99" w14:textId="77777777" w:rsidR="009911D9" w:rsidRPr="00C972BB" w:rsidRDefault="009911D9" w:rsidP="005A309E">
            <w:pPr>
              <w:pStyle w:val="Style12"/>
              <w:widowControl/>
              <w:spacing w:line="288" w:lineRule="exact"/>
              <w:rPr>
                <w:rStyle w:val="FontStyle33"/>
                <w:bCs/>
                <w:szCs w:val="20"/>
              </w:rPr>
            </w:pPr>
            <w:r w:rsidRPr="00C972BB">
              <w:rPr>
                <w:rStyle w:val="FontStyle33"/>
                <w:bCs/>
                <w:szCs w:val="20"/>
              </w:rPr>
              <w:t xml:space="preserve">Наименование разделов и тем дисциплины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96E47E2" w14:textId="77777777" w:rsidR="009911D9" w:rsidRPr="00C972BB" w:rsidRDefault="009911D9" w:rsidP="005A309E">
            <w:pPr>
              <w:pStyle w:val="Style12"/>
              <w:widowControl/>
              <w:spacing w:line="288" w:lineRule="exact"/>
              <w:jc w:val="center"/>
              <w:rPr>
                <w:rStyle w:val="FontStyle33"/>
                <w:bCs/>
                <w:szCs w:val="20"/>
              </w:rPr>
            </w:pPr>
            <w:r w:rsidRPr="00C972BB">
              <w:rPr>
                <w:rStyle w:val="FontStyle33"/>
                <w:bCs/>
                <w:szCs w:val="20"/>
              </w:rPr>
              <w:t>Всего</w:t>
            </w:r>
          </w:p>
          <w:p w14:paraId="26C87CF3" w14:textId="77777777" w:rsidR="009911D9" w:rsidRPr="00C972BB" w:rsidRDefault="009911D9" w:rsidP="005A309E">
            <w:pPr>
              <w:pStyle w:val="Style12"/>
              <w:widowControl/>
              <w:spacing w:line="288" w:lineRule="exact"/>
              <w:jc w:val="center"/>
              <w:rPr>
                <w:rStyle w:val="FontStyle33"/>
                <w:bCs/>
                <w:szCs w:val="20"/>
              </w:rPr>
            </w:pPr>
            <w:r w:rsidRPr="00C972BB">
              <w:rPr>
                <w:rStyle w:val="FontStyle33"/>
                <w:bCs/>
                <w:szCs w:val="20"/>
              </w:rPr>
              <w:t>(часы)</w:t>
            </w:r>
          </w:p>
        </w:tc>
        <w:tc>
          <w:tcPr>
            <w:tcW w:w="4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E3391" w14:textId="77777777" w:rsidR="009911D9" w:rsidRPr="00C972BB" w:rsidRDefault="009911D9" w:rsidP="005A309E">
            <w:pPr>
              <w:pStyle w:val="Style12"/>
              <w:widowControl/>
              <w:spacing w:line="226" w:lineRule="exact"/>
              <w:ind w:left="566"/>
              <w:jc w:val="center"/>
              <w:rPr>
                <w:rStyle w:val="FontStyle33"/>
                <w:bCs/>
                <w:szCs w:val="20"/>
              </w:rPr>
            </w:pPr>
            <w:r w:rsidRPr="00C972BB">
              <w:rPr>
                <w:rStyle w:val="FontStyle33"/>
                <w:bCs/>
                <w:szCs w:val="20"/>
              </w:rPr>
              <w:t xml:space="preserve">Трудоемкость (в </w:t>
            </w:r>
            <w:proofErr w:type="spellStart"/>
            <w:r w:rsidRPr="00C972BB">
              <w:rPr>
                <w:rStyle w:val="FontStyle33"/>
                <w:bCs/>
                <w:szCs w:val="20"/>
              </w:rPr>
              <w:t>ак</w:t>
            </w:r>
            <w:proofErr w:type="spellEnd"/>
            <w:r w:rsidRPr="00C972BB">
              <w:rPr>
                <w:rStyle w:val="FontStyle33"/>
                <w:bCs/>
                <w:szCs w:val="20"/>
              </w:rPr>
              <w:t xml:space="preserve">. часах) </w:t>
            </w:r>
          </w:p>
          <w:p w14:paraId="42BD31D8" w14:textId="77777777" w:rsidR="009911D9" w:rsidRPr="00C972BB" w:rsidRDefault="009911D9" w:rsidP="005A309E">
            <w:pPr>
              <w:pStyle w:val="Style12"/>
              <w:widowControl/>
              <w:spacing w:line="226" w:lineRule="exact"/>
              <w:ind w:left="566"/>
              <w:jc w:val="center"/>
              <w:rPr>
                <w:rStyle w:val="FontStyle33"/>
                <w:bCs/>
                <w:szCs w:val="20"/>
              </w:rPr>
            </w:pPr>
            <w:r w:rsidRPr="00C972BB">
              <w:rPr>
                <w:rStyle w:val="FontStyle33"/>
                <w:bCs/>
                <w:szCs w:val="20"/>
              </w:rPr>
              <w:t>по формам занятий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F2E0229" w14:textId="77777777" w:rsidR="009911D9" w:rsidRPr="00C972BB" w:rsidRDefault="009911D9" w:rsidP="005A309E">
            <w:pPr>
              <w:pStyle w:val="Style12"/>
              <w:widowControl/>
              <w:spacing w:line="288" w:lineRule="exact"/>
              <w:rPr>
                <w:rStyle w:val="FontStyle33"/>
                <w:bCs/>
                <w:szCs w:val="20"/>
              </w:rPr>
            </w:pPr>
            <w:r w:rsidRPr="00C972BB">
              <w:rPr>
                <w:rStyle w:val="FontStyle33"/>
                <w:bCs/>
                <w:szCs w:val="20"/>
              </w:rPr>
              <w:t>Формы контроля</w:t>
            </w:r>
          </w:p>
        </w:tc>
      </w:tr>
      <w:tr w:rsidR="009911D9" w:rsidRPr="00C972BB" w14:paraId="0DB587C8" w14:textId="77777777" w:rsidTr="005A309E">
        <w:trPr>
          <w:trHeight w:val="142"/>
          <w:tblHeader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445AB7F" w14:textId="77777777" w:rsidR="009911D9" w:rsidRPr="00C972BB" w:rsidRDefault="009911D9" w:rsidP="005A309E">
            <w:pPr>
              <w:rPr>
                <w:rStyle w:val="FontStyle33"/>
                <w:bCs/>
              </w:rPr>
            </w:pPr>
          </w:p>
          <w:p w14:paraId="7FD0E5A0" w14:textId="77777777" w:rsidR="009911D9" w:rsidRPr="00C972BB" w:rsidRDefault="009911D9" w:rsidP="005A309E">
            <w:pPr>
              <w:rPr>
                <w:rStyle w:val="FontStyle33"/>
                <w:bCs/>
              </w:rPr>
            </w:pP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C0617B3" w14:textId="77777777" w:rsidR="009911D9" w:rsidRPr="00C972BB" w:rsidRDefault="009911D9" w:rsidP="005A309E">
            <w:pPr>
              <w:jc w:val="center"/>
              <w:rPr>
                <w:rStyle w:val="FontStyle33"/>
                <w:bCs/>
              </w:rPr>
            </w:pPr>
          </w:p>
          <w:p w14:paraId="60C7E925" w14:textId="77777777" w:rsidR="009911D9" w:rsidRPr="00C972BB" w:rsidRDefault="009911D9" w:rsidP="005A309E">
            <w:pPr>
              <w:jc w:val="center"/>
              <w:rPr>
                <w:rStyle w:val="FontStyle33"/>
                <w:bCs/>
              </w:rPr>
            </w:pPr>
          </w:p>
        </w:tc>
        <w:tc>
          <w:tcPr>
            <w:tcW w:w="3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81657" w14:textId="5DC91ADB" w:rsidR="009911D9" w:rsidRPr="00C972BB" w:rsidRDefault="009911D9" w:rsidP="005A309E">
            <w:pPr>
              <w:pStyle w:val="Style18"/>
              <w:widowControl/>
              <w:spacing w:line="240" w:lineRule="auto"/>
              <w:jc w:val="center"/>
              <w:rPr>
                <w:rStyle w:val="FontStyle29"/>
                <w:bCs/>
                <w:i w:val="0"/>
                <w:iCs/>
                <w:szCs w:val="18"/>
              </w:rPr>
            </w:pPr>
            <w:r w:rsidRPr="00C972BB">
              <w:rPr>
                <w:rStyle w:val="FontStyle29"/>
                <w:bCs/>
                <w:iCs/>
                <w:szCs w:val="18"/>
              </w:rPr>
              <w:t>Контактная работа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88E0902" w14:textId="77777777" w:rsidR="009911D9" w:rsidRPr="00C972BB" w:rsidRDefault="009911D9" w:rsidP="005A309E">
            <w:pPr>
              <w:pStyle w:val="Style18"/>
              <w:widowControl/>
              <w:jc w:val="center"/>
              <w:rPr>
                <w:rStyle w:val="FontStyle29"/>
                <w:bCs/>
                <w:i w:val="0"/>
                <w:iCs/>
                <w:szCs w:val="18"/>
              </w:rPr>
            </w:pPr>
            <w:r w:rsidRPr="00C972BB">
              <w:rPr>
                <w:rStyle w:val="FontStyle29"/>
                <w:bCs/>
                <w:iCs/>
                <w:szCs w:val="18"/>
              </w:rPr>
              <w:t>Самостоятель</w:t>
            </w:r>
            <w:r w:rsidRPr="00C972BB">
              <w:rPr>
                <w:rStyle w:val="FontStyle29"/>
                <w:bCs/>
                <w:iCs/>
                <w:szCs w:val="18"/>
              </w:rPr>
              <w:softHyphen/>
              <w:t>ная работа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BFC5FE1" w14:textId="77777777" w:rsidR="009911D9" w:rsidRPr="00C972BB" w:rsidRDefault="009911D9" w:rsidP="005A309E">
            <w:pPr>
              <w:pStyle w:val="Style18"/>
              <w:widowControl/>
              <w:rPr>
                <w:rStyle w:val="FontStyle29"/>
                <w:bCs/>
                <w:i w:val="0"/>
                <w:iCs/>
                <w:szCs w:val="18"/>
              </w:rPr>
            </w:pPr>
          </w:p>
          <w:p w14:paraId="3BF6FF86" w14:textId="77777777" w:rsidR="009911D9" w:rsidRPr="00C972BB" w:rsidRDefault="009911D9" w:rsidP="005A309E">
            <w:pPr>
              <w:pStyle w:val="Style18"/>
              <w:widowControl/>
              <w:rPr>
                <w:rStyle w:val="FontStyle29"/>
                <w:bCs/>
                <w:i w:val="0"/>
                <w:iCs/>
                <w:szCs w:val="18"/>
              </w:rPr>
            </w:pPr>
          </w:p>
        </w:tc>
      </w:tr>
      <w:tr w:rsidR="009911D9" w:rsidRPr="00C972BB" w14:paraId="62DEA263" w14:textId="77777777" w:rsidTr="005A309E">
        <w:trPr>
          <w:trHeight w:val="142"/>
          <w:tblHeader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6BDCE" w14:textId="77777777" w:rsidR="009911D9" w:rsidRPr="00C972BB" w:rsidRDefault="009911D9" w:rsidP="005A309E">
            <w:pPr>
              <w:rPr>
                <w:rStyle w:val="FontStyle29"/>
                <w:bCs/>
                <w:i w:val="0"/>
                <w:iCs/>
                <w:szCs w:val="18"/>
              </w:rPr>
            </w:pPr>
          </w:p>
          <w:p w14:paraId="514C3983" w14:textId="77777777" w:rsidR="009911D9" w:rsidRPr="00C972BB" w:rsidRDefault="009911D9" w:rsidP="005A309E">
            <w:pPr>
              <w:rPr>
                <w:rStyle w:val="FontStyle29"/>
                <w:bCs/>
                <w:i w:val="0"/>
                <w:iCs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740D6" w14:textId="77777777" w:rsidR="009911D9" w:rsidRPr="00C972BB" w:rsidRDefault="009911D9" w:rsidP="005A309E">
            <w:pPr>
              <w:jc w:val="center"/>
              <w:rPr>
                <w:rStyle w:val="FontStyle29"/>
                <w:bCs/>
                <w:i w:val="0"/>
                <w:iCs/>
                <w:szCs w:val="18"/>
              </w:rPr>
            </w:pPr>
          </w:p>
          <w:p w14:paraId="6C8F414F" w14:textId="77777777" w:rsidR="009911D9" w:rsidRPr="00C972BB" w:rsidRDefault="009911D9" w:rsidP="005A309E">
            <w:pPr>
              <w:jc w:val="center"/>
              <w:rPr>
                <w:rStyle w:val="FontStyle29"/>
                <w:bCs/>
                <w:i w:val="0"/>
                <w:iCs/>
                <w:szCs w:val="18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95F5F" w14:textId="77777777" w:rsidR="009911D9" w:rsidRPr="00C972BB" w:rsidRDefault="009911D9" w:rsidP="005A309E">
            <w:pPr>
              <w:pStyle w:val="Style18"/>
              <w:widowControl/>
              <w:spacing w:line="240" w:lineRule="auto"/>
              <w:ind w:left="110"/>
              <w:rPr>
                <w:rStyle w:val="FontStyle29"/>
                <w:bCs/>
                <w:i w:val="0"/>
                <w:iCs/>
                <w:szCs w:val="18"/>
              </w:rPr>
            </w:pPr>
            <w:r w:rsidRPr="00C972BB">
              <w:rPr>
                <w:rStyle w:val="FontStyle29"/>
                <w:bCs/>
                <w:iCs/>
                <w:szCs w:val="18"/>
              </w:rPr>
              <w:t>Аудиторная (интерактивные лекции и семинары)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C9A1A" w14:textId="77777777" w:rsidR="009911D9" w:rsidRPr="00C972BB" w:rsidRDefault="009911D9" w:rsidP="005A309E">
            <w:pPr>
              <w:pStyle w:val="Style18"/>
              <w:widowControl/>
              <w:jc w:val="center"/>
              <w:rPr>
                <w:rStyle w:val="FontStyle29"/>
                <w:bCs/>
                <w:i w:val="0"/>
                <w:iCs/>
                <w:szCs w:val="18"/>
              </w:rPr>
            </w:pPr>
            <w:r w:rsidRPr="00C972BB">
              <w:rPr>
                <w:rStyle w:val="FontStyle29"/>
                <w:bCs/>
                <w:iCs/>
                <w:szCs w:val="18"/>
              </w:rPr>
              <w:t>Индивидуальная (контактные часы)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0A212" w14:textId="77777777" w:rsidR="009911D9" w:rsidRPr="00C972BB" w:rsidRDefault="009911D9" w:rsidP="005A309E">
            <w:pPr>
              <w:pStyle w:val="Style18"/>
              <w:widowControl/>
              <w:rPr>
                <w:rStyle w:val="FontStyle29"/>
                <w:bCs/>
                <w:i w:val="0"/>
                <w:iCs/>
                <w:szCs w:val="18"/>
              </w:rPr>
            </w:pPr>
          </w:p>
          <w:p w14:paraId="04A68973" w14:textId="77777777" w:rsidR="009911D9" w:rsidRPr="00C972BB" w:rsidRDefault="009911D9" w:rsidP="005A309E">
            <w:pPr>
              <w:pStyle w:val="Style18"/>
              <w:widowControl/>
              <w:rPr>
                <w:rStyle w:val="FontStyle29"/>
                <w:bCs/>
                <w:i w:val="0"/>
                <w:iCs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3AC64" w14:textId="77777777" w:rsidR="009911D9" w:rsidRPr="00755356" w:rsidRDefault="009911D9" w:rsidP="005A309E">
            <w:pPr>
              <w:pStyle w:val="Style18"/>
              <w:widowControl/>
              <w:rPr>
                <w:rStyle w:val="FontStyle29"/>
                <w:bCs/>
                <w:i w:val="0"/>
                <w:iCs/>
                <w:sz w:val="20"/>
                <w:szCs w:val="18"/>
              </w:rPr>
            </w:pPr>
          </w:p>
          <w:p w14:paraId="362920DE" w14:textId="77777777" w:rsidR="009911D9" w:rsidRPr="00755356" w:rsidRDefault="009911D9" w:rsidP="005A309E">
            <w:pPr>
              <w:pStyle w:val="Style18"/>
              <w:widowControl/>
              <w:rPr>
                <w:rStyle w:val="FontStyle29"/>
                <w:bCs/>
                <w:i w:val="0"/>
                <w:iCs/>
                <w:sz w:val="20"/>
                <w:szCs w:val="18"/>
              </w:rPr>
            </w:pPr>
          </w:p>
        </w:tc>
      </w:tr>
      <w:tr w:rsidR="009911D9" w:rsidRPr="00B70E25" w14:paraId="59884C56" w14:textId="77777777" w:rsidTr="005A309E">
        <w:trPr>
          <w:trHeight w:val="2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62001" w14:textId="22BB98C6" w:rsidR="009911D9" w:rsidRPr="00F256E7" w:rsidRDefault="009911D9" w:rsidP="005A309E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1. </w:t>
            </w:r>
            <w:r w:rsidR="00B41B98" w:rsidRPr="00B41B98">
              <w:rPr>
                <w:b/>
              </w:rPr>
              <w:t>С</w:t>
            </w:r>
            <w:r w:rsidR="00B41B98" w:rsidRPr="00B41B98">
              <w:rPr>
                <w:b/>
              </w:rPr>
              <w:t>ложность алгоритмов поиска оптимальных решений и их сравнительный анализ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A274" w14:textId="5C6D0D0C" w:rsidR="009911D9" w:rsidRPr="00F256E7" w:rsidRDefault="00647F1C" w:rsidP="005A30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6289D">
              <w:rPr>
                <w:b/>
              </w:rPr>
              <w:t>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F8AF" w14:textId="328A62B6" w:rsidR="009911D9" w:rsidRPr="002821E5" w:rsidRDefault="00AB74A4" w:rsidP="005A309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226D" w14:textId="3F6DB0E5" w:rsidR="009911D9" w:rsidRPr="002821E5" w:rsidRDefault="00A61D99" w:rsidP="005A309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62B4" w14:textId="128B0020" w:rsidR="009911D9" w:rsidRPr="002821E5" w:rsidRDefault="00A61D99" w:rsidP="005A309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4239" w14:textId="5225511C" w:rsidR="009911D9" w:rsidRPr="00755356" w:rsidRDefault="000245D7" w:rsidP="005A309E">
            <w:pPr>
              <w:pStyle w:val="Style4"/>
              <w:widowControl/>
              <w:jc w:val="both"/>
              <w:rPr>
                <w:sz w:val="20"/>
              </w:rPr>
            </w:pPr>
            <w:r>
              <w:rPr>
                <w:sz w:val="18"/>
              </w:rPr>
              <w:t>П</w:t>
            </w:r>
            <w:r w:rsidR="00D35533" w:rsidRPr="00D35533">
              <w:rPr>
                <w:sz w:val="18"/>
              </w:rPr>
              <w:t>ромежуточная аттестация</w:t>
            </w:r>
          </w:p>
        </w:tc>
      </w:tr>
      <w:tr w:rsidR="00755356" w:rsidRPr="00B70E25" w14:paraId="396BFEBA" w14:textId="77777777" w:rsidTr="005A309E">
        <w:trPr>
          <w:trHeight w:val="2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71F5" w14:textId="45770742" w:rsidR="00755356" w:rsidRPr="00F256E7" w:rsidRDefault="00755356" w:rsidP="00755356">
            <w:pPr>
              <w:jc w:val="both"/>
              <w:rPr>
                <w:b/>
              </w:rPr>
            </w:pPr>
            <w:r>
              <w:rPr>
                <w:b/>
              </w:rPr>
              <w:t>Тема 2. Выпуклость функций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A15D" w14:textId="52C958B6" w:rsidR="00755356" w:rsidRPr="00F256E7" w:rsidRDefault="00647F1C" w:rsidP="007553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D16DE">
              <w:rPr>
                <w:b/>
              </w:rPr>
              <w:t>4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530F" w14:textId="3A2DCAA9" w:rsidR="00755356" w:rsidRPr="002821E5" w:rsidRDefault="00FD16DE" w:rsidP="00755356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76455" w14:textId="52A0346A" w:rsidR="00755356" w:rsidRPr="002821E5" w:rsidRDefault="00A61D99" w:rsidP="00755356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CA58" w14:textId="39C47EF6" w:rsidR="00755356" w:rsidRPr="002821E5" w:rsidRDefault="00A61D99" w:rsidP="00755356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9E63" w14:textId="4B7D7053" w:rsidR="00755356" w:rsidRPr="001652CB" w:rsidRDefault="000245D7" w:rsidP="00755356">
            <w:pPr>
              <w:pStyle w:val="Style4"/>
              <w:widowControl/>
              <w:jc w:val="both"/>
            </w:pPr>
            <w:r>
              <w:rPr>
                <w:sz w:val="18"/>
              </w:rPr>
              <w:t>П</w:t>
            </w:r>
            <w:r w:rsidRPr="00D35533">
              <w:rPr>
                <w:sz w:val="18"/>
              </w:rPr>
              <w:t>ромежуточная аттестация</w:t>
            </w:r>
          </w:p>
        </w:tc>
      </w:tr>
      <w:tr w:rsidR="00E13377" w:rsidRPr="00B70E25" w14:paraId="0750343B" w14:textId="77777777" w:rsidTr="005A309E">
        <w:trPr>
          <w:trHeight w:val="2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F956" w14:textId="41BC2FCA" w:rsidR="00E13377" w:rsidRPr="00F256E7" w:rsidRDefault="00E13377" w:rsidP="00E13377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3. </w:t>
            </w:r>
            <w:r w:rsidR="007749F6">
              <w:rPr>
                <w:b/>
              </w:rPr>
              <w:t>Методы н</w:t>
            </w:r>
            <w:r>
              <w:rPr>
                <w:b/>
              </w:rPr>
              <w:t>елинейно</w:t>
            </w:r>
            <w:r w:rsidR="007749F6">
              <w:rPr>
                <w:b/>
              </w:rPr>
              <w:t>го</w:t>
            </w:r>
            <w:r>
              <w:rPr>
                <w:b/>
              </w:rPr>
              <w:t xml:space="preserve"> программировани</w:t>
            </w:r>
            <w:r w:rsidR="007749F6">
              <w:rPr>
                <w:b/>
              </w:rPr>
              <w:t>я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5B4A" w14:textId="3E1904E6" w:rsidR="00E13377" w:rsidRPr="00F256E7" w:rsidRDefault="00D2496D" w:rsidP="00E133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D16DE">
              <w:rPr>
                <w:b/>
              </w:rPr>
              <w:t>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1A40" w14:textId="19F11B27" w:rsidR="00E13377" w:rsidRPr="002821E5" w:rsidRDefault="005A309E" w:rsidP="00E1337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16DE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C018" w14:textId="530F9035" w:rsidR="00E13377" w:rsidRPr="002821E5" w:rsidRDefault="00A61D99" w:rsidP="00E1337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576C" w14:textId="1F672552" w:rsidR="00E13377" w:rsidRPr="002821E5" w:rsidRDefault="00A61D99" w:rsidP="00E1337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AA12" w14:textId="2429252C" w:rsidR="00E13377" w:rsidRPr="001652CB" w:rsidRDefault="000245D7" w:rsidP="00E13377">
            <w:pPr>
              <w:pStyle w:val="Style4"/>
              <w:widowControl/>
              <w:jc w:val="both"/>
            </w:pPr>
            <w:r>
              <w:rPr>
                <w:sz w:val="18"/>
              </w:rPr>
              <w:t>П</w:t>
            </w:r>
            <w:r w:rsidRPr="00D35533">
              <w:rPr>
                <w:sz w:val="18"/>
              </w:rPr>
              <w:t>ромежуточная аттестация</w:t>
            </w:r>
          </w:p>
        </w:tc>
      </w:tr>
      <w:tr w:rsidR="00E13377" w:rsidRPr="00B70E25" w14:paraId="71188562" w14:textId="77777777" w:rsidTr="005A309E">
        <w:trPr>
          <w:trHeight w:val="2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99AA" w14:textId="6B6A6025" w:rsidR="00E13377" w:rsidRPr="00F256E7" w:rsidRDefault="00E13377" w:rsidP="00E13377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4. </w:t>
            </w:r>
            <w:r w:rsidR="007749F6">
              <w:rPr>
                <w:b/>
              </w:rPr>
              <w:t>Методы д</w:t>
            </w:r>
            <w:r>
              <w:rPr>
                <w:b/>
              </w:rPr>
              <w:t>инамическо</w:t>
            </w:r>
            <w:r w:rsidR="007749F6">
              <w:rPr>
                <w:b/>
              </w:rPr>
              <w:t>го</w:t>
            </w:r>
            <w:r>
              <w:rPr>
                <w:b/>
              </w:rPr>
              <w:t xml:space="preserve"> программировани</w:t>
            </w:r>
            <w:r w:rsidR="007749F6">
              <w:rPr>
                <w:b/>
              </w:rPr>
              <w:t>я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B1C0" w14:textId="56CA7783" w:rsidR="00E13377" w:rsidRPr="00F256E7" w:rsidRDefault="007D6102" w:rsidP="00E133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6289D">
              <w:rPr>
                <w:b/>
              </w:rPr>
              <w:t>8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E5ED" w14:textId="2C179225" w:rsidR="00E13377" w:rsidRPr="002821E5" w:rsidRDefault="00AB74A4" w:rsidP="00E1337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19DB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710B" w14:textId="171C1DCB" w:rsidR="00E13377" w:rsidRPr="002821E5" w:rsidRDefault="00A61D99" w:rsidP="00E1337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7276" w14:textId="0FA7A0AF" w:rsidR="00E13377" w:rsidRPr="002821E5" w:rsidRDefault="00E319DB" w:rsidP="00E1337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2ECF1" w14:textId="7DC5A561" w:rsidR="00E13377" w:rsidRPr="001652CB" w:rsidRDefault="000245D7" w:rsidP="00E13377">
            <w:pPr>
              <w:pStyle w:val="Style4"/>
              <w:widowControl/>
              <w:jc w:val="both"/>
            </w:pPr>
            <w:r>
              <w:rPr>
                <w:sz w:val="18"/>
              </w:rPr>
              <w:t>И</w:t>
            </w:r>
            <w:r w:rsidR="00D35533">
              <w:rPr>
                <w:sz w:val="18"/>
              </w:rPr>
              <w:t>тоговая</w:t>
            </w:r>
            <w:r w:rsidR="00D35533" w:rsidRPr="00D35533">
              <w:rPr>
                <w:sz w:val="18"/>
              </w:rPr>
              <w:t xml:space="preserve"> аттестация</w:t>
            </w:r>
          </w:p>
        </w:tc>
      </w:tr>
      <w:tr w:rsidR="00BB1B61" w:rsidRPr="00B70E25" w14:paraId="6680827F" w14:textId="77777777" w:rsidTr="005A309E">
        <w:trPr>
          <w:trHeight w:val="2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E468" w14:textId="76D4A9B5" w:rsidR="00BB1B61" w:rsidRPr="00F256E7" w:rsidRDefault="00BB1B61" w:rsidP="00BB1B61">
            <w:pPr>
              <w:jc w:val="both"/>
              <w:rPr>
                <w:b/>
              </w:rPr>
            </w:pPr>
            <w:r>
              <w:rPr>
                <w:b/>
              </w:rPr>
              <w:t>Тема 5. Вариационное исчисление и оптимальное управление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4F4F" w14:textId="30156A99" w:rsidR="00BB1B61" w:rsidRPr="00F256E7" w:rsidRDefault="00BB1B61" w:rsidP="00BB1B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6289D">
              <w:rPr>
                <w:b/>
              </w:rPr>
              <w:t>4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6841" w14:textId="0DAE5C91" w:rsidR="00BB1B61" w:rsidRPr="002821E5" w:rsidRDefault="00BB1B61" w:rsidP="00BB1B6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74A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8EA8" w14:textId="2CAFB4BD" w:rsidR="00BB1B61" w:rsidRPr="002821E5" w:rsidRDefault="00A61D99" w:rsidP="00BB1B6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4A56A" w14:textId="2A67CA5F" w:rsidR="00BB1B61" w:rsidRPr="002821E5" w:rsidRDefault="00A61D99" w:rsidP="00BB1B6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99F1" w14:textId="603A51E3" w:rsidR="00BB1B61" w:rsidRPr="001652CB" w:rsidRDefault="000245D7" w:rsidP="00BB1B61">
            <w:pPr>
              <w:pStyle w:val="Style4"/>
              <w:widowControl/>
              <w:jc w:val="both"/>
            </w:pPr>
            <w:r>
              <w:rPr>
                <w:sz w:val="18"/>
              </w:rPr>
              <w:t>Итоговая</w:t>
            </w:r>
            <w:r w:rsidRPr="00D35533">
              <w:rPr>
                <w:sz w:val="18"/>
              </w:rPr>
              <w:t xml:space="preserve"> аттестация</w:t>
            </w:r>
          </w:p>
        </w:tc>
      </w:tr>
      <w:tr w:rsidR="00BB1B61" w:rsidRPr="00B70E25" w14:paraId="765A3B20" w14:textId="77777777" w:rsidTr="005A309E">
        <w:trPr>
          <w:trHeight w:val="2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3B12" w14:textId="0BD4FA2D" w:rsidR="00BB1B61" w:rsidRPr="00F256E7" w:rsidRDefault="00BB1B61" w:rsidP="00BB1B61">
            <w:pPr>
              <w:jc w:val="both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601D3" w14:textId="68CD75F6" w:rsidR="00BB1B61" w:rsidRPr="00F256E7" w:rsidRDefault="0076289D" w:rsidP="00BB1B6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BEDC" w14:textId="3E2BED8A" w:rsidR="00BB1B61" w:rsidRPr="002821E5" w:rsidRDefault="0076289D" w:rsidP="00BB1B6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FB81" w14:textId="77777777" w:rsidR="00BB1B61" w:rsidRPr="002821E5" w:rsidRDefault="00BB1B61" w:rsidP="00BB1B6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47D4" w14:textId="202CE655" w:rsidR="00BB1B61" w:rsidRPr="002821E5" w:rsidRDefault="0076289D" w:rsidP="00BB1B6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39D3" w14:textId="77777777" w:rsidR="00BB1B61" w:rsidRPr="001652CB" w:rsidRDefault="00BB1B61" w:rsidP="00BB1B61">
            <w:pPr>
              <w:pStyle w:val="Style4"/>
              <w:widowControl/>
              <w:jc w:val="both"/>
            </w:pPr>
          </w:p>
        </w:tc>
      </w:tr>
      <w:tr w:rsidR="00BB1B61" w:rsidRPr="00B70E25" w14:paraId="0EFE33FA" w14:textId="77777777" w:rsidTr="005A309E">
        <w:trPr>
          <w:trHeight w:val="2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940A" w14:textId="706696FB" w:rsidR="00BB1B61" w:rsidRPr="002821E5" w:rsidRDefault="00BB1B61" w:rsidP="00BB1B61">
            <w:pPr>
              <w:pStyle w:val="Style4"/>
              <w:widowControl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Итоговая аттестация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2197" w14:textId="0189860F" w:rsidR="00BB1B61" w:rsidRPr="00FA67B5" w:rsidRDefault="0076289D" w:rsidP="00BB1B61">
            <w:pPr>
              <w:pStyle w:val="Style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9583" w14:textId="020E4010" w:rsidR="00BB1B61" w:rsidRPr="005733BB" w:rsidRDefault="0076289D" w:rsidP="00BB1B61">
            <w:pPr>
              <w:pStyle w:val="Style4"/>
              <w:widowControl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C5F1" w14:textId="77777777" w:rsidR="00BB1B61" w:rsidRPr="005733BB" w:rsidRDefault="00BB1B61" w:rsidP="00BB1B61">
            <w:pPr>
              <w:pStyle w:val="Style4"/>
              <w:widowControl/>
              <w:jc w:val="center"/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87210" w14:textId="37555BEB" w:rsidR="00BB1B61" w:rsidRPr="005733BB" w:rsidRDefault="00BB1B61" w:rsidP="00BB1B61">
            <w:pPr>
              <w:pStyle w:val="Style4"/>
              <w:widowControl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9C8B" w14:textId="77777777" w:rsidR="00BB1B61" w:rsidRPr="005733BB" w:rsidRDefault="00BB1B61" w:rsidP="00BB1B61">
            <w:pPr>
              <w:pStyle w:val="Style4"/>
              <w:widowControl/>
              <w:jc w:val="both"/>
              <w:rPr>
                <w:b/>
              </w:rPr>
            </w:pPr>
          </w:p>
        </w:tc>
      </w:tr>
      <w:tr w:rsidR="00BB1B61" w:rsidRPr="00B70E25" w14:paraId="645A07A5" w14:textId="77777777" w:rsidTr="005A309E">
        <w:trPr>
          <w:trHeight w:val="2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CA921" w14:textId="77777777" w:rsidR="00BB1B61" w:rsidRPr="005733BB" w:rsidRDefault="00BB1B61" w:rsidP="00BB1B61">
            <w:pPr>
              <w:pStyle w:val="Style4"/>
              <w:widowControl/>
              <w:rPr>
                <w:b/>
              </w:rPr>
            </w:pPr>
            <w:r w:rsidRPr="005733BB">
              <w:rPr>
                <w:b/>
              </w:rPr>
              <w:t>Итого: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3060" w14:textId="7CAF9EE6" w:rsidR="00BB1B61" w:rsidRPr="005733BB" w:rsidRDefault="007F55DB" w:rsidP="00BB1B61">
            <w:pPr>
              <w:pStyle w:val="Style4"/>
              <w:widowControl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C777" w14:textId="1D01E67F" w:rsidR="00BB1B61" w:rsidRPr="005733BB" w:rsidRDefault="00E7481B" w:rsidP="00BB1B61">
            <w:pPr>
              <w:pStyle w:val="Style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319DB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5EBFB" w14:textId="796C56A8" w:rsidR="00BB1B61" w:rsidRPr="005733BB" w:rsidRDefault="00E7481B" w:rsidP="00BB1B61">
            <w:pPr>
              <w:pStyle w:val="Style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EE85" w14:textId="1C8AE6BB" w:rsidR="00BB1B61" w:rsidRPr="005733BB" w:rsidRDefault="00230BC1" w:rsidP="00BB1B61">
            <w:pPr>
              <w:pStyle w:val="Style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319DB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6BB7" w14:textId="77777777" w:rsidR="00BB1B61" w:rsidRPr="005733BB" w:rsidRDefault="00BB1B61" w:rsidP="00BB1B61">
            <w:pPr>
              <w:pStyle w:val="Style4"/>
              <w:widowControl/>
              <w:jc w:val="center"/>
              <w:rPr>
                <w:b/>
              </w:rPr>
            </w:pPr>
          </w:p>
        </w:tc>
      </w:tr>
    </w:tbl>
    <w:p w14:paraId="6CE43FAC" w14:textId="77777777" w:rsidR="009911D9" w:rsidRDefault="009911D9" w:rsidP="009911D9"/>
    <w:p w14:paraId="0B6B978F" w14:textId="77777777" w:rsidR="009911D9" w:rsidRDefault="009911D9" w:rsidP="009911D9">
      <w:pPr>
        <w:jc w:val="both"/>
        <w:rPr>
          <w:b/>
          <w:szCs w:val="28"/>
        </w:rPr>
      </w:pPr>
      <w:r w:rsidRPr="00E45884">
        <w:rPr>
          <w:b/>
          <w:szCs w:val="28"/>
        </w:rPr>
        <w:t>9</w:t>
      </w:r>
      <w:r w:rsidRPr="006A5BE8">
        <w:rPr>
          <w:szCs w:val="28"/>
        </w:rPr>
        <w:t xml:space="preserve">. </w:t>
      </w:r>
      <w:r w:rsidRPr="00EF14CB">
        <w:rPr>
          <w:b/>
          <w:szCs w:val="28"/>
        </w:rPr>
        <w:t>Перечень учебно-методического обеспечения для самостоятельной работы обучающихся по дисциплине (модулю).</w:t>
      </w:r>
      <w:r w:rsidRPr="00E45884">
        <w:rPr>
          <w:b/>
          <w:szCs w:val="28"/>
        </w:rPr>
        <w:t xml:space="preserve"> </w:t>
      </w:r>
    </w:p>
    <w:p w14:paraId="39A1F5FB" w14:textId="77777777" w:rsidR="009911D9" w:rsidRDefault="009911D9" w:rsidP="009911D9">
      <w:pPr>
        <w:jc w:val="both"/>
        <w:rPr>
          <w:b/>
          <w:i/>
        </w:rPr>
      </w:pPr>
      <w:r w:rsidRPr="00F84350">
        <w:rPr>
          <w:b/>
          <w:i/>
        </w:rPr>
        <w:t>Перечень основной и дополнительной учебной литературы, необходимой для освоения дисциплины (модуля):</w:t>
      </w:r>
    </w:p>
    <w:p w14:paraId="15667E65" w14:textId="77777777" w:rsidR="00AA124E" w:rsidRPr="00F84350" w:rsidRDefault="00896C57" w:rsidP="00896C57">
      <w:pPr>
        <w:spacing w:before="240"/>
        <w:ind w:firstLine="851"/>
        <w:jc w:val="both"/>
        <w:rPr>
          <w:b/>
          <w:i/>
        </w:rPr>
      </w:pPr>
      <w:r>
        <w:rPr>
          <w:b/>
          <w:i/>
        </w:rPr>
        <w:t>Основна</w:t>
      </w:r>
      <w:r w:rsidR="00983A44">
        <w:rPr>
          <w:b/>
          <w:i/>
        </w:rPr>
        <w:t>я</w:t>
      </w:r>
      <w:r w:rsidRPr="0018385D">
        <w:rPr>
          <w:b/>
          <w:i/>
        </w:rPr>
        <w:t xml:space="preserve"> литература:</w:t>
      </w:r>
    </w:p>
    <w:p w14:paraId="180BA4DD" w14:textId="77777777" w:rsidR="00AA124E" w:rsidRPr="00CA103D" w:rsidRDefault="00AA124E" w:rsidP="00685439">
      <w:pPr>
        <w:numPr>
          <w:ilvl w:val="0"/>
          <w:numId w:val="7"/>
        </w:numPr>
        <w:tabs>
          <w:tab w:val="left" w:pos="207"/>
        </w:tabs>
        <w:spacing w:after="40"/>
        <w:ind w:left="0"/>
        <w:jc w:val="both"/>
        <w:rPr>
          <w:rFonts w:eastAsia="Arial"/>
        </w:rPr>
      </w:pPr>
      <w:proofErr w:type="spellStart"/>
      <w:r w:rsidRPr="00CA103D">
        <w:rPr>
          <w:rFonts w:eastAsia="Arial"/>
        </w:rPr>
        <w:lastRenderedPageBreak/>
        <w:t>Галеев</w:t>
      </w:r>
      <w:proofErr w:type="spellEnd"/>
      <w:r w:rsidRPr="00CA103D">
        <w:rPr>
          <w:rFonts w:eastAsia="Arial"/>
        </w:rPr>
        <w:t xml:space="preserve"> Э.М., Тихомиров В.М. Оптимизация: теория, примеры, задачи – М.: </w:t>
      </w:r>
      <w:proofErr w:type="spellStart"/>
      <w:r w:rsidRPr="00CA103D">
        <w:rPr>
          <w:rFonts w:eastAsia="Arial"/>
        </w:rPr>
        <w:t>Эдиториал</w:t>
      </w:r>
      <w:proofErr w:type="spellEnd"/>
      <w:r w:rsidRPr="00CA103D">
        <w:rPr>
          <w:rFonts w:eastAsia="Arial"/>
        </w:rPr>
        <w:t xml:space="preserve"> УРСС, 2000</w:t>
      </w:r>
      <w:r w:rsidR="007E7156">
        <w:rPr>
          <w:rFonts w:eastAsia="Arial"/>
        </w:rPr>
        <w:t>.</w:t>
      </w:r>
    </w:p>
    <w:p w14:paraId="11C0604B" w14:textId="77777777" w:rsidR="00896C57" w:rsidRDefault="00AA124E" w:rsidP="00685439">
      <w:pPr>
        <w:numPr>
          <w:ilvl w:val="0"/>
          <w:numId w:val="7"/>
        </w:numPr>
        <w:tabs>
          <w:tab w:val="left" w:pos="207"/>
        </w:tabs>
        <w:spacing w:after="40"/>
        <w:ind w:left="0"/>
        <w:jc w:val="both"/>
        <w:rPr>
          <w:rFonts w:eastAsia="Arial"/>
          <w:lang w:val="en-US"/>
        </w:rPr>
      </w:pPr>
      <w:r w:rsidRPr="00505F01">
        <w:rPr>
          <w:rFonts w:eastAsia="Arial"/>
          <w:lang w:val="en-US"/>
        </w:rPr>
        <w:t xml:space="preserve">Sundaram R.K. A First Course </w:t>
      </w:r>
      <w:proofErr w:type="gramStart"/>
      <w:r w:rsidRPr="00505F01">
        <w:rPr>
          <w:rFonts w:eastAsia="Arial"/>
          <w:lang w:val="en-US"/>
        </w:rPr>
        <w:t>In</w:t>
      </w:r>
      <w:proofErr w:type="gramEnd"/>
      <w:r w:rsidRPr="00505F01">
        <w:rPr>
          <w:rFonts w:eastAsia="Arial"/>
          <w:lang w:val="en-US"/>
        </w:rPr>
        <w:t xml:space="preserve"> Optimization Theory – Cambridge University Press, 1996</w:t>
      </w:r>
      <w:r w:rsidR="00896C57" w:rsidRPr="00896C57">
        <w:rPr>
          <w:rFonts w:eastAsia="Arial"/>
          <w:lang w:val="en-US"/>
        </w:rPr>
        <w:t xml:space="preserve"> </w:t>
      </w:r>
    </w:p>
    <w:p w14:paraId="1C3AE4F4" w14:textId="77777777" w:rsidR="00896C57" w:rsidRPr="00505F01" w:rsidRDefault="00896C57" w:rsidP="00685439">
      <w:pPr>
        <w:numPr>
          <w:ilvl w:val="0"/>
          <w:numId w:val="7"/>
        </w:numPr>
        <w:tabs>
          <w:tab w:val="left" w:pos="207"/>
        </w:tabs>
        <w:spacing w:after="40"/>
        <w:ind w:left="0"/>
        <w:jc w:val="both"/>
        <w:rPr>
          <w:rFonts w:eastAsia="Arial"/>
          <w:lang w:val="en-US"/>
        </w:rPr>
      </w:pPr>
      <w:r w:rsidRPr="00505F01">
        <w:rPr>
          <w:rFonts w:eastAsia="Arial"/>
          <w:lang w:val="en-US"/>
        </w:rPr>
        <w:t>Blume L., Simon C.P. Mathematics for economists</w:t>
      </w:r>
      <w:r>
        <w:rPr>
          <w:rFonts w:eastAsia="Arial"/>
          <w:lang w:val="en-US"/>
        </w:rPr>
        <w:t>. –  W.W. Norton &amp; Company. –</w:t>
      </w:r>
      <w:r w:rsidRPr="00505F01">
        <w:rPr>
          <w:rFonts w:eastAsia="Arial"/>
          <w:lang w:val="en-US"/>
        </w:rPr>
        <w:t xml:space="preserve"> 1994.</w:t>
      </w:r>
    </w:p>
    <w:p w14:paraId="1A6E37F7" w14:textId="77777777" w:rsidR="00896C57" w:rsidRDefault="00896C57" w:rsidP="00685439">
      <w:pPr>
        <w:numPr>
          <w:ilvl w:val="0"/>
          <w:numId w:val="7"/>
        </w:numPr>
        <w:tabs>
          <w:tab w:val="left" w:pos="207"/>
        </w:tabs>
        <w:spacing w:after="40"/>
        <w:ind w:left="0"/>
        <w:jc w:val="both"/>
        <w:rPr>
          <w:rFonts w:eastAsia="Arial"/>
          <w:lang w:val="en-US"/>
        </w:rPr>
      </w:pPr>
      <w:proofErr w:type="spellStart"/>
      <w:r>
        <w:rPr>
          <w:rFonts w:eastAsia="Arial"/>
          <w:lang w:val="en-US"/>
        </w:rPr>
        <w:t>Cormen</w:t>
      </w:r>
      <w:proofErr w:type="spellEnd"/>
      <w:r>
        <w:rPr>
          <w:rFonts w:eastAsia="Arial"/>
          <w:lang w:val="en-US"/>
        </w:rPr>
        <w:t xml:space="preserve"> T., </w:t>
      </w:r>
      <w:proofErr w:type="spellStart"/>
      <w:r>
        <w:rPr>
          <w:rFonts w:eastAsia="Arial"/>
          <w:lang w:val="en-US"/>
        </w:rPr>
        <w:t>Leiserson</w:t>
      </w:r>
      <w:proofErr w:type="spellEnd"/>
      <w:r>
        <w:rPr>
          <w:rFonts w:eastAsia="Arial"/>
          <w:lang w:val="en-US"/>
        </w:rPr>
        <w:t xml:space="preserve"> C., </w:t>
      </w:r>
      <w:proofErr w:type="spellStart"/>
      <w:r>
        <w:rPr>
          <w:rFonts w:eastAsia="Arial"/>
          <w:lang w:val="en-US"/>
        </w:rPr>
        <w:t>Rivest</w:t>
      </w:r>
      <w:proofErr w:type="spellEnd"/>
      <w:r>
        <w:rPr>
          <w:rFonts w:eastAsia="Arial"/>
          <w:lang w:val="en-US"/>
        </w:rPr>
        <w:t xml:space="preserve"> R., Stein C. Introduction to Algorithms, Third Edition. – MIT Press. – 2009.</w:t>
      </w:r>
    </w:p>
    <w:p w14:paraId="1165B19C" w14:textId="77777777" w:rsidR="00AA124E" w:rsidRPr="006417FC" w:rsidRDefault="00AA124E" w:rsidP="00896C57">
      <w:pPr>
        <w:tabs>
          <w:tab w:val="left" w:pos="207"/>
        </w:tabs>
        <w:spacing w:after="40"/>
        <w:jc w:val="both"/>
        <w:rPr>
          <w:rFonts w:eastAsia="Arial"/>
          <w:lang w:val="en-US"/>
        </w:rPr>
      </w:pPr>
    </w:p>
    <w:p w14:paraId="055B6DF7" w14:textId="77777777" w:rsidR="00AA124E" w:rsidRPr="0018385D" w:rsidRDefault="00AA124E" w:rsidP="00AA124E">
      <w:pPr>
        <w:spacing w:before="240"/>
        <w:ind w:firstLine="851"/>
        <w:jc w:val="both"/>
        <w:rPr>
          <w:b/>
          <w:i/>
        </w:rPr>
      </w:pPr>
      <w:r w:rsidRPr="0018385D">
        <w:rPr>
          <w:b/>
          <w:i/>
        </w:rPr>
        <w:t>Дополнительная литература:</w:t>
      </w:r>
    </w:p>
    <w:p w14:paraId="1F964A5D" w14:textId="77777777" w:rsidR="0062010E" w:rsidRPr="00C50C4F" w:rsidRDefault="0062010E" w:rsidP="00685439">
      <w:pPr>
        <w:numPr>
          <w:ilvl w:val="0"/>
          <w:numId w:val="7"/>
        </w:numPr>
        <w:tabs>
          <w:tab w:val="left" w:pos="207"/>
        </w:tabs>
        <w:spacing w:after="40"/>
        <w:ind w:left="0"/>
        <w:jc w:val="both"/>
        <w:rPr>
          <w:rFonts w:eastAsia="Arial"/>
        </w:rPr>
      </w:pPr>
      <w:r>
        <w:rPr>
          <w:rFonts w:eastAsia="Arial"/>
        </w:rPr>
        <w:t>Арутюнов</w:t>
      </w:r>
      <w:r w:rsidRPr="00C50C4F">
        <w:rPr>
          <w:rFonts w:eastAsia="Arial"/>
        </w:rPr>
        <w:t xml:space="preserve"> </w:t>
      </w:r>
      <w:r>
        <w:rPr>
          <w:rFonts w:eastAsia="Arial"/>
        </w:rPr>
        <w:t xml:space="preserve">А.В., </w:t>
      </w:r>
      <w:r w:rsidR="00C50C4F">
        <w:rPr>
          <w:rFonts w:eastAsia="Arial"/>
        </w:rPr>
        <w:t>Магарил-</w:t>
      </w:r>
      <w:proofErr w:type="spellStart"/>
      <w:r w:rsidR="00C50C4F">
        <w:rPr>
          <w:rFonts w:eastAsia="Arial"/>
        </w:rPr>
        <w:t>Ильяев</w:t>
      </w:r>
      <w:proofErr w:type="spellEnd"/>
      <w:r w:rsidR="00C50C4F">
        <w:rPr>
          <w:rFonts w:eastAsia="Arial"/>
        </w:rPr>
        <w:t xml:space="preserve"> Г.Г., Тихомиров В.М. Принцип максимума Понтрягина. Доказательство и приложения – </w:t>
      </w:r>
      <w:r w:rsidR="00C50C4F" w:rsidRPr="00CA103D">
        <w:rPr>
          <w:rFonts w:eastAsia="Arial"/>
        </w:rPr>
        <w:t xml:space="preserve">М.: </w:t>
      </w:r>
      <w:r w:rsidR="00C50C4F">
        <w:rPr>
          <w:rFonts w:eastAsia="Arial"/>
        </w:rPr>
        <w:t>Факториал Пресс</w:t>
      </w:r>
      <w:r w:rsidR="00C50C4F" w:rsidRPr="00CA103D">
        <w:rPr>
          <w:rFonts w:eastAsia="Arial"/>
        </w:rPr>
        <w:t>, 20</w:t>
      </w:r>
      <w:r w:rsidR="00C50C4F">
        <w:rPr>
          <w:rFonts w:eastAsia="Arial"/>
        </w:rPr>
        <w:t>06</w:t>
      </w:r>
      <w:r w:rsidR="007E7156">
        <w:rPr>
          <w:rFonts w:eastAsia="Arial"/>
        </w:rPr>
        <w:t>.</w:t>
      </w:r>
    </w:p>
    <w:p w14:paraId="63AF9D03" w14:textId="77777777" w:rsidR="00AA124E" w:rsidRPr="00505F01" w:rsidRDefault="00AA124E" w:rsidP="00685439">
      <w:pPr>
        <w:numPr>
          <w:ilvl w:val="0"/>
          <w:numId w:val="7"/>
        </w:numPr>
        <w:tabs>
          <w:tab w:val="left" w:pos="207"/>
        </w:tabs>
        <w:spacing w:after="40"/>
        <w:ind w:left="0"/>
        <w:jc w:val="both"/>
        <w:rPr>
          <w:rFonts w:eastAsia="Arial"/>
          <w:lang w:val="en-US"/>
        </w:rPr>
      </w:pPr>
      <w:proofErr w:type="spellStart"/>
      <w:r w:rsidRPr="00505F01">
        <w:rPr>
          <w:rFonts w:eastAsia="Arial"/>
          <w:lang w:val="en-US"/>
        </w:rPr>
        <w:t>Ljungqvist</w:t>
      </w:r>
      <w:proofErr w:type="spellEnd"/>
      <w:r w:rsidRPr="00505F01">
        <w:rPr>
          <w:rFonts w:eastAsia="Arial"/>
          <w:lang w:val="en-US"/>
        </w:rPr>
        <w:t xml:space="preserve"> L., Sargent T. Recursive Macroeconomic Theory, Second Edition – MIT, 2000</w:t>
      </w:r>
      <w:r w:rsidR="007E7156" w:rsidRPr="007E7156">
        <w:rPr>
          <w:rFonts w:eastAsia="Arial"/>
          <w:lang w:val="en-US"/>
        </w:rPr>
        <w:t>.</w:t>
      </w:r>
      <w:r w:rsidRPr="00505F01">
        <w:rPr>
          <w:rFonts w:eastAsia="Arial"/>
          <w:lang w:val="en-US"/>
        </w:rPr>
        <w:t xml:space="preserve"> </w:t>
      </w:r>
    </w:p>
    <w:p w14:paraId="63276403" w14:textId="77777777" w:rsidR="00AA124E" w:rsidRDefault="00AA124E" w:rsidP="00685439">
      <w:pPr>
        <w:numPr>
          <w:ilvl w:val="0"/>
          <w:numId w:val="7"/>
        </w:numPr>
        <w:tabs>
          <w:tab w:val="left" w:pos="207"/>
        </w:tabs>
        <w:spacing w:after="40"/>
        <w:ind w:left="0"/>
        <w:jc w:val="both"/>
        <w:rPr>
          <w:rFonts w:eastAsia="Arial"/>
          <w:lang w:val="en-US"/>
        </w:rPr>
      </w:pPr>
      <w:r>
        <w:rPr>
          <w:rFonts w:eastAsia="Arial"/>
          <w:lang w:val="en-US"/>
        </w:rPr>
        <w:t xml:space="preserve">Weitzman M., Income, Wealth and the Maximum Principle. </w:t>
      </w:r>
      <w:r w:rsidRPr="00505F01">
        <w:rPr>
          <w:rFonts w:eastAsia="Arial"/>
          <w:lang w:val="en-US"/>
        </w:rPr>
        <w:t xml:space="preserve">– </w:t>
      </w:r>
      <w:r>
        <w:rPr>
          <w:rFonts w:eastAsia="Arial"/>
          <w:lang w:val="en-US"/>
        </w:rPr>
        <w:t>Harvard University Press, 2003</w:t>
      </w:r>
      <w:r w:rsidR="007E7156" w:rsidRPr="009D13A4">
        <w:rPr>
          <w:rFonts w:eastAsia="Arial"/>
          <w:lang w:val="en-US"/>
        </w:rPr>
        <w:t>.</w:t>
      </w:r>
    </w:p>
    <w:p w14:paraId="7934C4D1" w14:textId="77777777" w:rsidR="00896C57" w:rsidRPr="00505F01" w:rsidRDefault="00896C57" w:rsidP="00685439">
      <w:pPr>
        <w:numPr>
          <w:ilvl w:val="0"/>
          <w:numId w:val="7"/>
        </w:numPr>
        <w:tabs>
          <w:tab w:val="left" w:pos="207"/>
        </w:tabs>
        <w:spacing w:after="40"/>
        <w:ind w:left="0"/>
        <w:jc w:val="both"/>
        <w:rPr>
          <w:rFonts w:eastAsia="Arial"/>
          <w:lang w:val="en-US"/>
        </w:rPr>
      </w:pPr>
      <w:proofErr w:type="spellStart"/>
      <w:r w:rsidRPr="003B3628">
        <w:rPr>
          <w:rFonts w:eastAsia="Arial"/>
          <w:i/>
          <w:lang w:val="en-US"/>
        </w:rPr>
        <w:t>Golosov</w:t>
      </w:r>
      <w:proofErr w:type="spellEnd"/>
      <w:r w:rsidRPr="003B3628">
        <w:rPr>
          <w:rFonts w:eastAsia="Arial"/>
          <w:i/>
          <w:lang w:val="en-US"/>
        </w:rPr>
        <w:t xml:space="preserve"> M., Lucas R.E</w:t>
      </w:r>
      <w:r w:rsidRPr="003B3628">
        <w:rPr>
          <w:rFonts w:eastAsia="Arial"/>
          <w:lang w:val="en-US"/>
        </w:rPr>
        <w:t xml:space="preserve">. </w:t>
      </w:r>
      <w:r>
        <w:rPr>
          <w:rFonts w:eastAsia="Arial"/>
          <w:lang w:val="en-US"/>
        </w:rPr>
        <w:t>Menu Costs and Phillips Curves // Journal of Political Economy. – 2007. –</w:t>
      </w:r>
      <w:r w:rsidRPr="003B3628">
        <w:rPr>
          <w:rFonts w:eastAsia="Arial"/>
          <w:lang w:val="en-US"/>
        </w:rPr>
        <w:t xml:space="preserve"> </w:t>
      </w:r>
      <w:r>
        <w:rPr>
          <w:rFonts w:eastAsia="Arial"/>
          <w:lang w:val="en-US"/>
        </w:rPr>
        <w:t>Vol. 115. –</w:t>
      </w:r>
      <w:r w:rsidRPr="003B3628">
        <w:rPr>
          <w:rFonts w:eastAsia="Arial"/>
          <w:lang w:val="en-US"/>
        </w:rPr>
        <w:t xml:space="preserve"> </w:t>
      </w:r>
      <w:r>
        <w:rPr>
          <w:rFonts w:eastAsia="Arial"/>
          <w:lang w:val="en-US"/>
        </w:rPr>
        <w:t>Pp.</w:t>
      </w:r>
      <w:r w:rsidRPr="003B3628">
        <w:rPr>
          <w:rFonts w:eastAsia="Arial"/>
          <w:lang w:val="en-US"/>
        </w:rPr>
        <w:t xml:space="preserve"> 171-199</w:t>
      </w:r>
      <w:r>
        <w:rPr>
          <w:rFonts w:eastAsia="Arial"/>
          <w:lang w:val="en-US"/>
        </w:rPr>
        <w:t>.</w:t>
      </w:r>
    </w:p>
    <w:p w14:paraId="786F7E2F" w14:textId="77777777" w:rsidR="00896C57" w:rsidRDefault="00896C57" w:rsidP="00685439">
      <w:pPr>
        <w:numPr>
          <w:ilvl w:val="0"/>
          <w:numId w:val="7"/>
        </w:numPr>
        <w:tabs>
          <w:tab w:val="left" w:pos="207"/>
        </w:tabs>
        <w:spacing w:after="40"/>
        <w:ind w:left="0"/>
        <w:jc w:val="both"/>
        <w:rPr>
          <w:rFonts w:eastAsia="Arial"/>
          <w:lang w:val="en-US"/>
        </w:rPr>
      </w:pPr>
      <w:proofErr w:type="spellStart"/>
      <w:r w:rsidRPr="0053574B">
        <w:rPr>
          <w:rFonts w:eastAsia="Arial"/>
          <w:i/>
          <w:lang w:val="en-US"/>
        </w:rPr>
        <w:t>Rath</w:t>
      </w:r>
      <w:proofErr w:type="spellEnd"/>
      <w:r w:rsidRPr="0053574B">
        <w:rPr>
          <w:rFonts w:eastAsia="Arial"/>
          <w:i/>
          <w:lang w:val="en-US"/>
        </w:rPr>
        <w:t xml:space="preserve"> S., Rajaram K., Mahajan A</w:t>
      </w:r>
      <w:r>
        <w:rPr>
          <w:rFonts w:eastAsia="Arial"/>
          <w:lang w:val="en-US"/>
        </w:rPr>
        <w:t xml:space="preserve">. </w:t>
      </w:r>
      <w:r w:rsidRPr="0053574B">
        <w:rPr>
          <w:rFonts w:eastAsia="Arial"/>
          <w:lang w:val="en-US"/>
        </w:rPr>
        <w:t>Integrated Anesthesiologist and Room Scheduling for Surgeries: Methodology and Application</w:t>
      </w:r>
      <w:r>
        <w:rPr>
          <w:rFonts w:eastAsia="Arial"/>
          <w:lang w:val="en-US"/>
        </w:rPr>
        <w:t xml:space="preserve"> // Operations Research. – 2017. – Pp. </w:t>
      </w:r>
      <w:r w:rsidRPr="0053574B">
        <w:rPr>
          <w:rFonts w:eastAsia="Arial"/>
          <w:lang w:val="en-US"/>
        </w:rPr>
        <w:t xml:space="preserve">1460 </w:t>
      </w:r>
      <w:r>
        <w:rPr>
          <w:rFonts w:eastAsia="Arial"/>
          <w:lang w:val="en-US"/>
        </w:rPr>
        <w:t>– 1478.</w:t>
      </w:r>
    </w:p>
    <w:p w14:paraId="6848BF71" w14:textId="77777777" w:rsidR="00896C57" w:rsidRPr="002E2747" w:rsidRDefault="00896C57" w:rsidP="00896C57">
      <w:pPr>
        <w:tabs>
          <w:tab w:val="left" w:pos="207"/>
        </w:tabs>
        <w:spacing w:after="40"/>
        <w:jc w:val="both"/>
        <w:rPr>
          <w:rFonts w:eastAsia="Arial"/>
          <w:lang w:val="en-US"/>
        </w:rPr>
      </w:pPr>
    </w:p>
    <w:p w14:paraId="49E54152" w14:textId="77777777" w:rsidR="009911D9" w:rsidRPr="00E45884" w:rsidRDefault="009911D9" w:rsidP="009911D9">
      <w:pPr>
        <w:jc w:val="both"/>
        <w:rPr>
          <w:b/>
          <w:szCs w:val="28"/>
        </w:rPr>
      </w:pPr>
      <w:r w:rsidRPr="00E45884">
        <w:rPr>
          <w:b/>
          <w:szCs w:val="28"/>
        </w:rPr>
        <w:t>10. Применяемые образовательные технологии для различных видов учебных занятий и для контроля освоения обучающимися запланированных результатов обучения</w:t>
      </w:r>
    </w:p>
    <w:p w14:paraId="7B07B682" w14:textId="77777777" w:rsidR="009911D9" w:rsidRDefault="009911D9" w:rsidP="009911D9">
      <w:pPr>
        <w:spacing w:line="276" w:lineRule="auto"/>
        <w:jc w:val="center"/>
        <w:rPr>
          <w:b/>
          <w:i/>
        </w:rPr>
      </w:pPr>
    </w:p>
    <w:p w14:paraId="71F1A39E" w14:textId="77777777" w:rsidR="009911D9" w:rsidRDefault="009911D9" w:rsidP="009911D9">
      <w:pPr>
        <w:spacing w:line="276" w:lineRule="auto"/>
        <w:jc w:val="center"/>
        <w:rPr>
          <w:b/>
          <w:i/>
        </w:rPr>
      </w:pPr>
      <w:r>
        <w:rPr>
          <w:b/>
          <w:i/>
        </w:rPr>
        <w:t xml:space="preserve">КОНТАКТНАЯ и САМОСТОЯТЕЛЬНАЯ РАБОТА </w:t>
      </w:r>
    </w:p>
    <w:p w14:paraId="5E1ED11E" w14:textId="77777777" w:rsidR="009911D9" w:rsidRPr="00582784" w:rsidRDefault="009911D9" w:rsidP="009911D9">
      <w:pPr>
        <w:spacing w:line="276" w:lineRule="auto"/>
        <w:jc w:val="center"/>
        <w:rPr>
          <w:b/>
          <w:i/>
        </w:rPr>
      </w:pPr>
      <w:r>
        <w:rPr>
          <w:b/>
          <w:i/>
        </w:rPr>
        <w:t>по датам на проведение учебного модуля</w:t>
      </w:r>
    </w:p>
    <w:p w14:paraId="5F495B51" w14:textId="77777777" w:rsidR="009911D9" w:rsidRPr="00582784" w:rsidRDefault="009911D9" w:rsidP="009911D9">
      <w:pPr>
        <w:spacing w:line="276" w:lineRule="auto"/>
        <w:rPr>
          <w:b/>
          <w:i/>
        </w:rPr>
      </w:pPr>
    </w:p>
    <w:p w14:paraId="1C411017" w14:textId="77777777" w:rsidR="009911D9" w:rsidRPr="00582784" w:rsidRDefault="009911D9" w:rsidP="009911D9">
      <w:pPr>
        <w:spacing w:line="276" w:lineRule="auto"/>
        <w:jc w:val="center"/>
        <w:rPr>
          <w:b/>
        </w:rPr>
      </w:pPr>
      <w:r w:rsidRPr="00427853">
        <w:rPr>
          <w:b/>
        </w:rPr>
        <w:t>Контактные аудиторные часы</w:t>
      </w:r>
    </w:p>
    <w:p w14:paraId="0712F7C8" w14:textId="77777777" w:rsidR="009911D9" w:rsidRPr="00582784" w:rsidRDefault="009911D9" w:rsidP="009911D9">
      <w:pPr>
        <w:spacing w:line="276" w:lineRule="auto"/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3418"/>
        <w:gridCol w:w="1701"/>
        <w:gridCol w:w="1559"/>
        <w:gridCol w:w="1560"/>
      </w:tblGrid>
      <w:tr w:rsidR="009911D9" w:rsidRPr="00582784" w14:paraId="3B7AEE44" w14:textId="77777777" w:rsidTr="005A309E">
        <w:trPr>
          <w:tblHeader/>
        </w:trPr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14:paraId="7DB87AAF" w14:textId="77777777" w:rsidR="009911D9" w:rsidRPr="00582784" w:rsidRDefault="009911D9" w:rsidP="005A309E">
            <w:pPr>
              <w:spacing w:line="276" w:lineRule="auto"/>
              <w:jc w:val="center"/>
              <w:rPr>
                <w:b/>
              </w:rPr>
            </w:pPr>
            <w:r w:rsidRPr="00582784">
              <w:rPr>
                <w:b/>
              </w:rPr>
              <w:t>Дата</w:t>
            </w:r>
            <w:r>
              <w:rPr>
                <w:b/>
              </w:rPr>
              <w:t>, время, ауд.</w:t>
            </w:r>
          </w:p>
        </w:tc>
        <w:tc>
          <w:tcPr>
            <w:tcW w:w="3418" w:type="dxa"/>
            <w:vAlign w:val="center"/>
          </w:tcPr>
          <w:p w14:paraId="29479345" w14:textId="77777777" w:rsidR="009911D9" w:rsidRPr="00582784" w:rsidRDefault="009911D9" w:rsidP="005A309E">
            <w:pPr>
              <w:spacing w:line="276" w:lineRule="auto"/>
              <w:jc w:val="center"/>
              <w:rPr>
                <w:b/>
              </w:rPr>
            </w:pPr>
            <w:r w:rsidRPr="00582784">
              <w:rPr>
                <w:b/>
              </w:rPr>
              <w:t xml:space="preserve">Тема </w:t>
            </w:r>
          </w:p>
        </w:tc>
        <w:tc>
          <w:tcPr>
            <w:tcW w:w="1701" w:type="dxa"/>
            <w:vAlign w:val="center"/>
          </w:tcPr>
          <w:p w14:paraId="39E9961C" w14:textId="77777777" w:rsidR="009911D9" w:rsidRPr="00582784" w:rsidRDefault="009911D9" w:rsidP="005A30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ФИО преподавателя</w:t>
            </w:r>
          </w:p>
        </w:tc>
        <w:tc>
          <w:tcPr>
            <w:tcW w:w="1559" w:type="dxa"/>
            <w:vAlign w:val="center"/>
          </w:tcPr>
          <w:p w14:paraId="5130740E" w14:textId="77777777" w:rsidR="009911D9" w:rsidRPr="00582784" w:rsidRDefault="009911D9" w:rsidP="005A309E">
            <w:pPr>
              <w:spacing w:line="276" w:lineRule="auto"/>
              <w:jc w:val="center"/>
              <w:rPr>
                <w:b/>
              </w:rPr>
            </w:pPr>
            <w:r w:rsidRPr="00582784">
              <w:rPr>
                <w:b/>
              </w:rPr>
              <w:t xml:space="preserve">Форма </w:t>
            </w:r>
            <w:r>
              <w:rPr>
                <w:b/>
              </w:rPr>
              <w:t>работы</w:t>
            </w:r>
          </w:p>
        </w:tc>
        <w:tc>
          <w:tcPr>
            <w:tcW w:w="1560" w:type="dxa"/>
            <w:vAlign w:val="center"/>
          </w:tcPr>
          <w:p w14:paraId="4AE12CA7" w14:textId="77777777" w:rsidR="009911D9" w:rsidRPr="00582784" w:rsidRDefault="009911D9" w:rsidP="005A309E">
            <w:pPr>
              <w:spacing w:line="276" w:lineRule="auto"/>
              <w:jc w:val="center"/>
              <w:rPr>
                <w:b/>
              </w:rPr>
            </w:pPr>
            <w:r w:rsidRPr="00582784">
              <w:rPr>
                <w:b/>
              </w:rPr>
              <w:t>Кол-во часов</w:t>
            </w:r>
          </w:p>
        </w:tc>
      </w:tr>
      <w:tr w:rsidR="00295D1E" w:rsidRPr="00582784" w14:paraId="065C6629" w14:textId="77777777" w:rsidTr="005A309E">
        <w:tc>
          <w:tcPr>
            <w:tcW w:w="1288" w:type="dxa"/>
            <w:tcMar>
              <w:left w:w="28" w:type="dxa"/>
              <w:right w:w="28" w:type="dxa"/>
            </w:tcMar>
          </w:tcPr>
          <w:p w14:paraId="60A55A58" w14:textId="77777777" w:rsidR="00295D1E" w:rsidRPr="00582784" w:rsidRDefault="00295D1E" w:rsidP="00295D1E">
            <w:pPr>
              <w:jc w:val="center"/>
            </w:pPr>
          </w:p>
        </w:tc>
        <w:tc>
          <w:tcPr>
            <w:tcW w:w="3418" w:type="dxa"/>
          </w:tcPr>
          <w:p w14:paraId="4287C506" w14:textId="37AE01D1" w:rsidR="00295D1E" w:rsidRPr="00295D1E" w:rsidRDefault="00295D1E" w:rsidP="00295D1E">
            <w:pPr>
              <w:jc w:val="both"/>
              <w:rPr>
                <w:b/>
                <w:sz w:val="22"/>
              </w:rPr>
            </w:pPr>
            <w:r w:rsidRPr="00295D1E">
              <w:rPr>
                <w:b/>
                <w:sz w:val="22"/>
              </w:rPr>
              <w:t>Тема 1. Сложность алгоритмов поиска оптимальных решений и их сравнительный анализ</w:t>
            </w:r>
          </w:p>
        </w:tc>
        <w:tc>
          <w:tcPr>
            <w:tcW w:w="1701" w:type="dxa"/>
          </w:tcPr>
          <w:p w14:paraId="6D9E55F6" w14:textId="1D7A0695" w:rsidR="00295D1E" w:rsidRPr="00AB7627" w:rsidRDefault="00295D1E" w:rsidP="00295D1E">
            <w:pPr>
              <w:jc w:val="center"/>
              <w:rPr>
                <w:sz w:val="20"/>
              </w:rPr>
            </w:pPr>
            <w:proofErr w:type="spellStart"/>
            <w:r w:rsidRPr="00AB7627">
              <w:rPr>
                <w:sz w:val="20"/>
              </w:rPr>
              <w:t>Клачкова</w:t>
            </w:r>
            <w:proofErr w:type="spellEnd"/>
            <w:r w:rsidRPr="00AB7627">
              <w:rPr>
                <w:sz w:val="20"/>
              </w:rPr>
              <w:t xml:space="preserve"> О.А. / Любкин А.А.</w:t>
            </w:r>
          </w:p>
        </w:tc>
        <w:tc>
          <w:tcPr>
            <w:tcW w:w="1559" w:type="dxa"/>
          </w:tcPr>
          <w:p w14:paraId="6E54B5F3" w14:textId="5340AD88" w:rsidR="00295D1E" w:rsidRPr="003B5C0A" w:rsidRDefault="00295D1E" w:rsidP="00295D1E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Разбор заданий</w:t>
            </w:r>
          </w:p>
        </w:tc>
        <w:tc>
          <w:tcPr>
            <w:tcW w:w="1560" w:type="dxa"/>
          </w:tcPr>
          <w:p w14:paraId="42D52795" w14:textId="49F2B161" w:rsidR="00295D1E" w:rsidRPr="0091381B" w:rsidRDefault="00295D1E" w:rsidP="00295D1E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295D1E" w:rsidRPr="00582784" w14:paraId="4A3D53A6" w14:textId="77777777" w:rsidTr="005A309E">
        <w:tc>
          <w:tcPr>
            <w:tcW w:w="1288" w:type="dxa"/>
            <w:tcMar>
              <w:left w:w="28" w:type="dxa"/>
              <w:right w:w="28" w:type="dxa"/>
            </w:tcMar>
          </w:tcPr>
          <w:p w14:paraId="21C7DD02" w14:textId="77777777" w:rsidR="00295D1E" w:rsidRPr="00582784" w:rsidRDefault="00295D1E" w:rsidP="00295D1E">
            <w:pPr>
              <w:jc w:val="center"/>
            </w:pPr>
          </w:p>
        </w:tc>
        <w:tc>
          <w:tcPr>
            <w:tcW w:w="3418" w:type="dxa"/>
          </w:tcPr>
          <w:p w14:paraId="0B764C5A" w14:textId="1F486779" w:rsidR="00295D1E" w:rsidRPr="00295D1E" w:rsidRDefault="00295D1E" w:rsidP="00295D1E">
            <w:pPr>
              <w:jc w:val="both"/>
              <w:rPr>
                <w:b/>
                <w:sz w:val="22"/>
              </w:rPr>
            </w:pPr>
            <w:r w:rsidRPr="00295D1E">
              <w:rPr>
                <w:b/>
                <w:sz w:val="22"/>
              </w:rPr>
              <w:t>Тема 2. Выпуклость функций</w:t>
            </w:r>
          </w:p>
        </w:tc>
        <w:tc>
          <w:tcPr>
            <w:tcW w:w="1701" w:type="dxa"/>
          </w:tcPr>
          <w:p w14:paraId="545BDC21" w14:textId="1FFE5105" w:rsidR="00295D1E" w:rsidRPr="00AB7627" w:rsidRDefault="00295D1E" w:rsidP="00295D1E">
            <w:pPr>
              <w:jc w:val="center"/>
              <w:rPr>
                <w:sz w:val="20"/>
              </w:rPr>
            </w:pPr>
            <w:proofErr w:type="spellStart"/>
            <w:r w:rsidRPr="00AB7627">
              <w:rPr>
                <w:sz w:val="20"/>
              </w:rPr>
              <w:t>Клачкова</w:t>
            </w:r>
            <w:proofErr w:type="spellEnd"/>
            <w:r w:rsidRPr="00AB7627">
              <w:rPr>
                <w:sz w:val="20"/>
              </w:rPr>
              <w:t xml:space="preserve"> О.А. / Любкин А.А.</w:t>
            </w:r>
          </w:p>
        </w:tc>
        <w:tc>
          <w:tcPr>
            <w:tcW w:w="1559" w:type="dxa"/>
          </w:tcPr>
          <w:p w14:paraId="6318CA1C" w14:textId="5AE8082F" w:rsidR="00295D1E" w:rsidRPr="003B5C0A" w:rsidRDefault="00295D1E" w:rsidP="00295D1E">
            <w:pPr>
              <w:jc w:val="center"/>
              <w:rPr>
                <w:b/>
                <w:i/>
              </w:rPr>
            </w:pPr>
            <w:r w:rsidRPr="0063661F">
              <w:rPr>
                <w:b/>
                <w:i/>
                <w:sz w:val="20"/>
              </w:rPr>
              <w:t>Разбор заданий</w:t>
            </w:r>
          </w:p>
        </w:tc>
        <w:tc>
          <w:tcPr>
            <w:tcW w:w="1560" w:type="dxa"/>
          </w:tcPr>
          <w:p w14:paraId="490E7222" w14:textId="1F82A15C" w:rsidR="00295D1E" w:rsidRPr="0091381B" w:rsidRDefault="00295D1E" w:rsidP="00295D1E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295D1E" w:rsidRPr="00582784" w14:paraId="62749BA9" w14:textId="77777777" w:rsidTr="005A309E">
        <w:tc>
          <w:tcPr>
            <w:tcW w:w="1288" w:type="dxa"/>
            <w:tcMar>
              <w:left w:w="28" w:type="dxa"/>
              <w:right w:w="28" w:type="dxa"/>
            </w:tcMar>
          </w:tcPr>
          <w:p w14:paraId="68CB6267" w14:textId="77777777" w:rsidR="00295D1E" w:rsidRPr="00582784" w:rsidRDefault="00295D1E" w:rsidP="00295D1E">
            <w:pPr>
              <w:jc w:val="center"/>
            </w:pPr>
          </w:p>
        </w:tc>
        <w:tc>
          <w:tcPr>
            <w:tcW w:w="3418" w:type="dxa"/>
          </w:tcPr>
          <w:p w14:paraId="5D8AFB3C" w14:textId="654B9A13" w:rsidR="00295D1E" w:rsidRPr="00295D1E" w:rsidRDefault="00295D1E" w:rsidP="00295D1E">
            <w:pPr>
              <w:jc w:val="both"/>
              <w:rPr>
                <w:b/>
                <w:sz w:val="22"/>
              </w:rPr>
            </w:pPr>
            <w:r w:rsidRPr="00295D1E">
              <w:rPr>
                <w:b/>
                <w:sz w:val="22"/>
              </w:rPr>
              <w:t>Тема 3. Методы нелинейного программирования</w:t>
            </w:r>
          </w:p>
        </w:tc>
        <w:tc>
          <w:tcPr>
            <w:tcW w:w="1701" w:type="dxa"/>
          </w:tcPr>
          <w:p w14:paraId="37D50344" w14:textId="0455632F" w:rsidR="00295D1E" w:rsidRPr="00AB7627" w:rsidRDefault="00295D1E" w:rsidP="00295D1E">
            <w:pPr>
              <w:jc w:val="center"/>
              <w:rPr>
                <w:sz w:val="20"/>
              </w:rPr>
            </w:pPr>
            <w:proofErr w:type="spellStart"/>
            <w:r w:rsidRPr="00897C20">
              <w:rPr>
                <w:sz w:val="20"/>
              </w:rPr>
              <w:t>Клачкова</w:t>
            </w:r>
            <w:proofErr w:type="spellEnd"/>
            <w:r w:rsidRPr="00897C20">
              <w:rPr>
                <w:sz w:val="20"/>
              </w:rPr>
              <w:t xml:space="preserve"> О.А. / Любкин А.А.</w:t>
            </w:r>
          </w:p>
        </w:tc>
        <w:tc>
          <w:tcPr>
            <w:tcW w:w="1559" w:type="dxa"/>
          </w:tcPr>
          <w:p w14:paraId="01EB12B6" w14:textId="1CBBA4C0" w:rsidR="00295D1E" w:rsidRPr="003B5C0A" w:rsidRDefault="00295D1E" w:rsidP="00295D1E">
            <w:pPr>
              <w:jc w:val="center"/>
              <w:rPr>
                <w:b/>
                <w:i/>
              </w:rPr>
            </w:pPr>
            <w:r w:rsidRPr="0063661F">
              <w:rPr>
                <w:b/>
                <w:i/>
                <w:sz w:val="20"/>
              </w:rPr>
              <w:t>Разбор заданий</w:t>
            </w:r>
          </w:p>
        </w:tc>
        <w:tc>
          <w:tcPr>
            <w:tcW w:w="1560" w:type="dxa"/>
          </w:tcPr>
          <w:p w14:paraId="32397CC7" w14:textId="32B19B0D" w:rsidR="00295D1E" w:rsidRPr="0091381B" w:rsidRDefault="00295D1E" w:rsidP="00295D1E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295D1E" w:rsidRPr="00582784" w14:paraId="0053A527" w14:textId="77777777" w:rsidTr="005A309E">
        <w:tc>
          <w:tcPr>
            <w:tcW w:w="1288" w:type="dxa"/>
            <w:tcMar>
              <w:left w:w="28" w:type="dxa"/>
              <w:right w:w="28" w:type="dxa"/>
            </w:tcMar>
          </w:tcPr>
          <w:p w14:paraId="2E848A2C" w14:textId="77777777" w:rsidR="00295D1E" w:rsidRPr="00582784" w:rsidRDefault="00295D1E" w:rsidP="00295D1E">
            <w:pPr>
              <w:jc w:val="center"/>
            </w:pPr>
          </w:p>
        </w:tc>
        <w:tc>
          <w:tcPr>
            <w:tcW w:w="3418" w:type="dxa"/>
          </w:tcPr>
          <w:p w14:paraId="2DB5836A" w14:textId="038D7C3E" w:rsidR="00295D1E" w:rsidRPr="00295D1E" w:rsidRDefault="00295D1E" w:rsidP="00295D1E">
            <w:pPr>
              <w:jc w:val="both"/>
              <w:rPr>
                <w:b/>
                <w:sz w:val="22"/>
              </w:rPr>
            </w:pPr>
            <w:r w:rsidRPr="00295D1E">
              <w:rPr>
                <w:b/>
                <w:sz w:val="22"/>
              </w:rPr>
              <w:t>Тема 4. Методы динамического программирования</w:t>
            </w:r>
          </w:p>
        </w:tc>
        <w:tc>
          <w:tcPr>
            <w:tcW w:w="1701" w:type="dxa"/>
          </w:tcPr>
          <w:p w14:paraId="277F53A6" w14:textId="7CD3B7A6" w:rsidR="00295D1E" w:rsidRPr="00AB7627" w:rsidRDefault="00295D1E" w:rsidP="00295D1E">
            <w:pPr>
              <w:jc w:val="center"/>
              <w:rPr>
                <w:sz w:val="20"/>
              </w:rPr>
            </w:pPr>
            <w:proofErr w:type="spellStart"/>
            <w:r w:rsidRPr="00897C20">
              <w:rPr>
                <w:sz w:val="20"/>
              </w:rPr>
              <w:t>Клачкова</w:t>
            </w:r>
            <w:proofErr w:type="spellEnd"/>
            <w:r w:rsidRPr="00897C20">
              <w:rPr>
                <w:sz w:val="20"/>
              </w:rPr>
              <w:t xml:space="preserve"> О.А. / Любкин А.А.</w:t>
            </w:r>
          </w:p>
        </w:tc>
        <w:tc>
          <w:tcPr>
            <w:tcW w:w="1559" w:type="dxa"/>
          </w:tcPr>
          <w:p w14:paraId="5AB8CE7C" w14:textId="173BDC73" w:rsidR="00295D1E" w:rsidRPr="003B5C0A" w:rsidRDefault="00295D1E" w:rsidP="00295D1E">
            <w:pPr>
              <w:jc w:val="center"/>
              <w:rPr>
                <w:b/>
                <w:i/>
              </w:rPr>
            </w:pPr>
            <w:r w:rsidRPr="0063661F">
              <w:rPr>
                <w:b/>
                <w:i/>
                <w:sz w:val="20"/>
              </w:rPr>
              <w:t>Разбор заданий</w:t>
            </w:r>
          </w:p>
        </w:tc>
        <w:tc>
          <w:tcPr>
            <w:tcW w:w="1560" w:type="dxa"/>
          </w:tcPr>
          <w:p w14:paraId="7ED65A50" w14:textId="325EC3FD" w:rsidR="00295D1E" w:rsidRPr="0091381B" w:rsidRDefault="00295D1E" w:rsidP="00295D1E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295D1E" w:rsidRPr="00582784" w14:paraId="0205380B" w14:textId="77777777" w:rsidTr="005A309E">
        <w:tc>
          <w:tcPr>
            <w:tcW w:w="1288" w:type="dxa"/>
            <w:tcMar>
              <w:left w:w="28" w:type="dxa"/>
              <w:right w:w="28" w:type="dxa"/>
            </w:tcMar>
          </w:tcPr>
          <w:p w14:paraId="23F386D6" w14:textId="77777777" w:rsidR="00295D1E" w:rsidRPr="00582784" w:rsidRDefault="00295D1E" w:rsidP="00295D1E">
            <w:pPr>
              <w:jc w:val="center"/>
            </w:pPr>
          </w:p>
        </w:tc>
        <w:tc>
          <w:tcPr>
            <w:tcW w:w="3418" w:type="dxa"/>
          </w:tcPr>
          <w:p w14:paraId="50888607" w14:textId="7812D729" w:rsidR="00295D1E" w:rsidRPr="00295D1E" w:rsidRDefault="00295D1E" w:rsidP="00295D1E">
            <w:pPr>
              <w:jc w:val="both"/>
              <w:rPr>
                <w:b/>
                <w:sz w:val="22"/>
              </w:rPr>
            </w:pPr>
            <w:r w:rsidRPr="00295D1E">
              <w:rPr>
                <w:b/>
                <w:sz w:val="22"/>
              </w:rPr>
              <w:t>Тема 5. Вариационное исчисление и оптимальное управление</w:t>
            </w:r>
          </w:p>
        </w:tc>
        <w:tc>
          <w:tcPr>
            <w:tcW w:w="1701" w:type="dxa"/>
          </w:tcPr>
          <w:p w14:paraId="208A8AF1" w14:textId="6D703EE4" w:rsidR="00295D1E" w:rsidRPr="00AB7627" w:rsidRDefault="00295D1E" w:rsidP="00295D1E">
            <w:pPr>
              <w:jc w:val="center"/>
              <w:rPr>
                <w:sz w:val="20"/>
              </w:rPr>
            </w:pPr>
            <w:proofErr w:type="spellStart"/>
            <w:r w:rsidRPr="00897C20">
              <w:rPr>
                <w:sz w:val="20"/>
              </w:rPr>
              <w:t>Клачкова</w:t>
            </w:r>
            <w:proofErr w:type="spellEnd"/>
            <w:r w:rsidRPr="00897C20">
              <w:rPr>
                <w:sz w:val="20"/>
              </w:rPr>
              <w:t xml:space="preserve"> О.А. / Любкин А.А.</w:t>
            </w:r>
          </w:p>
        </w:tc>
        <w:tc>
          <w:tcPr>
            <w:tcW w:w="1559" w:type="dxa"/>
          </w:tcPr>
          <w:p w14:paraId="7E011591" w14:textId="79D09ECD" w:rsidR="00295D1E" w:rsidRPr="003B5C0A" w:rsidRDefault="00295D1E" w:rsidP="00295D1E">
            <w:pPr>
              <w:jc w:val="center"/>
              <w:rPr>
                <w:b/>
                <w:i/>
              </w:rPr>
            </w:pPr>
            <w:r w:rsidRPr="0063661F">
              <w:rPr>
                <w:b/>
                <w:i/>
                <w:sz w:val="20"/>
              </w:rPr>
              <w:t>Разбор заданий</w:t>
            </w:r>
          </w:p>
        </w:tc>
        <w:tc>
          <w:tcPr>
            <w:tcW w:w="1560" w:type="dxa"/>
          </w:tcPr>
          <w:p w14:paraId="0AA54999" w14:textId="01BFEDE5" w:rsidR="00295D1E" w:rsidRPr="0091381B" w:rsidRDefault="00295D1E" w:rsidP="00295D1E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E047B5" w:rsidRPr="00582784" w14:paraId="1139509A" w14:textId="77777777" w:rsidTr="005A309E">
        <w:tc>
          <w:tcPr>
            <w:tcW w:w="7966" w:type="dxa"/>
            <w:gridSpan w:val="4"/>
            <w:tcMar>
              <w:left w:w="28" w:type="dxa"/>
              <w:right w:w="28" w:type="dxa"/>
            </w:tcMar>
          </w:tcPr>
          <w:p w14:paraId="7611F384" w14:textId="77777777" w:rsidR="00E047B5" w:rsidRPr="00D1003B" w:rsidRDefault="00E047B5" w:rsidP="00E047B5">
            <w:pPr>
              <w:spacing w:line="276" w:lineRule="auto"/>
              <w:rPr>
                <w:b/>
              </w:rPr>
            </w:pPr>
            <w:r w:rsidRPr="00D1003B">
              <w:rPr>
                <w:b/>
              </w:rPr>
              <w:t>Итого</w:t>
            </w:r>
          </w:p>
        </w:tc>
        <w:tc>
          <w:tcPr>
            <w:tcW w:w="1560" w:type="dxa"/>
          </w:tcPr>
          <w:p w14:paraId="29B7F4DB" w14:textId="5C1AE82C" w:rsidR="00E047B5" w:rsidRPr="00D1003B" w:rsidRDefault="00886F9F" w:rsidP="00E047B5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="00756BE6">
              <w:rPr>
                <w:b/>
              </w:rPr>
              <w:t>0</w:t>
            </w:r>
          </w:p>
        </w:tc>
      </w:tr>
    </w:tbl>
    <w:p w14:paraId="5ED5CBA8" w14:textId="77777777" w:rsidR="009911D9" w:rsidRPr="00582784" w:rsidRDefault="009911D9" w:rsidP="009911D9">
      <w:pPr>
        <w:spacing w:line="276" w:lineRule="auto"/>
        <w:rPr>
          <w:b/>
        </w:rPr>
      </w:pPr>
    </w:p>
    <w:p w14:paraId="4AF2D036" w14:textId="77777777" w:rsidR="009911D9" w:rsidRPr="00582784" w:rsidRDefault="009911D9" w:rsidP="009911D9">
      <w:pPr>
        <w:spacing w:line="276" w:lineRule="auto"/>
        <w:rPr>
          <w:b/>
        </w:rPr>
      </w:pPr>
    </w:p>
    <w:p w14:paraId="602A7BD6" w14:textId="77777777" w:rsidR="009911D9" w:rsidRPr="00582784" w:rsidRDefault="009911D9" w:rsidP="009911D9">
      <w:pPr>
        <w:spacing w:line="276" w:lineRule="auto"/>
        <w:jc w:val="center"/>
        <w:rPr>
          <w:b/>
        </w:rPr>
      </w:pPr>
      <w:r w:rsidRPr="00CD2F17">
        <w:rPr>
          <w:b/>
        </w:rPr>
        <w:t>Самостоятельная работа</w:t>
      </w:r>
    </w:p>
    <w:p w14:paraId="58DDA0E0" w14:textId="77777777" w:rsidR="009911D9" w:rsidRPr="00582784" w:rsidRDefault="009911D9" w:rsidP="009911D9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3151"/>
        <w:gridCol w:w="2297"/>
        <w:gridCol w:w="2442"/>
      </w:tblGrid>
      <w:tr w:rsidR="009911D9" w:rsidRPr="00582784" w14:paraId="07DD7117" w14:textId="77777777" w:rsidTr="00256FF8">
        <w:trPr>
          <w:tblHeader/>
        </w:trPr>
        <w:tc>
          <w:tcPr>
            <w:tcW w:w="1455" w:type="dxa"/>
            <w:tcMar>
              <w:left w:w="28" w:type="dxa"/>
              <w:right w:w="28" w:type="dxa"/>
            </w:tcMar>
          </w:tcPr>
          <w:p w14:paraId="49718CF0" w14:textId="77777777" w:rsidR="009911D9" w:rsidRPr="00582784" w:rsidRDefault="009911D9" w:rsidP="005A309E">
            <w:pPr>
              <w:jc w:val="center"/>
              <w:rPr>
                <w:b/>
              </w:rPr>
            </w:pPr>
            <w:r w:rsidRPr="00C64763">
              <w:rPr>
                <w:b/>
              </w:rPr>
              <w:lastRenderedPageBreak/>
              <w:t>Сроки выполнения</w:t>
            </w:r>
          </w:p>
        </w:tc>
        <w:tc>
          <w:tcPr>
            <w:tcW w:w="3151" w:type="dxa"/>
          </w:tcPr>
          <w:p w14:paraId="2438ABAE" w14:textId="77777777" w:rsidR="009911D9" w:rsidRPr="00582784" w:rsidRDefault="009911D9" w:rsidP="005A309E">
            <w:pPr>
              <w:spacing w:line="276" w:lineRule="auto"/>
              <w:jc w:val="center"/>
              <w:rPr>
                <w:b/>
              </w:rPr>
            </w:pPr>
            <w:r w:rsidRPr="00582784">
              <w:rPr>
                <w:b/>
              </w:rPr>
              <w:t>Тема</w:t>
            </w:r>
          </w:p>
        </w:tc>
        <w:tc>
          <w:tcPr>
            <w:tcW w:w="2297" w:type="dxa"/>
          </w:tcPr>
          <w:p w14:paraId="2D1EF98B" w14:textId="77777777" w:rsidR="009911D9" w:rsidRPr="00582784" w:rsidRDefault="009911D9" w:rsidP="005A309E">
            <w:pPr>
              <w:spacing w:line="276" w:lineRule="auto"/>
              <w:jc w:val="center"/>
              <w:rPr>
                <w:b/>
              </w:rPr>
            </w:pPr>
            <w:r w:rsidRPr="00582784">
              <w:rPr>
                <w:b/>
              </w:rPr>
              <w:t>Форма</w:t>
            </w:r>
            <w:r>
              <w:rPr>
                <w:b/>
              </w:rPr>
              <w:t xml:space="preserve"> работы</w:t>
            </w:r>
          </w:p>
        </w:tc>
        <w:tc>
          <w:tcPr>
            <w:tcW w:w="2442" w:type="dxa"/>
          </w:tcPr>
          <w:p w14:paraId="18582057" w14:textId="77777777" w:rsidR="009911D9" w:rsidRPr="00582784" w:rsidRDefault="009911D9" w:rsidP="005A309E">
            <w:pPr>
              <w:spacing w:line="276" w:lineRule="auto"/>
              <w:jc w:val="center"/>
              <w:rPr>
                <w:b/>
              </w:rPr>
            </w:pPr>
            <w:r w:rsidRPr="00582784">
              <w:rPr>
                <w:b/>
              </w:rPr>
              <w:t>Количество часов</w:t>
            </w:r>
          </w:p>
        </w:tc>
      </w:tr>
      <w:tr w:rsidR="00295D1E" w:rsidRPr="00582784" w14:paraId="51945577" w14:textId="77777777" w:rsidTr="00256FF8">
        <w:tc>
          <w:tcPr>
            <w:tcW w:w="1455" w:type="dxa"/>
            <w:tcMar>
              <w:left w:w="28" w:type="dxa"/>
              <w:right w:w="28" w:type="dxa"/>
            </w:tcMar>
          </w:tcPr>
          <w:p w14:paraId="55483DC5" w14:textId="77777777" w:rsidR="00295D1E" w:rsidRPr="00582784" w:rsidRDefault="00295D1E" w:rsidP="00295D1E">
            <w:pPr>
              <w:spacing w:line="276" w:lineRule="auto"/>
            </w:pPr>
          </w:p>
        </w:tc>
        <w:tc>
          <w:tcPr>
            <w:tcW w:w="3151" w:type="dxa"/>
          </w:tcPr>
          <w:p w14:paraId="4F76942B" w14:textId="70622625" w:rsidR="00295D1E" w:rsidRPr="00295D1E" w:rsidRDefault="00295D1E" w:rsidP="00295D1E">
            <w:pPr>
              <w:jc w:val="both"/>
              <w:rPr>
                <w:sz w:val="22"/>
              </w:rPr>
            </w:pPr>
            <w:r w:rsidRPr="00295D1E">
              <w:rPr>
                <w:b/>
                <w:sz w:val="22"/>
              </w:rPr>
              <w:t>Тема 1. Сложность алгоритмов поиска оптимальных решений и их сравнительный анализ</w:t>
            </w:r>
          </w:p>
        </w:tc>
        <w:tc>
          <w:tcPr>
            <w:tcW w:w="2297" w:type="dxa"/>
          </w:tcPr>
          <w:p w14:paraId="131F1B27" w14:textId="2BFBD7BA" w:rsidR="00295D1E" w:rsidRPr="00582784" w:rsidRDefault="00295D1E" w:rsidP="00295D1E">
            <w:pPr>
              <w:jc w:val="both"/>
            </w:pPr>
            <w:r w:rsidRPr="00256FF8">
              <w:rPr>
                <w:sz w:val="20"/>
              </w:rPr>
              <w:t>Чтение литературы, разбор заданий, решение домашних заданий</w:t>
            </w:r>
          </w:p>
        </w:tc>
        <w:tc>
          <w:tcPr>
            <w:tcW w:w="2442" w:type="dxa"/>
          </w:tcPr>
          <w:p w14:paraId="2B615F5E" w14:textId="20073A9F" w:rsidR="00295D1E" w:rsidRPr="00582784" w:rsidRDefault="00295D1E" w:rsidP="00295D1E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295D1E" w:rsidRPr="00582784" w14:paraId="24EC2E1F" w14:textId="77777777" w:rsidTr="00256FF8">
        <w:tc>
          <w:tcPr>
            <w:tcW w:w="1455" w:type="dxa"/>
            <w:tcMar>
              <w:left w:w="28" w:type="dxa"/>
              <w:right w:w="28" w:type="dxa"/>
            </w:tcMar>
          </w:tcPr>
          <w:p w14:paraId="408D619D" w14:textId="77777777" w:rsidR="00295D1E" w:rsidRDefault="00295D1E" w:rsidP="00295D1E">
            <w:pPr>
              <w:spacing w:line="276" w:lineRule="auto"/>
            </w:pPr>
          </w:p>
        </w:tc>
        <w:tc>
          <w:tcPr>
            <w:tcW w:w="3151" w:type="dxa"/>
          </w:tcPr>
          <w:p w14:paraId="0AE696E9" w14:textId="187C126E" w:rsidR="00295D1E" w:rsidRPr="00295D1E" w:rsidRDefault="00295D1E" w:rsidP="00295D1E">
            <w:pPr>
              <w:jc w:val="both"/>
              <w:rPr>
                <w:sz w:val="22"/>
              </w:rPr>
            </w:pPr>
            <w:r w:rsidRPr="00295D1E">
              <w:rPr>
                <w:b/>
                <w:sz w:val="22"/>
              </w:rPr>
              <w:t>Тема 2. Выпуклость функций</w:t>
            </w:r>
          </w:p>
        </w:tc>
        <w:tc>
          <w:tcPr>
            <w:tcW w:w="2297" w:type="dxa"/>
          </w:tcPr>
          <w:p w14:paraId="4B381813" w14:textId="26A0117D" w:rsidR="00295D1E" w:rsidRDefault="00295D1E" w:rsidP="00295D1E">
            <w:pPr>
              <w:jc w:val="both"/>
            </w:pPr>
            <w:r w:rsidRPr="00256FF8">
              <w:rPr>
                <w:sz w:val="20"/>
              </w:rPr>
              <w:t>Чтение литературы, разбор заданий, решение домашних заданий</w:t>
            </w:r>
          </w:p>
        </w:tc>
        <w:tc>
          <w:tcPr>
            <w:tcW w:w="2442" w:type="dxa"/>
          </w:tcPr>
          <w:p w14:paraId="420069EB" w14:textId="14DD009E" w:rsidR="00295D1E" w:rsidRPr="00582784" w:rsidRDefault="00295D1E" w:rsidP="00295D1E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295D1E" w:rsidRPr="00582784" w14:paraId="0769932E" w14:textId="77777777" w:rsidTr="00256FF8">
        <w:tc>
          <w:tcPr>
            <w:tcW w:w="1455" w:type="dxa"/>
            <w:tcMar>
              <w:left w:w="28" w:type="dxa"/>
              <w:right w:w="28" w:type="dxa"/>
            </w:tcMar>
          </w:tcPr>
          <w:p w14:paraId="13B21542" w14:textId="77777777" w:rsidR="00295D1E" w:rsidRDefault="00295D1E" w:rsidP="00295D1E">
            <w:pPr>
              <w:spacing w:line="276" w:lineRule="auto"/>
            </w:pPr>
          </w:p>
        </w:tc>
        <w:tc>
          <w:tcPr>
            <w:tcW w:w="3151" w:type="dxa"/>
          </w:tcPr>
          <w:p w14:paraId="31E64F15" w14:textId="0C00DCDF" w:rsidR="00295D1E" w:rsidRPr="00295D1E" w:rsidRDefault="00295D1E" w:rsidP="00295D1E">
            <w:pPr>
              <w:jc w:val="both"/>
              <w:rPr>
                <w:sz w:val="22"/>
              </w:rPr>
            </w:pPr>
            <w:r w:rsidRPr="00295D1E">
              <w:rPr>
                <w:b/>
                <w:sz w:val="22"/>
              </w:rPr>
              <w:t>Тема 3. Методы нелинейного программирования</w:t>
            </w:r>
          </w:p>
        </w:tc>
        <w:tc>
          <w:tcPr>
            <w:tcW w:w="2297" w:type="dxa"/>
          </w:tcPr>
          <w:p w14:paraId="6B74A4C1" w14:textId="65CBB86E" w:rsidR="00295D1E" w:rsidRDefault="00295D1E" w:rsidP="00295D1E">
            <w:pPr>
              <w:jc w:val="both"/>
            </w:pPr>
            <w:r w:rsidRPr="00256FF8">
              <w:rPr>
                <w:sz w:val="20"/>
              </w:rPr>
              <w:t>Чтение литературы, разбор заданий, решение домашних заданий</w:t>
            </w:r>
          </w:p>
        </w:tc>
        <w:tc>
          <w:tcPr>
            <w:tcW w:w="2442" w:type="dxa"/>
          </w:tcPr>
          <w:p w14:paraId="74E16EEE" w14:textId="67D406ED" w:rsidR="00295D1E" w:rsidRPr="00582784" w:rsidRDefault="00295D1E" w:rsidP="00295D1E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295D1E" w:rsidRPr="00582784" w14:paraId="5FD4FBE8" w14:textId="77777777" w:rsidTr="00256FF8">
        <w:tc>
          <w:tcPr>
            <w:tcW w:w="1455" w:type="dxa"/>
            <w:tcMar>
              <w:left w:w="28" w:type="dxa"/>
              <w:right w:w="28" w:type="dxa"/>
            </w:tcMar>
          </w:tcPr>
          <w:p w14:paraId="429F9889" w14:textId="77777777" w:rsidR="00295D1E" w:rsidRDefault="00295D1E" w:rsidP="00295D1E">
            <w:pPr>
              <w:spacing w:line="276" w:lineRule="auto"/>
            </w:pPr>
          </w:p>
        </w:tc>
        <w:tc>
          <w:tcPr>
            <w:tcW w:w="3151" w:type="dxa"/>
          </w:tcPr>
          <w:p w14:paraId="7FABA598" w14:textId="044B07A8" w:rsidR="00295D1E" w:rsidRPr="00295D1E" w:rsidRDefault="00295D1E" w:rsidP="00295D1E">
            <w:pPr>
              <w:jc w:val="both"/>
              <w:rPr>
                <w:sz w:val="22"/>
              </w:rPr>
            </w:pPr>
            <w:r w:rsidRPr="00295D1E">
              <w:rPr>
                <w:b/>
                <w:sz w:val="22"/>
              </w:rPr>
              <w:t>Тема 4. Методы динамического программирования</w:t>
            </w:r>
          </w:p>
        </w:tc>
        <w:tc>
          <w:tcPr>
            <w:tcW w:w="2297" w:type="dxa"/>
          </w:tcPr>
          <w:p w14:paraId="76FCB2A6" w14:textId="536F53DD" w:rsidR="00295D1E" w:rsidRDefault="00295D1E" w:rsidP="00295D1E">
            <w:pPr>
              <w:jc w:val="both"/>
            </w:pPr>
            <w:r w:rsidRPr="00256FF8">
              <w:rPr>
                <w:sz w:val="20"/>
              </w:rPr>
              <w:t>Чтение литературы, разбор заданий, решение домашних заданий</w:t>
            </w:r>
          </w:p>
        </w:tc>
        <w:tc>
          <w:tcPr>
            <w:tcW w:w="2442" w:type="dxa"/>
          </w:tcPr>
          <w:p w14:paraId="575E8303" w14:textId="32ADB9E5" w:rsidR="00295D1E" w:rsidRPr="00582784" w:rsidRDefault="00295D1E" w:rsidP="00295D1E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295D1E" w:rsidRPr="00582784" w14:paraId="466D6267" w14:textId="77777777" w:rsidTr="00256FF8">
        <w:tc>
          <w:tcPr>
            <w:tcW w:w="1455" w:type="dxa"/>
            <w:tcMar>
              <w:left w:w="28" w:type="dxa"/>
              <w:right w:w="28" w:type="dxa"/>
            </w:tcMar>
          </w:tcPr>
          <w:p w14:paraId="08D0C9C1" w14:textId="77777777" w:rsidR="00295D1E" w:rsidRDefault="00295D1E" w:rsidP="00295D1E">
            <w:pPr>
              <w:spacing w:line="276" w:lineRule="auto"/>
            </w:pPr>
          </w:p>
        </w:tc>
        <w:tc>
          <w:tcPr>
            <w:tcW w:w="3151" w:type="dxa"/>
          </w:tcPr>
          <w:p w14:paraId="4CD895C1" w14:textId="15809185" w:rsidR="00295D1E" w:rsidRPr="00295D1E" w:rsidRDefault="00295D1E" w:rsidP="00295D1E">
            <w:pPr>
              <w:keepNext/>
              <w:jc w:val="both"/>
              <w:rPr>
                <w:sz w:val="22"/>
              </w:rPr>
            </w:pPr>
            <w:r w:rsidRPr="00295D1E">
              <w:rPr>
                <w:b/>
                <w:sz w:val="22"/>
              </w:rPr>
              <w:t>Тема 5. Вариационное исчисление и оптимальное управление</w:t>
            </w:r>
          </w:p>
        </w:tc>
        <w:tc>
          <w:tcPr>
            <w:tcW w:w="2297" w:type="dxa"/>
          </w:tcPr>
          <w:p w14:paraId="2BF5E023" w14:textId="70F12172" w:rsidR="00295D1E" w:rsidRDefault="00295D1E" w:rsidP="00295D1E">
            <w:pPr>
              <w:jc w:val="both"/>
            </w:pPr>
            <w:r w:rsidRPr="00256FF8">
              <w:rPr>
                <w:sz w:val="20"/>
              </w:rPr>
              <w:t>Чтение литературы, разбор заданий, решение домашних заданий</w:t>
            </w:r>
          </w:p>
        </w:tc>
        <w:tc>
          <w:tcPr>
            <w:tcW w:w="2442" w:type="dxa"/>
          </w:tcPr>
          <w:p w14:paraId="12A45C16" w14:textId="0B074D31" w:rsidR="00295D1E" w:rsidRPr="00582784" w:rsidRDefault="00295D1E" w:rsidP="00295D1E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1A71C5" w:rsidRPr="00582784" w14:paraId="1565794B" w14:textId="77777777" w:rsidTr="00256FF8">
        <w:tc>
          <w:tcPr>
            <w:tcW w:w="1455" w:type="dxa"/>
            <w:tcMar>
              <w:left w:w="28" w:type="dxa"/>
              <w:right w:w="28" w:type="dxa"/>
            </w:tcMar>
          </w:tcPr>
          <w:p w14:paraId="62D306FD" w14:textId="77777777" w:rsidR="001A71C5" w:rsidRDefault="001A71C5" w:rsidP="001A71C5">
            <w:pPr>
              <w:spacing w:line="276" w:lineRule="auto"/>
            </w:pPr>
          </w:p>
        </w:tc>
        <w:tc>
          <w:tcPr>
            <w:tcW w:w="3151" w:type="dxa"/>
          </w:tcPr>
          <w:p w14:paraId="54C00B39" w14:textId="71B1C74B" w:rsidR="001A71C5" w:rsidRPr="00AB7627" w:rsidRDefault="001A71C5" w:rsidP="001A71C5">
            <w:pPr>
              <w:keepNext/>
              <w:jc w:val="both"/>
              <w:rPr>
                <w:b/>
                <w:sz w:val="22"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2297" w:type="dxa"/>
          </w:tcPr>
          <w:p w14:paraId="667B7873" w14:textId="1C3C7197" w:rsidR="001A71C5" w:rsidRPr="00256FF8" w:rsidRDefault="001A71C5" w:rsidP="001A71C5">
            <w:pPr>
              <w:jc w:val="both"/>
              <w:rPr>
                <w:sz w:val="20"/>
                <w:szCs w:val="20"/>
              </w:rPr>
            </w:pPr>
            <w:r w:rsidRPr="00256FF8">
              <w:rPr>
                <w:sz w:val="20"/>
                <w:szCs w:val="20"/>
              </w:rPr>
              <w:t>Подготовка к аттестации</w:t>
            </w:r>
          </w:p>
        </w:tc>
        <w:tc>
          <w:tcPr>
            <w:tcW w:w="2442" w:type="dxa"/>
          </w:tcPr>
          <w:p w14:paraId="29C8BF73" w14:textId="68F7FC16" w:rsidR="001A71C5" w:rsidRDefault="001A71C5" w:rsidP="001A7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71C5" w:rsidRPr="00582784" w14:paraId="6937493C" w14:textId="77777777" w:rsidTr="00256FF8">
        <w:tc>
          <w:tcPr>
            <w:tcW w:w="1455" w:type="dxa"/>
            <w:tcMar>
              <w:left w:w="28" w:type="dxa"/>
              <w:right w:w="28" w:type="dxa"/>
            </w:tcMar>
          </w:tcPr>
          <w:p w14:paraId="3269E0C2" w14:textId="77777777" w:rsidR="001A71C5" w:rsidRDefault="001A71C5" w:rsidP="001A71C5">
            <w:pPr>
              <w:spacing w:line="276" w:lineRule="auto"/>
            </w:pPr>
          </w:p>
        </w:tc>
        <w:tc>
          <w:tcPr>
            <w:tcW w:w="3151" w:type="dxa"/>
          </w:tcPr>
          <w:p w14:paraId="22E03D8F" w14:textId="5F6677F7" w:rsidR="001A71C5" w:rsidRPr="00AB7627" w:rsidRDefault="001A71C5" w:rsidP="001A71C5">
            <w:pPr>
              <w:keepNext/>
              <w:jc w:val="both"/>
              <w:rPr>
                <w:b/>
                <w:sz w:val="22"/>
              </w:rPr>
            </w:pPr>
            <w:r>
              <w:rPr>
                <w:b/>
              </w:rPr>
              <w:t xml:space="preserve">Итоговая аттестация </w:t>
            </w:r>
          </w:p>
        </w:tc>
        <w:tc>
          <w:tcPr>
            <w:tcW w:w="2297" w:type="dxa"/>
          </w:tcPr>
          <w:p w14:paraId="0FA64A94" w14:textId="788B125E" w:rsidR="001A71C5" w:rsidRPr="00256FF8" w:rsidRDefault="001A71C5" w:rsidP="001A71C5">
            <w:pPr>
              <w:jc w:val="both"/>
              <w:rPr>
                <w:sz w:val="20"/>
                <w:szCs w:val="20"/>
              </w:rPr>
            </w:pPr>
            <w:r w:rsidRPr="00256FF8">
              <w:rPr>
                <w:sz w:val="20"/>
                <w:szCs w:val="20"/>
              </w:rPr>
              <w:t>Подготовка к аттестации</w:t>
            </w:r>
          </w:p>
        </w:tc>
        <w:tc>
          <w:tcPr>
            <w:tcW w:w="2442" w:type="dxa"/>
          </w:tcPr>
          <w:p w14:paraId="7987C902" w14:textId="5BE9ABCA" w:rsidR="001A71C5" w:rsidRDefault="001A71C5" w:rsidP="001A71C5">
            <w:pPr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</w:tr>
      <w:tr w:rsidR="001A71C5" w:rsidRPr="006555AD" w14:paraId="5A9E673F" w14:textId="77777777" w:rsidTr="00256FF8">
        <w:tc>
          <w:tcPr>
            <w:tcW w:w="6903" w:type="dxa"/>
            <w:gridSpan w:val="3"/>
            <w:tcMar>
              <w:left w:w="28" w:type="dxa"/>
              <w:right w:w="28" w:type="dxa"/>
            </w:tcMar>
          </w:tcPr>
          <w:p w14:paraId="3C5D345A" w14:textId="77777777" w:rsidR="001A71C5" w:rsidRPr="006555AD" w:rsidRDefault="001A71C5" w:rsidP="001A71C5">
            <w:pPr>
              <w:spacing w:line="276" w:lineRule="auto"/>
              <w:rPr>
                <w:b/>
              </w:rPr>
            </w:pPr>
            <w:r w:rsidRPr="006555AD">
              <w:rPr>
                <w:b/>
              </w:rPr>
              <w:t>Итого</w:t>
            </w:r>
          </w:p>
        </w:tc>
        <w:tc>
          <w:tcPr>
            <w:tcW w:w="2442" w:type="dxa"/>
          </w:tcPr>
          <w:p w14:paraId="5EAE2A6C" w14:textId="22356C36" w:rsidR="001A71C5" w:rsidRPr="006555AD" w:rsidRDefault="001A71C5" w:rsidP="001A71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14:paraId="09EBB8F4" w14:textId="77777777" w:rsidR="009911D9" w:rsidRPr="006555AD" w:rsidRDefault="009911D9" w:rsidP="009911D9">
      <w:pPr>
        <w:spacing w:line="276" w:lineRule="auto"/>
        <w:jc w:val="center"/>
        <w:rPr>
          <w:b/>
        </w:rPr>
      </w:pPr>
    </w:p>
    <w:p w14:paraId="5EC517F8" w14:textId="77777777" w:rsidR="009911D9" w:rsidRDefault="009911D9" w:rsidP="009911D9">
      <w:pPr>
        <w:spacing w:line="276" w:lineRule="auto"/>
      </w:pPr>
    </w:p>
    <w:p w14:paraId="4A357CE7" w14:textId="77777777" w:rsidR="009911D9" w:rsidRPr="00582784" w:rsidRDefault="009911D9" w:rsidP="009911D9">
      <w:pPr>
        <w:spacing w:line="276" w:lineRule="auto"/>
        <w:jc w:val="both"/>
      </w:pPr>
      <w:r>
        <w:rPr>
          <w:b/>
          <w:szCs w:val="28"/>
        </w:rPr>
        <w:t xml:space="preserve">11. </w:t>
      </w:r>
      <w:r w:rsidRPr="00E45884">
        <w:rPr>
          <w:b/>
          <w:szCs w:val="28"/>
        </w:rPr>
        <w:t>Фонд оценочных средств для промежуточной аттестации по дисциплине (модулю), включа</w:t>
      </w:r>
      <w:r>
        <w:rPr>
          <w:b/>
          <w:szCs w:val="28"/>
        </w:rPr>
        <w:t>ет</w:t>
      </w:r>
      <w:r w:rsidRPr="006A5BE8">
        <w:rPr>
          <w:szCs w:val="28"/>
        </w:rPr>
        <w:t>:</w:t>
      </w:r>
    </w:p>
    <w:p w14:paraId="010594C5" w14:textId="77777777" w:rsidR="009911D9" w:rsidRPr="00582784" w:rsidRDefault="009911D9" w:rsidP="009911D9">
      <w:pPr>
        <w:spacing w:line="276" w:lineRule="auto"/>
        <w:rPr>
          <w:b/>
        </w:rPr>
      </w:pPr>
      <w:r>
        <w:rPr>
          <w:b/>
          <w:i/>
        </w:rPr>
        <w:t xml:space="preserve">А) </w:t>
      </w:r>
      <w:r w:rsidRPr="00C64763">
        <w:rPr>
          <w:b/>
          <w:i/>
        </w:rPr>
        <w:t xml:space="preserve">Формы контроля по проведению </w:t>
      </w:r>
      <w:r>
        <w:rPr>
          <w:b/>
          <w:i/>
        </w:rPr>
        <w:t xml:space="preserve">в соответствии с </w:t>
      </w:r>
      <w:proofErr w:type="spellStart"/>
      <w:r>
        <w:rPr>
          <w:b/>
          <w:i/>
        </w:rPr>
        <w:t>балльно</w:t>
      </w:r>
      <w:proofErr w:type="spellEnd"/>
      <w:r>
        <w:rPr>
          <w:b/>
          <w:i/>
        </w:rPr>
        <w:t>-рейтинговой системой</w:t>
      </w:r>
      <w:r w:rsidRPr="00C64763">
        <w:rPr>
          <w:b/>
        </w:rPr>
        <w:t>:</w:t>
      </w:r>
      <w:r w:rsidRPr="00582784">
        <w:rPr>
          <w:b/>
        </w:rPr>
        <w:t xml:space="preserve"> </w:t>
      </w:r>
    </w:p>
    <w:p w14:paraId="74F9D84A" w14:textId="77777777" w:rsidR="004C4FBE" w:rsidRPr="00582784" w:rsidRDefault="004C4FBE" w:rsidP="009911D9">
      <w:pPr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4540"/>
      </w:tblGrid>
      <w:tr w:rsidR="009911D9" w:rsidRPr="00582784" w14:paraId="196EB30F" w14:textId="77777777" w:rsidTr="00A45096">
        <w:tc>
          <w:tcPr>
            <w:tcW w:w="4805" w:type="dxa"/>
            <w:shd w:val="clear" w:color="auto" w:fill="auto"/>
          </w:tcPr>
          <w:p w14:paraId="159D1F61" w14:textId="77777777" w:rsidR="009911D9" w:rsidRPr="00582784" w:rsidRDefault="009911D9" w:rsidP="005A309E">
            <w:pPr>
              <w:rPr>
                <w:b/>
                <w:i/>
              </w:rPr>
            </w:pPr>
            <w:r w:rsidRPr="00582784">
              <w:rPr>
                <w:b/>
                <w:i/>
              </w:rPr>
              <w:t>Форма контроля</w:t>
            </w:r>
          </w:p>
        </w:tc>
        <w:tc>
          <w:tcPr>
            <w:tcW w:w="4540" w:type="dxa"/>
            <w:shd w:val="clear" w:color="auto" w:fill="auto"/>
          </w:tcPr>
          <w:p w14:paraId="47C987E2" w14:textId="77777777" w:rsidR="009911D9" w:rsidRPr="00582784" w:rsidRDefault="009911D9" w:rsidP="005A309E">
            <w:pPr>
              <w:jc w:val="center"/>
              <w:rPr>
                <w:b/>
                <w:i/>
              </w:rPr>
            </w:pPr>
            <w:r w:rsidRPr="00582784">
              <w:rPr>
                <w:b/>
                <w:i/>
              </w:rPr>
              <w:t>Количество баллов</w:t>
            </w:r>
          </w:p>
        </w:tc>
      </w:tr>
      <w:tr w:rsidR="009911D9" w:rsidRPr="00582784" w14:paraId="0C0DC10A" w14:textId="77777777" w:rsidTr="00A45096">
        <w:tc>
          <w:tcPr>
            <w:tcW w:w="4805" w:type="dxa"/>
            <w:shd w:val="clear" w:color="auto" w:fill="auto"/>
          </w:tcPr>
          <w:p w14:paraId="659E1239" w14:textId="023E822D" w:rsidR="009911D9" w:rsidRPr="00323C19" w:rsidRDefault="009911D9" w:rsidP="005A309E">
            <w:pPr>
              <w:rPr>
                <w:i/>
              </w:rPr>
            </w:pPr>
            <w:r>
              <w:rPr>
                <w:i/>
              </w:rPr>
              <w:t xml:space="preserve">Форма № </w:t>
            </w:r>
            <w:r w:rsidR="00A45096">
              <w:rPr>
                <w:i/>
              </w:rPr>
              <w:t>1</w:t>
            </w:r>
            <w:r>
              <w:rPr>
                <w:i/>
              </w:rPr>
              <w:t>.</w:t>
            </w:r>
            <w:r w:rsidR="00B84A74">
              <w:rPr>
                <w:i/>
              </w:rPr>
              <w:t xml:space="preserve"> Промежуточная аттестация</w:t>
            </w:r>
          </w:p>
        </w:tc>
        <w:tc>
          <w:tcPr>
            <w:tcW w:w="4540" w:type="dxa"/>
            <w:shd w:val="clear" w:color="auto" w:fill="auto"/>
          </w:tcPr>
          <w:p w14:paraId="7C2E01F3" w14:textId="3AAAF4C8" w:rsidR="009911D9" w:rsidRPr="008C341D" w:rsidRDefault="00A45096" w:rsidP="005A309E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3D7605">
              <w:rPr>
                <w:i/>
              </w:rPr>
              <w:t>0</w:t>
            </w:r>
          </w:p>
        </w:tc>
      </w:tr>
      <w:tr w:rsidR="009911D9" w:rsidRPr="00582784" w14:paraId="574EB174" w14:textId="77777777" w:rsidTr="00A45096">
        <w:tc>
          <w:tcPr>
            <w:tcW w:w="4805" w:type="dxa"/>
            <w:shd w:val="clear" w:color="auto" w:fill="auto"/>
          </w:tcPr>
          <w:p w14:paraId="06B3568E" w14:textId="39672278" w:rsidR="009911D9" w:rsidRPr="008C341D" w:rsidRDefault="00B84A74" w:rsidP="005A309E">
            <w:pPr>
              <w:rPr>
                <w:i/>
              </w:rPr>
            </w:pPr>
            <w:r>
              <w:rPr>
                <w:i/>
              </w:rPr>
              <w:t xml:space="preserve">Форма № </w:t>
            </w:r>
            <w:r w:rsidR="00A45096">
              <w:rPr>
                <w:i/>
              </w:rPr>
              <w:t>2</w:t>
            </w:r>
            <w:r>
              <w:rPr>
                <w:i/>
              </w:rPr>
              <w:t>. Итоговая аттестация</w:t>
            </w:r>
          </w:p>
        </w:tc>
        <w:tc>
          <w:tcPr>
            <w:tcW w:w="4540" w:type="dxa"/>
            <w:shd w:val="clear" w:color="auto" w:fill="auto"/>
          </w:tcPr>
          <w:p w14:paraId="290C48B9" w14:textId="27F56F46" w:rsidR="009911D9" w:rsidRPr="008C341D" w:rsidRDefault="00A45096" w:rsidP="005A309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3D7605">
              <w:rPr>
                <w:i/>
              </w:rPr>
              <w:t>0</w:t>
            </w:r>
          </w:p>
        </w:tc>
      </w:tr>
      <w:tr w:rsidR="009911D9" w:rsidRPr="00582784" w14:paraId="219428E2" w14:textId="77777777" w:rsidTr="00A45096">
        <w:tc>
          <w:tcPr>
            <w:tcW w:w="4805" w:type="dxa"/>
            <w:shd w:val="clear" w:color="auto" w:fill="auto"/>
          </w:tcPr>
          <w:p w14:paraId="00FA9D97" w14:textId="77777777" w:rsidR="009911D9" w:rsidRPr="00582784" w:rsidRDefault="009911D9" w:rsidP="005A309E">
            <w:pPr>
              <w:rPr>
                <w:b/>
                <w:i/>
              </w:rPr>
            </w:pPr>
            <w:r w:rsidRPr="00582784">
              <w:rPr>
                <w:b/>
                <w:i/>
              </w:rPr>
              <w:t>Итого</w:t>
            </w:r>
          </w:p>
        </w:tc>
        <w:tc>
          <w:tcPr>
            <w:tcW w:w="4540" w:type="dxa"/>
            <w:shd w:val="clear" w:color="auto" w:fill="auto"/>
          </w:tcPr>
          <w:p w14:paraId="297C534B" w14:textId="3B53A3C4" w:rsidR="009911D9" w:rsidRPr="00582784" w:rsidRDefault="009E039B" w:rsidP="005A309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150</w:t>
            </w:r>
          </w:p>
        </w:tc>
      </w:tr>
    </w:tbl>
    <w:p w14:paraId="4BF133C4" w14:textId="77777777" w:rsidR="009911D9" w:rsidRDefault="009911D9" w:rsidP="009911D9">
      <w:pPr>
        <w:spacing w:line="276" w:lineRule="auto"/>
        <w:rPr>
          <w:b/>
          <w:i/>
        </w:rPr>
      </w:pPr>
      <w:r>
        <w:rPr>
          <w:b/>
          <w:i/>
        </w:rPr>
        <w:t xml:space="preserve"> </w:t>
      </w:r>
    </w:p>
    <w:p w14:paraId="7F5BB73C" w14:textId="77777777" w:rsidR="009911D9" w:rsidRPr="003C4AFC" w:rsidRDefault="009911D9" w:rsidP="009911D9">
      <w:pPr>
        <w:jc w:val="both"/>
        <w:rPr>
          <w:b/>
          <w:i/>
        </w:rPr>
      </w:pPr>
      <w:r>
        <w:rPr>
          <w:b/>
          <w:i/>
        </w:rPr>
        <w:t xml:space="preserve">Б) </w:t>
      </w:r>
      <w:r w:rsidRPr="003C4AFC">
        <w:rPr>
          <w:b/>
          <w:i/>
        </w:rPr>
        <w:t>Переход от балльной оценки к официальной оценке системы знаний</w:t>
      </w:r>
      <w:r>
        <w:rPr>
          <w:b/>
          <w:i/>
        </w:rPr>
        <w:t>:</w:t>
      </w:r>
    </w:p>
    <w:p w14:paraId="7C9176D3" w14:textId="77777777" w:rsidR="00496E6E" w:rsidRDefault="00496E6E" w:rsidP="00496E6E">
      <w:pPr>
        <w:jc w:val="both"/>
      </w:pPr>
      <w:r>
        <w:t>(</w:t>
      </w:r>
      <w:r>
        <w:rPr>
          <w:i/>
        </w:rPr>
        <w:t xml:space="preserve">1 </w:t>
      </w:r>
      <w:proofErr w:type="spellStart"/>
      <w:proofErr w:type="gramStart"/>
      <w:r>
        <w:rPr>
          <w:i/>
        </w:rPr>
        <w:t>з.ед</w:t>
      </w:r>
      <w:proofErr w:type="spellEnd"/>
      <w:proofErr w:type="gramEnd"/>
      <w:r>
        <w:rPr>
          <w:i/>
        </w:rPr>
        <w:t>=50 баллам</w:t>
      </w:r>
      <w:r>
        <w:t>)</w:t>
      </w:r>
    </w:p>
    <w:p w14:paraId="73886A92" w14:textId="77777777" w:rsidR="00496E6E" w:rsidRDefault="00496E6E" w:rsidP="00496E6E">
      <w:pPr>
        <w:jc w:val="both"/>
      </w:pPr>
    </w:p>
    <w:p w14:paraId="536D4EDC" w14:textId="77777777" w:rsidR="00496E6E" w:rsidRPr="00582784" w:rsidRDefault="00496E6E" w:rsidP="00496E6E">
      <w:pPr>
        <w:jc w:val="both"/>
      </w:pPr>
      <w:r>
        <w:t>∑ баллов꞊&gt;85%              - «</w:t>
      </w:r>
      <w:r w:rsidRPr="00E45884">
        <w:t>отлично</w:t>
      </w:r>
      <w:r w:rsidRPr="00582784">
        <w:t>»</w:t>
      </w:r>
    </w:p>
    <w:p w14:paraId="23773673" w14:textId="77777777" w:rsidR="00496E6E" w:rsidRPr="00582784" w:rsidRDefault="00496E6E" w:rsidP="00496E6E">
      <w:pPr>
        <w:jc w:val="both"/>
      </w:pPr>
      <w:r>
        <w:t>65% &lt;=∑ баллов</w:t>
      </w:r>
      <w:r w:rsidRPr="00582784">
        <w:t xml:space="preserve"> </w:t>
      </w:r>
      <w:proofErr w:type="gramStart"/>
      <w:r>
        <w:t>&lt; 85</w:t>
      </w:r>
      <w:proofErr w:type="gramEnd"/>
      <w:r>
        <w:t>%</w:t>
      </w:r>
      <w:r w:rsidRPr="00582784">
        <w:t xml:space="preserve"> - «</w:t>
      </w:r>
      <w:r>
        <w:t>хорошо</w:t>
      </w:r>
      <w:r w:rsidRPr="00582784">
        <w:t xml:space="preserve">»     </w:t>
      </w:r>
    </w:p>
    <w:p w14:paraId="2F709C2A" w14:textId="77777777" w:rsidR="00496E6E" w:rsidRPr="00582784" w:rsidRDefault="00496E6E" w:rsidP="00496E6E">
      <w:pPr>
        <w:jc w:val="both"/>
      </w:pPr>
      <w:r>
        <w:t>40% &lt;=∑ баллов</w:t>
      </w:r>
      <w:r w:rsidRPr="00582784">
        <w:t xml:space="preserve"> </w:t>
      </w:r>
      <w:proofErr w:type="gramStart"/>
      <w:r>
        <w:t>&lt; 65</w:t>
      </w:r>
      <w:proofErr w:type="gramEnd"/>
      <w:r>
        <w:t>%</w:t>
      </w:r>
      <w:r w:rsidRPr="00582784">
        <w:t xml:space="preserve"> </w:t>
      </w:r>
      <w:r>
        <w:t>- «удовлетворительно»</w:t>
      </w:r>
      <w:r w:rsidRPr="00582784">
        <w:t xml:space="preserve">  </w:t>
      </w:r>
    </w:p>
    <w:p w14:paraId="0E23CE8D" w14:textId="77777777" w:rsidR="00496E6E" w:rsidRDefault="00496E6E" w:rsidP="00496E6E">
      <w:pPr>
        <w:jc w:val="both"/>
      </w:pPr>
      <w:r>
        <w:t>∑ баллов</w:t>
      </w:r>
      <w:r w:rsidRPr="00582784">
        <w:t xml:space="preserve"> </w:t>
      </w:r>
      <w:proofErr w:type="gramStart"/>
      <w:r>
        <w:t>&lt; 40</w:t>
      </w:r>
      <w:proofErr w:type="gramEnd"/>
      <w:r>
        <w:t>%</w:t>
      </w:r>
      <w:r w:rsidRPr="00582784">
        <w:t xml:space="preserve"> </w:t>
      </w:r>
      <w:r>
        <w:t xml:space="preserve">   - «неудовлетворительно</w:t>
      </w:r>
      <w:r w:rsidRPr="00582784">
        <w:t>»</w:t>
      </w:r>
    </w:p>
    <w:p w14:paraId="0EB7C227" w14:textId="77777777" w:rsidR="009911D9" w:rsidRDefault="009911D9" w:rsidP="009911D9">
      <w:pPr>
        <w:jc w:val="both"/>
        <w:rPr>
          <w:b/>
        </w:rPr>
      </w:pPr>
    </w:p>
    <w:p w14:paraId="3AA01E39" w14:textId="77777777" w:rsidR="009911D9" w:rsidRDefault="009911D9" w:rsidP="009911D9">
      <w:pPr>
        <w:jc w:val="both"/>
        <w:rPr>
          <w:b/>
        </w:rPr>
      </w:pPr>
      <w:r w:rsidRPr="00CB34D3">
        <w:rPr>
          <w:b/>
        </w:rPr>
        <w:t xml:space="preserve">12. </w:t>
      </w:r>
      <w:r>
        <w:rPr>
          <w:b/>
        </w:rPr>
        <w:t>Методические указания для обучающихся по освоению дисциплины (модуля):</w:t>
      </w:r>
    </w:p>
    <w:p w14:paraId="2BB43232" w14:textId="77777777" w:rsidR="009911D9" w:rsidRDefault="009911D9" w:rsidP="009911D9">
      <w:pPr>
        <w:jc w:val="both"/>
        <w:rPr>
          <w:b/>
        </w:rPr>
      </w:pPr>
    </w:p>
    <w:p w14:paraId="2AB4B4F1" w14:textId="11255B8E" w:rsidR="001B3068" w:rsidRDefault="001B3068" w:rsidP="009911D9">
      <w:pPr>
        <w:jc w:val="both"/>
      </w:pPr>
      <w:r>
        <w:t>По итогам освоения тем 1-3 проводится промежуточная контрольная работа.</w:t>
      </w:r>
    </w:p>
    <w:p w14:paraId="3AF67890" w14:textId="0DBB0AA8" w:rsidR="00CC641F" w:rsidRDefault="00CC641F" w:rsidP="009911D9">
      <w:pPr>
        <w:jc w:val="both"/>
      </w:pPr>
      <w:r>
        <w:t>По итогам курса проводится экзамен, который включает темы по всему курсу.</w:t>
      </w:r>
    </w:p>
    <w:p w14:paraId="333A7FBD" w14:textId="77777777" w:rsidR="001B3068" w:rsidRDefault="001B3068" w:rsidP="009911D9">
      <w:pPr>
        <w:jc w:val="both"/>
        <w:rPr>
          <w:b/>
        </w:rPr>
      </w:pPr>
    </w:p>
    <w:p w14:paraId="1C7C0255" w14:textId="77777777" w:rsidR="00707556" w:rsidRPr="00CE6A57" w:rsidRDefault="00707556" w:rsidP="00707556">
      <w:pPr>
        <w:pStyle w:val="2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Образцы семинарских и</w:t>
      </w:r>
      <w:r w:rsidRPr="00DE0888">
        <w:rPr>
          <w:b/>
          <w:sz w:val="24"/>
          <w:szCs w:val="24"/>
          <w:lang w:val="ru-RU"/>
        </w:rPr>
        <w:t xml:space="preserve"> контрольн</w:t>
      </w:r>
      <w:r>
        <w:rPr>
          <w:b/>
          <w:sz w:val="24"/>
          <w:szCs w:val="24"/>
          <w:lang w:val="ru-RU"/>
        </w:rPr>
        <w:t>ых</w:t>
      </w:r>
      <w:r w:rsidRPr="00DE0888">
        <w:rPr>
          <w:b/>
          <w:sz w:val="24"/>
          <w:szCs w:val="24"/>
          <w:lang w:val="ru-RU"/>
        </w:rPr>
        <w:t xml:space="preserve"> задани</w:t>
      </w:r>
      <w:r>
        <w:rPr>
          <w:b/>
          <w:sz w:val="24"/>
          <w:szCs w:val="24"/>
          <w:lang w:val="ru-RU"/>
        </w:rPr>
        <w:t>й:</w:t>
      </w:r>
      <w:r w:rsidRPr="00DE0888">
        <w:rPr>
          <w:b/>
          <w:sz w:val="24"/>
          <w:szCs w:val="24"/>
          <w:lang w:val="ru-RU"/>
        </w:rPr>
        <w:t xml:space="preserve"> </w:t>
      </w:r>
    </w:p>
    <w:p w14:paraId="5C723E6F" w14:textId="74470EDC" w:rsidR="00E05B18" w:rsidRPr="0065373B" w:rsidRDefault="00901A3C" w:rsidP="00B57F48">
      <w:pPr>
        <w:pStyle w:val="a3"/>
        <w:numPr>
          <w:ilvl w:val="0"/>
          <w:numId w:val="2"/>
        </w:numPr>
        <w:jc w:val="both"/>
      </w:pPr>
      <w:r w:rsidRPr="0065373B">
        <w:t>Опреде</w:t>
      </w:r>
      <w:r w:rsidR="0065373B" w:rsidRPr="0065373B">
        <w:t xml:space="preserve">лите сложность алгоритма </w:t>
      </w:r>
      <w:proofErr w:type="spellStart"/>
      <w:r w:rsidR="0065373B" w:rsidRPr="0065373B">
        <w:t>Дейкстры</w:t>
      </w:r>
      <w:proofErr w:type="spellEnd"/>
      <w:r w:rsidR="0065373B" w:rsidRPr="0065373B">
        <w:t xml:space="preserve"> поиска кратчайшего пути в графе.</w:t>
      </w:r>
    </w:p>
    <w:p w14:paraId="25D21413" w14:textId="4BFDAC5C" w:rsidR="00E05B18" w:rsidRPr="0065373B" w:rsidRDefault="0065373B" w:rsidP="00B57F48">
      <w:pPr>
        <w:pStyle w:val="a3"/>
        <w:numPr>
          <w:ilvl w:val="0"/>
          <w:numId w:val="2"/>
        </w:numPr>
        <w:jc w:val="both"/>
      </w:pPr>
      <w:r w:rsidRPr="0065373B">
        <w:t>Выясните, является ли выпуклым множество</w:t>
      </w:r>
      <w:r w:rsidRPr="0065373B">
        <w:tab/>
      </w:r>
      <w:r w:rsidRPr="0065373B">
        <w:br/>
      </w:r>
      <m:oMathPara>
        <m:oMath>
          <m:r>
            <w:rPr>
              <w:rFonts w:ascii="Cambria Math" w:hAnsi="Cambria Math"/>
            </w:rPr>
            <m:t>M=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x,y,z</m:t>
                  </m:r>
                </m:e>
              </m:d>
              <m:r>
                <w:rPr>
                  <w:rFonts w:ascii="Cambria Math" w:hAnsi="Cambria Math"/>
                </w:rPr>
                <m:t xml:space="preserve"> | z≥8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+6xy+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+4x+2y</m:t>
              </m:r>
            </m:e>
          </m:d>
        </m:oMath>
      </m:oMathPara>
    </w:p>
    <w:p w14:paraId="280D3CB0" w14:textId="249DCE05" w:rsidR="00353CFE" w:rsidRDefault="00353CFE" w:rsidP="00B57F48">
      <w:pPr>
        <w:pStyle w:val="a3"/>
        <w:numPr>
          <w:ilvl w:val="0"/>
          <w:numId w:val="2"/>
        </w:numPr>
        <w:jc w:val="both"/>
      </w:pPr>
      <w:r>
        <w:t>Докажите, что если функция выпукла на выпуклом множестве, то каждый ее локальный минимум является глобальным.</w:t>
      </w:r>
    </w:p>
    <w:p w14:paraId="0758D806" w14:textId="0DA257C1" w:rsidR="00E05B18" w:rsidRDefault="00EC3499" w:rsidP="00B57F48">
      <w:pPr>
        <w:pStyle w:val="a3"/>
        <w:numPr>
          <w:ilvl w:val="0"/>
          <w:numId w:val="2"/>
        </w:numPr>
        <w:jc w:val="both"/>
      </w:pPr>
      <w:r>
        <w:t>Решить, используя теорему Куна-</w:t>
      </w:r>
      <w:proofErr w:type="spellStart"/>
      <w:r>
        <w:t>Таккера</w:t>
      </w:r>
      <w:proofErr w:type="spellEnd"/>
      <w:r>
        <w:t>:</w:t>
      </w:r>
    </w:p>
    <w:p w14:paraId="76641DB7" w14:textId="77777777" w:rsidR="00EC3499" w:rsidRDefault="00016F52" w:rsidP="00EC3499">
      <w:pPr>
        <w:pStyle w:val="a3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</w:rPr>
                  </m:ctrlPr>
                </m:eqArrPr>
                <m:e>
                  <m:r>
                    <w:rPr>
                      <w:rFonts w:ascii="Cambria Math" w:hAnsi="Cambria Math" w:cs="Arial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Arial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-3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→extr</m:t>
                  </m:r>
                </m:e>
                <m:e>
                  <m:r>
                    <w:rPr>
                      <w:rFonts w:ascii="Cambria Math" w:hAnsi="Cambria Math" w:cs="Arial"/>
                    </w:rPr>
                    <m:t>8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-3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+3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≤40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=-3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≥0</m:t>
                  </m:r>
                </m:e>
              </m:eqArr>
            </m:e>
          </m:d>
        </m:oMath>
      </m:oMathPara>
    </w:p>
    <w:p w14:paraId="79D4F6E1" w14:textId="77777777" w:rsidR="00B57F48" w:rsidRPr="00DE0888" w:rsidRDefault="00B57F48" w:rsidP="00B57F48">
      <w:pPr>
        <w:pStyle w:val="a3"/>
        <w:numPr>
          <w:ilvl w:val="0"/>
          <w:numId w:val="2"/>
        </w:numPr>
        <w:jc w:val="both"/>
      </w:pPr>
      <w:r w:rsidRPr="00DE0888">
        <w:t>С помощью принципа максимума Понтрягина решить следующую задачу оптимального управления:</w:t>
      </w:r>
      <w:r w:rsidRPr="00DE0888">
        <w:tab/>
      </w:r>
    </w:p>
    <w:p w14:paraId="7A100A40" w14:textId="77777777" w:rsidR="00B57F48" w:rsidRPr="00DE0888" w:rsidRDefault="00B57F48" w:rsidP="00B57F48">
      <w:pPr>
        <w:jc w:val="both"/>
      </w:pPr>
      <w:r w:rsidRPr="00DE0888">
        <w:br/>
      </w:r>
      <m:oMathPara>
        <m:oMath>
          <m:f>
            <m:fPr>
              <m:ctrlPr>
                <w:rPr>
                  <w:rFonts w:ascii="Cambria Math" w:eastAsia="MS Mincho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dx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-x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, t∈</m:t>
          </m:r>
          <m:d>
            <m:dPr>
              <m:begChr m:val="["/>
              <m:endChr m:val="]"/>
              <m:ctrlPr>
                <w:rPr>
                  <w:rFonts w:ascii="Cambria Math" w:eastAsia="MS Mincho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0,T</m:t>
              </m:r>
            </m:e>
          </m:d>
          <m:r>
            <m:rPr>
              <m:sty m:val="p"/>
            </m:rPr>
            <w:br/>
          </m:r>
        </m:oMath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="MS Mincho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54662479" w14:textId="77777777" w:rsidR="00B57F48" w:rsidRPr="00DE0888" w:rsidRDefault="00B57F48" w:rsidP="00B57F48">
      <w:pPr>
        <w:jc w:val="center"/>
      </w:pPr>
      <m:oMath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x,u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="MS Mincho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eastAsia="MS Mincho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T</m:t>
            </m:r>
          </m:sup>
          <m:e>
            <m:sSup>
              <m:sSupPr>
                <m:ctrlPr>
                  <w:rPr>
                    <w:rFonts w:ascii="Cambria Math" w:eastAsia="MS Mincho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eastAsia="MS Mincho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+u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)dt+bx(T)→min</m:t>
            </m:r>
          </m:e>
        </m:nary>
      </m:oMath>
      <w:r w:rsidRPr="00DE0888">
        <w:t>,</w:t>
      </w:r>
    </w:p>
    <w:p w14:paraId="6D920D19" w14:textId="77777777" w:rsidR="00B57F48" w:rsidRPr="00DE0888" w:rsidRDefault="00B57F48" w:rsidP="00B57F48">
      <w:pPr>
        <w:ind w:firstLine="708"/>
        <w:jc w:val="both"/>
      </w:pPr>
      <w:r w:rsidRPr="00DE0888">
        <w:t xml:space="preserve">где  </w:t>
      </w:r>
      <m:oMath>
        <m:r>
          <w:rPr>
            <w:rFonts w:ascii="Cambria Math" w:hAnsi="Cambria Math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</w:rPr>
          <m:t>,  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DE0888">
        <w:t xml:space="preserve"> - скалярные функции, </w:t>
      </w:r>
      <m:oMath>
        <m:r>
          <w:rPr>
            <w:rFonts w:ascii="Cambria Math" w:hAnsi="Cambria Math"/>
          </w:rPr>
          <m:t>b</m:t>
        </m:r>
      </m:oMath>
      <w:r w:rsidRPr="00DE0888">
        <w:t xml:space="preserve"> - числовой коэффициент.</w:t>
      </w:r>
    </w:p>
    <w:p w14:paraId="170D5B71" w14:textId="77777777" w:rsidR="00B57F48" w:rsidRDefault="00B57F48" w:rsidP="00B57F48">
      <w:pPr>
        <w:jc w:val="both"/>
      </w:pPr>
    </w:p>
    <w:p w14:paraId="7679AC21" w14:textId="77777777" w:rsidR="00B57F48" w:rsidRPr="00DE0888" w:rsidRDefault="00B57F48" w:rsidP="00B57F48">
      <w:pPr>
        <w:pStyle w:val="a3"/>
        <w:numPr>
          <w:ilvl w:val="0"/>
          <w:numId w:val="2"/>
        </w:numPr>
        <w:jc w:val="both"/>
      </w:pPr>
      <w:r w:rsidRPr="00DE0888">
        <w:t xml:space="preserve">С помощью </w:t>
      </w:r>
      <w:r>
        <w:t>принципа оптимальности</w:t>
      </w:r>
      <w:r w:rsidRPr="00DE0888">
        <w:t xml:space="preserve"> Беллмана решить следующую задачу </w:t>
      </w:r>
      <w:r>
        <w:t>динамического программирования.</w:t>
      </w:r>
    </w:p>
    <w:p w14:paraId="34CD6307" w14:textId="77777777" w:rsidR="00B57F48" w:rsidRPr="00201867" w:rsidRDefault="00B57F48" w:rsidP="00B57F48">
      <w:pPr>
        <w:ind w:left="708"/>
        <w:jc w:val="both"/>
      </w:pPr>
      <w:r w:rsidRPr="00201867">
        <w:t xml:space="preserve">Планировщик выбирает последовательности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t+1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t=0</m:t>
            </m:r>
          </m:sub>
          <m:sup>
            <m:r>
              <w:rPr>
                <w:rFonts w:ascii="Cambria Math" w:hAnsi="Cambria Math"/>
              </w:rPr>
              <m:t>∞</m:t>
            </m:r>
          </m:sup>
        </m:sSubSup>
      </m:oMath>
      <w:r w:rsidRPr="00201867">
        <w:t>, чтобы максимизировать свою суммарную дисконтированную полезность на бесконечном горизонте:</w:t>
      </w:r>
    </w:p>
    <w:p w14:paraId="465CD2E4" w14:textId="77777777" w:rsidR="00B57F48" w:rsidRPr="003F681A" w:rsidRDefault="00016F52" w:rsidP="00B57F48">
      <w:pPr>
        <w:jc w:val="both"/>
        <w:rPr>
          <w:i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t=0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ln⁡(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</m:nary>
        </m:oMath>
      </m:oMathPara>
    </w:p>
    <w:p w14:paraId="72135C60" w14:textId="77777777" w:rsidR="00B57F48" w:rsidRPr="00201867" w:rsidRDefault="00B57F48" w:rsidP="00B57F48">
      <w:pPr>
        <w:ind w:firstLine="708"/>
        <w:jc w:val="both"/>
      </w:pPr>
      <w:r w:rsidRPr="00201867">
        <w:t xml:space="preserve">при бюджетном ограничении в каждый момент времени (при заданном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201867">
        <w:t>):</w:t>
      </w:r>
    </w:p>
    <w:p w14:paraId="6AB780F0" w14:textId="77777777" w:rsidR="002C7836" w:rsidRDefault="00016F52" w:rsidP="002C7836">
      <w:pPr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t+1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=A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  <m:sup>
              <m:r>
                <w:rPr>
                  <w:rFonts w:ascii="Cambria Math" w:hAnsi="Cambria Math"/>
                </w:rPr>
                <m:t>α</m:t>
              </m:r>
            </m:sup>
          </m:sSubSup>
          <m:r>
            <w:rPr>
              <w:rFonts w:ascii="Cambria Math" w:hAnsi="Cambria Math"/>
            </w:rPr>
            <m:t>,  A&gt;0, α∈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</m:t>
              </m:r>
            </m:e>
          </m:d>
          <m:r>
            <w:rPr>
              <w:rFonts w:ascii="Cambria Math" w:hAnsi="Cambria Math"/>
            </w:rPr>
            <m:t>, β∈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</m:t>
              </m:r>
            </m:e>
          </m:d>
        </m:oMath>
      </m:oMathPara>
    </w:p>
    <w:p w14:paraId="013A8A80" w14:textId="77777777" w:rsidR="002C7836" w:rsidRDefault="002C7836" w:rsidP="002C7836">
      <w:pPr>
        <w:jc w:val="both"/>
      </w:pPr>
    </w:p>
    <w:p w14:paraId="04FC4235" w14:textId="77777777" w:rsidR="00B57F48" w:rsidRDefault="00B57F48" w:rsidP="009911D9">
      <w:pPr>
        <w:jc w:val="both"/>
        <w:rPr>
          <w:b/>
        </w:rPr>
      </w:pPr>
    </w:p>
    <w:p w14:paraId="5C8491FE" w14:textId="77777777" w:rsidR="00B57F48" w:rsidRDefault="00B57F48" w:rsidP="009911D9">
      <w:pPr>
        <w:jc w:val="both"/>
        <w:rPr>
          <w:b/>
        </w:rPr>
      </w:pPr>
    </w:p>
    <w:p w14:paraId="64E19397" w14:textId="77777777" w:rsidR="009911D9" w:rsidRDefault="009911D9" w:rsidP="009911D9">
      <w:pPr>
        <w:jc w:val="both"/>
        <w:rPr>
          <w:b/>
        </w:rPr>
      </w:pPr>
      <w:r>
        <w:rPr>
          <w:b/>
        </w:rPr>
        <w:t xml:space="preserve">13. </w:t>
      </w:r>
      <w:r w:rsidRPr="00F70283">
        <w:rPr>
          <w:b/>
        </w:rPr>
        <w:t>Описание материально-технической базы, необходимой для осуществления образовательного процесса</w:t>
      </w:r>
      <w:r>
        <w:rPr>
          <w:b/>
        </w:rPr>
        <w:t>:</w:t>
      </w:r>
    </w:p>
    <w:p w14:paraId="3CE7EB49" w14:textId="77777777" w:rsidR="008B273F" w:rsidRDefault="008B273F" w:rsidP="008B273F">
      <w:pPr>
        <w:jc w:val="both"/>
      </w:pPr>
    </w:p>
    <w:p w14:paraId="283A2AC9" w14:textId="77777777" w:rsidR="008B273F" w:rsidRPr="00F6461C" w:rsidRDefault="008B273F" w:rsidP="008B273F">
      <w:pPr>
        <w:jc w:val="both"/>
        <w:rPr>
          <w:szCs w:val="28"/>
        </w:rPr>
      </w:pPr>
      <w:r w:rsidRPr="002B2D41">
        <w:t>Маркерная доска, проектор, микрофон, фломастеры, доступ студентов и преподавателей к сети Интернет и порталу онлайн курсов экономического факультета МГУ.</w:t>
      </w:r>
    </w:p>
    <w:p w14:paraId="5A881DA3" w14:textId="77777777" w:rsidR="009911D9" w:rsidRDefault="009911D9" w:rsidP="009911D9">
      <w:pPr>
        <w:spacing w:line="276" w:lineRule="auto"/>
        <w:jc w:val="both"/>
        <w:rPr>
          <w:b/>
        </w:rPr>
      </w:pPr>
    </w:p>
    <w:p w14:paraId="32E5CE08" w14:textId="77777777" w:rsidR="009911D9" w:rsidRDefault="009911D9" w:rsidP="009911D9">
      <w:pPr>
        <w:jc w:val="both"/>
        <w:rPr>
          <w:b/>
        </w:rPr>
      </w:pPr>
      <w:r>
        <w:rPr>
          <w:b/>
        </w:rPr>
        <w:t>14</w:t>
      </w:r>
      <w:r w:rsidRPr="00CB34D3">
        <w:rPr>
          <w:b/>
        </w:rPr>
        <w:t>. Преподаватели</w:t>
      </w:r>
      <w:r>
        <w:rPr>
          <w:b/>
        </w:rPr>
        <w:t>(ь)</w:t>
      </w:r>
      <w:r w:rsidRPr="00CB34D3">
        <w:rPr>
          <w:b/>
        </w:rPr>
        <w:t xml:space="preserve">: </w:t>
      </w:r>
      <w:r>
        <w:rPr>
          <w:b/>
        </w:rPr>
        <w:t xml:space="preserve"> </w:t>
      </w:r>
    </w:p>
    <w:p w14:paraId="351DDE40" w14:textId="77777777" w:rsidR="004A2AD8" w:rsidRDefault="004A2AD8" w:rsidP="009911D9">
      <w:pPr>
        <w:jc w:val="both"/>
      </w:pPr>
    </w:p>
    <w:p w14:paraId="55E412D1" w14:textId="77777777" w:rsidR="008465BA" w:rsidRPr="008B273F" w:rsidRDefault="008465BA" w:rsidP="009911D9">
      <w:pPr>
        <w:jc w:val="both"/>
      </w:pPr>
      <w:proofErr w:type="spellStart"/>
      <w:r w:rsidRPr="008B273F">
        <w:t>Клачкова</w:t>
      </w:r>
      <w:proofErr w:type="spellEnd"/>
      <w:r w:rsidRPr="008B273F">
        <w:t xml:space="preserve"> Ольга Александровна, ассистент кафедры математических методов анализа экономики</w:t>
      </w:r>
    </w:p>
    <w:p w14:paraId="29B2C667" w14:textId="77777777" w:rsidR="008465BA" w:rsidRPr="008B273F" w:rsidRDefault="008465BA" w:rsidP="009911D9">
      <w:pPr>
        <w:jc w:val="both"/>
      </w:pPr>
      <w:r w:rsidRPr="008B273F">
        <w:t>Любкин Александр Анатольевич, старший преподаватель кафедры математических методов анализа экономики</w:t>
      </w:r>
    </w:p>
    <w:p w14:paraId="4A72152A" w14:textId="77777777" w:rsidR="009911D9" w:rsidRPr="0037476F" w:rsidRDefault="009911D9" w:rsidP="009911D9">
      <w:pPr>
        <w:jc w:val="both"/>
        <w:rPr>
          <w:b/>
          <w:i/>
        </w:rPr>
      </w:pPr>
      <w:r w:rsidRPr="00E80632">
        <w:rPr>
          <w:b/>
          <w:i/>
        </w:rPr>
        <w:t>Е</w:t>
      </w:r>
      <w:r w:rsidRPr="0037476F">
        <w:rPr>
          <w:b/>
          <w:i/>
        </w:rPr>
        <w:t>-</w:t>
      </w:r>
      <w:r w:rsidRPr="00E80632">
        <w:rPr>
          <w:b/>
          <w:i/>
          <w:lang w:val="en-US"/>
        </w:rPr>
        <w:t>mail</w:t>
      </w:r>
      <w:r w:rsidRPr="0037476F">
        <w:rPr>
          <w:b/>
          <w:i/>
        </w:rPr>
        <w:t xml:space="preserve">: </w:t>
      </w:r>
      <w:r w:rsidR="008465BA" w:rsidRPr="008B273F">
        <w:rPr>
          <w:i/>
          <w:lang w:val="en-US"/>
        </w:rPr>
        <w:t>sparrow</w:t>
      </w:r>
      <w:r w:rsidR="008465BA" w:rsidRPr="0037476F">
        <w:rPr>
          <w:i/>
        </w:rPr>
        <w:t>889@</w:t>
      </w:r>
      <w:proofErr w:type="spellStart"/>
      <w:r w:rsidR="008465BA" w:rsidRPr="008B273F">
        <w:rPr>
          <w:i/>
          <w:lang w:val="en-US"/>
        </w:rPr>
        <w:t>gmail</w:t>
      </w:r>
      <w:proofErr w:type="spellEnd"/>
      <w:r w:rsidR="008465BA" w:rsidRPr="0037476F">
        <w:rPr>
          <w:i/>
        </w:rPr>
        <w:t>.</w:t>
      </w:r>
      <w:r w:rsidR="008465BA" w:rsidRPr="008B273F">
        <w:rPr>
          <w:i/>
          <w:lang w:val="en-US"/>
        </w:rPr>
        <w:t>com</w:t>
      </w:r>
    </w:p>
    <w:p w14:paraId="15A2CB7F" w14:textId="77777777" w:rsidR="009911D9" w:rsidRDefault="009911D9" w:rsidP="009911D9">
      <w:pPr>
        <w:jc w:val="both"/>
      </w:pPr>
      <w:r w:rsidRPr="00E80632">
        <w:rPr>
          <w:b/>
          <w:i/>
        </w:rPr>
        <w:t>Контактный телефон:</w:t>
      </w:r>
      <w:r w:rsidRPr="00916033">
        <w:rPr>
          <w:b/>
          <w:i/>
        </w:rPr>
        <w:t xml:space="preserve"> </w:t>
      </w:r>
      <w:r>
        <w:t xml:space="preserve"> </w:t>
      </w:r>
    </w:p>
    <w:p w14:paraId="21657572" w14:textId="77777777" w:rsidR="009911D9" w:rsidRDefault="009911D9" w:rsidP="009911D9"/>
    <w:p w14:paraId="4C5753A1" w14:textId="77777777" w:rsidR="009911D9" w:rsidRPr="0024644B" w:rsidRDefault="009911D9" w:rsidP="009911D9">
      <w:pPr>
        <w:spacing w:line="360" w:lineRule="auto"/>
        <w:rPr>
          <w:b/>
        </w:rPr>
      </w:pPr>
    </w:p>
    <w:p w14:paraId="4D3030B0" w14:textId="77777777" w:rsidR="005A309E" w:rsidRDefault="005A309E"/>
    <w:sectPr w:rsidR="005A309E" w:rsidSect="005A30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497BE" w14:textId="77777777" w:rsidR="00016F52" w:rsidRDefault="00016F52">
      <w:r>
        <w:separator/>
      </w:r>
    </w:p>
  </w:endnote>
  <w:endnote w:type="continuationSeparator" w:id="0">
    <w:p w14:paraId="4CB61D55" w14:textId="77777777" w:rsidR="00016F52" w:rsidRDefault="0001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679563"/>
      <w:docPartObj>
        <w:docPartGallery w:val="Page Numbers (Bottom of Page)"/>
        <w:docPartUnique/>
      </w:docPartObj>
    </w:sdtPr>
    <w:sdtEndPr/>
    <w:sdtContent>
      <w:p w14:paraId="649DD670" w14:textId="77777777" w:rsidR="005A309E" w:rsidRDefault="005A309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63871C3" w14:textId="77777777" w:rsidR="005A309E" w:rsidRDefault="005A30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6CD68" w14:textId="77777777" w:rsidR="00016F52" w:rsidRDefault="00016F52">
      <w:r>
        <w:separator/>
      </w:r>
    </w:p>
  </w:footnote>
  <w:footnote w:type="continuationSeparator" w:id="0">
    <w:p w14:paraId="7FB3B487" w14:textId="77777777" w:rsidR="00016F52" w:rsidRDefault="00016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D46A0"/>
    <w:multiLevelType w:val="hybridMultilevel"/>
    <w:tmpl w:val="777C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63796"/>
    <w:multiLevelType w:val="hybridMultilevel"/>
    <w:tmpl w:val="50D68C0A"/>
    <w:lvl w:ilvl="0" w:tplc="DEF2A03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95010"/>
    <w:multiLevelType w:val="hybridMultilevel"/>
    <w:tmpl w:val="7BBEA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46E27"/>
    <w:multiLevelType w:val="hybridMultilevel"/>
    <w:tmpl w:val="5518D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61B9B"/>
    <w:multiLevelType w:val="hybridMultilevel"/>
    <w:tmpl w:val="50D68C0A"/>
    <w:lvl w:ilvl="0" w:tplc="DEF2A03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E0A18"/>
    <w:multiLevelType w:val="hybridMultilevel"/>
    <w:tmpl w:val="B7E0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924D8"/>
    <w:multiLevelType w:val="hybridMultilevel"/>
    <w:tmpl w:val="AA62E7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D9"/>
    <w:rsid w:val="00016F52"/>
    <w:rsid w:val="000245D7"/>
    <w:rsid w:val="00031E43"/>
    <w:rsid w:val="000364AE"/>
    <w:rsid w:val="00075230"/>
    <w:rsid w:val="000818F2"/>
    <w:rsid w:val="000C0467"/>
    <w:rsid w:val="000C5CEA"/>
    <w:rsid w:val="000E79BD"/>
    <w:rsid w:val="00137126"/>
    <w:rsid w:val="00164C27"/>
    <w:rsid w:val="001A71C5"/>
    <w:rsid w:val="001B3068"/>
    <w:rsid w:val="001B3C39"/>
    <w:rsid w:val="001E1773"/>
    <w:rsid w:val="00200774"/>
    <w:rsid w:val="00225739"/>
    <w:rsid w:val="00230BC1"/>
    <w:rsid w:val="00244F0B"/>
    <w:rsid w:val="00254B81"/>
    <w:rsid w:val="00255F36"/>
    <w:rsid w:val="00256FF8"/>
    <w:rsid w:val="00295D1E"/>
    <w:rsid w:val="002B58B4"/>
    <w:rsid w:val="002C7836"/>
    <w:rsid w:val="002D1C4B"/>
    <w:rsid w:val="002D23B3"/>
    <w:rsid w:val="00302FDC"/>
    <w:rsid w:val="00331B65"/>
    <w:rsid w:val="00353CFE"/>
    <w:rsid w:val="00361A89"/>
    <w:rsid w:val="003704A3"/>
    <w:rsid w:val="00370959"/>
    <w:rsid w:val="00371291"/>
    <w:rsid w:val="0037476F"/>
    <w:rsid w:val="00387C1A"/>
    <w:rsid w:val="00390611"/>
    <w:rsid w:val="003D7605"/>
    <w:rsid w:val="003F6003"/>
    <w:rsid w:val="00411347"/>
    <w:rsid w:val="004436A9"/>
    <w:rsid w:val="00472704"/>
    <w:rsid w:val="00475BB4"/>
    <w:rsid w:val="00485970"/>
    <w:rsid w:val="00496E6E"/>
    <w:rsid w:val="004A0D24"/>
    <w:rsid w:val="004A2AD8"/>
    <w:rsid w:val="004A3F48"/>
    <w:rsid w:val="004C4FBE"/>
    <w:rsid w:val="004C6F7B"/>
    <w:rsid w:val="004D254C"/>
    <w:rsid w:val="004D3D46"/>
    <w:rsid w:val="004E1CDA"/>
    <w:rsid w:val="004E32FB"/>
    <w:rsid w:val="004F7BF2"/>
    <w:rsid w:val="0051627B"/>
    <w:rsid w:val="00521EFD"/>
    <w:rsid w:val="005407E3"/>
    <w:rsid w:val="00553DC6"/>
    <w:rsid w:val="00572347"/>
    <w:rsid w:val="0058095F"/>
    <w:rsid w:val="00590312"/>
    <w:rsid w:val="005A309E"/>
    <w:rsid w:val="005A7EA9"/>
    <w:rsid w:val="005C3A5F"/>
    <w:rsid w:val="005C68EF"/>
    <w:rsid w:val="005D452F"/>
    <w:rsid w:val="0060504B"/>
    <w:rsid w:val="0062010E"/>
    <w:rsid w:val="006251E9"/>
    <w:rsid w:val="00642BF7"/>
    <w:rsid w:val="0064521E"/>
    <w:rsid w:val="00647F1C"/>
    <w:rsid w:val="0065373B"/>
    <w:rsid w:val="0065438C"/>
    <w:rsid w:val="00661BAC"/>
    <w:rsid w:val="00680384"/>
    <w:rsid w:val="006823EA"/>
    <w:rsid w:val="00683FC5"/>
    <w:rsid w:val="00685439"/>
    <w:rsid w:val="0069261F"/>
    <w:rsid w:val="006A4E5E"/>
    <w:rsid w:val="006A7BE6"/>
    <w:rsid w:val="006C7AA6"/>
    <w:rsid w:val="006D78C6"/>
    <w:rsid w:val="006E2DE0"/>
    <w:rsid w:val="00707556"/>
    <w:rsid w:val="0070780C"/>
    <w:rsid w:val="007144FB"/>
    <w:rsid w:val="00743F9E"/>
    <w:rsid w:val="00755356"/>
    <w:rsid w:val="00756BE6"/>
    <w:rsid w:val="0076289D"/>
    <w:rsid w:val="007749F6"/>
    <w:rsid w:val="007A7E2B"/>
    <w:rsid w:val="007B0102"/>
    <w:rsid w:val="007D51C3"/>
    <w:rsid w:val="007D6102"/>
    <w:rsid w:val="007E7156"/>
    <w:rsid w:val="007F1572"/>
    <w:rsid w:val="007F55DB"/>
    <w:rsid w:val="007F61B2"/>
    <w:rsid w:val="0081423E"/>
    <w:rsid w:val="00817F28"/>
    <w:rsid w:val="008354F0"/>
    <w:rsid w:val="008465BA"/>
    <w:rsid w:val="008638AD"/>
    <w:rsid w:val="00867DC1"/>
    <w:rsid w:val="00872B58"/>
    <w:rsid w:val="00882C98"/>
    <w:rsid w:val="00886F9F"/>
    <w:rsid w:val="00896C57"/>
    <w:rsid w:val="008A2BDC"/>
    <w:rsid w:val="008B273F"/>
    <w:rsid w:val="008F1C98"/>
    <w:rsid w:val="00901A3C"/>
    <w:rsid w:val="00914120"/>
    <w:rsid w:val="009418B2"/>
    <w:rsid w:val="00947340"/>
    <w:rsid w:val="00961EB6"/>
    <w:rsid w:val="00971C09"/>
    <w:rsid w:val="00983A44"/>
    <w:rsid w:val="009911D9"/>
    <w:rsid w:val="009A4815"/>
    <w:rsid w:val="009B0167"/>
    <w:rsid w:val="009B4250"/>
    <w:rsid w:val="009D13A4"/>
    <w:rsid w:val="009D400B"/>
    <w:rsid w:val="009E039B"/>
    <w:rsid w:val="009F2C57"/>
    <w:rsid w:val="00A11982"/>
    <w:rsid w:val="00A12139"/>
    <w:rsid w:val="00A20268"/>
    <w:rsid w:val="00A45096"/>
    <w:rsid w:val="00A61D99"/>
    <w:rsid w:val="00A74AAB"/>
    <w:rsid w:val="00A90262"/>
    <w:rsid w:val="00AA124E"/>
    <w:rsid w:val="00AB03F7"/>
    <w:rsid w:val="00AB74A4"/>
    <w:rsid w:val="00AB7627"/>
    <w:rsid w:val="00AE0817"/>
    <w:rsid w:val="00AE6ADD"/>
    <w:rsid w:val="00AF53C4"/>
    <w:rsid w:val="00B23997"/>
    <w:rsid w:val="00B35AD7"/>
    <w:rsid w:val="00B41B98"/>
    <w:rsid w:val="00B57F48"/>
    <w:rsid w:val="00B84A74"/>
    <w:rsid w:val="00BB1B61"/>
    <w:rsid w:val="00BC6B00"/>
    <w:rsid w:val="00BD6F8E"/>
    <w:rsid w:val="00BE4E19"/>
    <w:rsid w:val="00BF1D44"/>
    <w:rsid w:val="00C03021"/>
    <w:rsid w:val="00C212DB"/>
    <w:rsid w:val="00C21705"/>
    <w:rsid w:val="00C23B6A"/>
    <w:rsid w:val="00C25A06"/>
    <w:rsid w:val="00C364B3"/>
    <w:rsid w:val="00C4214C"/>
    <w:rsid w:val="00C4427A"/>
    <w:rsid w:val="00C50C4F"/>
    <w:rsid w:val="00CC641F"/>
    <w:rsid w:val="00D03BAC"/>
    <w:rsid w:val="00D1067C"/>
    <w:rsid w:val="00D20BEF"/>
    <w:rsid w:val="00D2496D"/>
    <w:rsid w:val="00D35533"/>
    <w:rsid w:val="00D36786"/>
    <w:rsid w:val="00D70826"/>
    <w:rsid w:val="00DD2316"/>
    <w:rsid w:val="00DE4D5B"/>
    <w:rsid w:val="00DF3AD6"/>
    <w:rsid w:val="00E047B5"/>
    <w:rsid w:val="00E05B18"/>
    <w:rsid w:val="00E12F8E"/>
    <w:rsid w:val="00E13377"/>
    <w:rsid w:val="00E15604"/>
    <w:rsid w:val="00E319DB"/>
    <w:rsid w:val="00E7481B"/>
    <w:rsid w:val="00EA3008"/>
    <w:rsid w:val="00EC3499"/>
    <w:rsid w:val="00ED1A27"/>
    <w:rsid w:val="00EE32DE"/>
    <w:rsid w:val="00EF000D"/>
    <w:rsid w:val="00F24FCE"/>
    <w:rsid w:val="00F51E7B"/>
    <w:rsid w:val="00F56218"/>
    <w:rsid w:val="00F6138D"/>
    <w:rsid w:val="00F63BBA"/>
    <w:rsid w:val="00F64558"/>
    <w:rsid w:val="00F81B5F"/>
    <w:rsid w:val="00F90EAC"/>
    <w:rsid w:val="00F95F79"/>
    <w:rsid w:val="00FC26A8"/>
    <w:rsid w:val="00FC36A8"/>
    <w:rsid w:val="00FD16DE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ECC8"/>
  <w15:chartTrackingRefBased/>
  <w15:docId w15:val="{27DAF9AA-32ED-2841-AFD0-45CB44B4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911D9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07556"/>
    <w:pPr>
      <w:keepNext/>
      <w:jc w:val="center"/>
      <w:outlineLvl w:val="1"/>
    </w:pPr>
    <w:rPr>
      <w:snapToGrid w:val="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1D9"/>
    <w:pPr>
      <w:ind w:left="720"/>
      <w:contextualSpacing/>
    </w:pPr>
  </w:style>
  <w:style w:type="paragraph" w:styleId="a4">
    <w:name w:val="footer"/>
    <w:basedOn w:val="a"/>
    <w:link w:val="a5"/>
    <w:unhideWhenUsed/>
    <w:rsid w:val="009911D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911D9"/>
    <w:rPr>
      <w:rFonts w:ascii="Times New Roman" w:eastAsia="Times New Roman" w:hAnsi="Times New Roman" w:cs="Times New Roman"/>
      <w:lang w:eastAsia="ru-RU"/>
    </w:rPr>
  </w:style>
  <w:style w:type="character" w:customStyle="1" w:styleId="FontStyle28">
    <w:name w:val="Font Style28"/>
    <w:rsid w:val="009911D9"/>
    <w:rPr>
      <w:rFonts w:ascii="Times New Roman" w:hAnsi="Times New Roman"/>
      <w:sz w:val="22"/>
    </w:rPr>
  </w:style>
  <w:style w:type="paragraph" w:customStyle="1" w:styleId="Style4">
    <w:name w:val="Style4"/>
    <w:basedOn w:val="a"/>
    <w:rsid w:val="009911D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911D9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18">
    <w:name w:val="Style18"/>
    <w:basedOn w:val="a"/>
    <w:rsid w:val="009911D9"/>
    <w:pPr>
      <w:widowControl w:val="0"/>
      <w:autoSpaceDE w:val="0"/>
      <w:autoSpaceDN w:val="0"/>
      <w:adjustRightInd w:val="0"/>
      <w:spacing w:line="187" w:lineRule="exact"/>
    </w:pPr>
  </w:style>
  <w:style w:type="character" w:customStyle="1" w:styleId="FontStyle29">
    <w:name w:val="Font Style29"/>
    <w:rsid w:val="009911D9"/>
    <w:rPr>
      <w:rFonts w:ascii="Arial Narrow" w:hAnsi="Arial Narrow"/>
      <w:b/>
      <w:i/>
      <w:sz w:val="18"/>
    </w:rPr>
  </w:style>
  <w:style w:type="character" w:customStyle="1" w:styleId="FontStyle33">
    <w:name w:val="Font Style33"/>
    <w:rsid w:val="009911D9"/>
    <w:rPr>
      <w:rFonts w:ascii="Times New Roman" w:hAnsi="Times New Roman"/>
      <w:b/>
      <w:sz w:val="20"/>
    </w:rPr>
  </w:style>
  <w:style w:type="paragraph" w:customStyle="1" w:styleId="1">
    <w:name w:val="Без интервала1"/>
    <w:basedOn w:val="a"/>
    <w:link w:val="NoSpacingChar"/>
    <w:rsid w:val="009911D9"/>
    <w:rPr>
      <w:sz w:val="20"/>
      <w:szCs w:val="20"/>
      <w:lang w:val="x-none" w:eastAsia="x-none"/>
    </w:rPr>
  </w:style>
  <w:style w:type="character" w:customStyle="1" w:styleId="NoSpacingChar">
    <w:name w:val="No Spacing Char"/>
    <w:link w:val="1"/>
    <w:locked/>
    <w:rsid w:val="009911D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ody Text"/>
    <w:basedOn w:val="a"/>
    <w:link w:val="a7"/>
    <w:uiPriority w:val="99"/>
    <w:unhideWhenUsed/>
    <w:rsid w:val="00F5621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56218"/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7556"/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8">
    <w:name w:val="Body Text Indent"/>
    <w:basedOn w:val="a"/>
    <w:link w:val="a9"/>
    <w:uiPriority w:val="99"/>
    <w:unhideWhenUsed/>
    <w:rsid w:val="005407E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407E3"/>
    <w:rPr>
      <w:rFonts w:ascii="Times New Roman" w:eastAsia="Times New Roman" w:hAnsi="Times New Roman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07523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7523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752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52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752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75230"/>
    <w:rPr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75230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1">
    <w:name w:val="Placeholder Text"/>
    <w:basedOn w:val="a0"/>
    <w:uiPriority w:val="99"/>
    <w:semiHidden/>
    <w:rsid w:val="006537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7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Klachkova</dc:creator>
  <cp:keywords/>
  <dc:description/>
  <cp:lastModifiedBy>Olga Klachkova</cp:lastModifiedBy>
  <cp:revision>193</cp:revision>
  <dcterms:created xsi:type="dcterms:W3CDTF">2018-11-04T10:15:00Z</dcterms:created>
  <dcterms:modified xsi:type="dcterms:W3CDTF">2018-11-17T12:16:00Z</dcterms:modified>
</cp:coreProperties>
</file>