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4B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АННОТАЦИИ </w:t>
      </w:r>
      <w:r>
        <w:rPr>
          <w:rFonts w:eastAsia="Times New Roman" w:cstheme="minorHAnsi"/>
          <w:b/>
          <w:sz w:val="24"/>
          <w:szCs w:val="24"/>
          <w:lang w:eastAsia="ru-RU"/>
        </w:rPr>
        <w:t>УЧЕБНЫХ ДИСЦИПЛИН МАГИСТЕРСКОЙ ПРОГРАММЫ</w:t>
      </w:r>
    </w:p>
    <w:p w:rsidR="005A0113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54684B">
        <w:rPr>
          <w:rFonts w:eastAsia="Times New Roman" w:cstheme="minorHAnsi"/>
          <w:b/>
          <w:sz w:val="24"/>
          <w:szCs w:val="24"/>
          <w:lang w:eastAsia="ru-RU"/>
        </w:rPr>
        <w:t>Экономическая политика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4684B">
      <w:pPr>
        <w:spacing w:beforeLines="120" w:before="288" w:afterLines="120" w:after="288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НАЗВАНИЕ ДИСЦИПЛИНЫ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54684B">
        <w:rPr>
          <w:rFonts w:eastAsia="Times New Roman" w:cstheme="minorHAnsi"/>
          <w:b/>
          <w:sz w:val="24"/>
          <w:szCs w:val="24"/>
          <w:lang w:eastAsia="ru-RU"/>
        </w:rPr>
        <w:t>Экономика общественного сектора</w:t>
      </w:r>
    </w:p>
    <w:p w:rsidR="005A0113" w:rsidRPr="005A0113" w:rsidRDefault="005A0113" w:rsidP="0054684B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ФИО преподавателя:</w:t>
      </w:r>
      <w:r w:rsidR="0054684B">
        <w:rPr>
          <w:rFonts w:eastAsia="Times New Roman" w:cstheme="minorHAnsi"/>
          <w:sz w:val="24"/>
          <w:szCs w:val="24"/>
          <w:lang w:eastAsia="ru-RU"/>
        </w:rPr>
        <w:t xml:space="preserve"> Белев С.Г.</w:t>
      </w:r>
    </w:p>
    <w:p w:rsidR="0054684B" w:rsidRDefault="0054684B" w:rsidP="0054684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Цель освоения дисциплины: </w:t>
      </w:r>
      <w:r>
        <w:rPr>
          <w:rFonts w:eastAsia="Times New Roman" w:cstheme="minorHAnsi"/>
          <w:sz w:val="24"/>
          <w:szCs w:val="24"/>
          <w:lang w:eastAsia="ru-RU"/>
        </w:rPr>
        <w:t>усвоение студентами теоретических знаний и профессиональных компетенций в области экономики общественного сектора, умение использовать полученные знания в практической и научной работе.</w:t>
      </w:r>
    </w:p>
    <w:p w:rsidR="005A0113" w:rsidRPr="005A0113" w:rsidRDefault="005A0113" w:rsidP="0054684B">
      <w:pPr>
        <w:spacing w:before="120" w:after="120" w:line="240" w:lineRule="auto"/>
        <w:rPr>
          <w:rFonts w:eastAsia="Times New Roman" w:cstheme="minorHAnsi"/>
          <w:i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Место дисциплины в учебном плане: </w:t>
      </w:r>
      <w:r w:rsidR="0054684B">
        <w:rPr>
          <w:rFonts w:eastAsia="Times New Roman" w:cstheme="minorHAnsi"/>
          <w:i/>
          <w:lang w:eastAsia="ru-RU"/>
        </w:rPr>
        <w:t>обязательная</w:t>
      </w:r>
      <w:r w:rsidRPr="005A0113">
        <w:rPr>
          <w:rFonts w:eastAsia="Times New Roman" w:cstheme="minorHAnsi"/>
          <w:i/>
          <w:lang w:eastAsia="ru-RU"/>
        </w:rPr>
        <w:t>,</w:t>
      </w:r>
      <w:r w:rsidR="0054684B">
        <w:rPr>
          <w:rFonts w:eastAsia="Times New Roman" w:cstheme="minorHAnsi"/>
          <w:i/>
          <w:lang w:eastAsia="ru-RU"/>
        </w:rPr>
        <w:t xml:space="preserve"> 2</w:t>
      </w:r>
      <w:r w:rsidRPr="005A0113">
        <w:rPr>
          <w:rFonts w:eastAsia="Times New Roman" w:cstheme="minorHAnsi"/>
          <w:i/>
          <w:lang w:eastAsia="ru-RU"/>
        </w:rPr>
        <w:t xml:space="preserve"> триместр</w:t>
      </w:r>
    </w:p>
    <w:p w:rsidR="005A0113" w:rsidRDefault="005A0113" w:rsidP="0054684B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Краткое содержание дисциплины: </w:t>
      </w:r>
    </w:p>
    <w:p w:rsidR="0054684B" w:rsidRDefault="0054684B" w:rsidP="0054684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D7483">
        <w:rPr>
          <w:rFonts w:eastAsia="Times New Roman" w:cstheme="minorHAnsi"/>
          <w:sz w:val="24"/>
          <w:szCs w:val="24"/>
          <w:lang w:eastAsia="ru-RU"/>
        </w:rPr>
        <w:t>Данная дисциплина поделена на пять частей</w:t>
      </w:r>
      <w:r>
        <w:rPr>
          <w:rFonts w:eastAsia="Times New Roman" w:cstheme="minorHAnsi"/>
          <w:sz w:val="24"/>
          <w:szCs w:val="24"/>
          <w:lang w:eastAsia="ru-RU"/>
        </w:rPr>
        <w:t>:</w:t>
      </w:r>
    </w:p>
    <w:p w:rsidR="0054684B" w:rsidRPr="003D27D1" w:rsidRDefault="0054684B" w:rsidP="0054684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D27D1">
        <w:rPr>
          <w:rFonts w:eastAsia="Times New Roman" w:cstheme="minorHAnsi"/>
          <w:sz w:val="24"/>
          <w:szCs w:val="24"/>
          <w:lang w:eastAsia="ru-RU"/>
        </w:rPr>
        <w:t>измерение и оценка изменения общественного благосостояния (эффективность, провалы рынка, измерение неравенства, работа с данными);</w:t>
      </w:r>
    </w:p>
    <w:p w:rsidR="0054684B" w:rsidRDefault="0054684B" w:rsidP="0054684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D27D1">
        <w:rPr>
          <w:rFonts w:eastAsia="Times New Roman" w:cstheme="minorHAnsi"/>
          <w:sz w:val="24"/>
          <w:szCs w:val="24"/>
          <w:lang w:eastAsia="ru-RU"/>
        </w:rPr>
        <w:t>целесообразность осуществления государственных расходов (</w:t>
      </w:r>
      <w:r>
        <w:rPr>
          <w:rFonts w:eastAsia="Times New Roman" w:cstheme="minorHAnsi"/>
          <w:sz w:val="24"/>
          <w:szCs w:val="24"/>
          <w:lang w:eastAsia="ru-RU"/>
        </w:rPr>
        <w:t>общественные блага, внешние эффекты, асимметрия информации</w:t>
      </w:r>
      <w:r w:rsidRPr="003D27D1">
        <w:rPr>
          <w:rFonts w:eastAsia="Times New Roman" w:cstheme="minorHAnsi"/>
          <w:sz w:val="24"/>
          <w:szCs w:val="24"/>
          <w:lang w:eastAsia="ru-RU"/>
        </w:rPr>
        <w:t>);</w:t>
      </w:r>
    </w:p>
    <w:p w:rsidR="0054684B" w:rsidRDefault="0054684B" w:rsidP="0054684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D27D1">
        <w:rPr>
          <w:rFonts w:eastAsia="Times New Roman" w:cstheme="minorHAnsi"/>
          <w:sz w:val="24"/>
          <w:szCs w:val="24"/>
          <w:lang w:eastAsia="ru-RU"/>
        </w:rPr>
        <w:t>оценка эффективности государственных расходов</w:t>
      </w:r>
      <w:r>
        <w:rPr>
          <w:rFonts w:eastAsia="Times New Roman" w:cstheme="minorHAnsi"/>
          <w:sz w:val="24"/>
          <w:szCs w:val="24"/>
          <w:lang w:eastAsia="ru-RU"/>
        </w:rPr>
        <w:t xml:space="preserve"> (анализ «затраты-результат», макроэкономический подход, отраслевой подход);</w:t>
      </w:r>
    </w:p>
    <w:p w:rsidR="0054684B" w:rsidRDefault="0054684B" w:rsidP="0054684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D27D1">
        <w:rPr>
          <w:rFonts w:eastAsia="Times New Roman" w:cstheme="minorHAnsi"/>
          <w:sz w:val="24"/>
          <w:szCs w:val="24"/>
          <w:lang w:eastAsia="ru-RU"/>
        </w:rPr>
        <w:t>налоговое финансирование государственных расходов</w:t>
      </w:r>
      <w:r>
        <w:rPr>
          <w:rFonts w:eastAsia="Times New Roman" w:cstheme="minorHAnsi"/>
          <w:sz w:val="24"/>
          <w:szCs w:val="24"/>
          <w:lang w:eastAsia="ru-RU"/>
        </w:rPr>
        <w:t xml:space="preserve"> (мертвый груз, прямое и косвенное налогообложение, налоги малоимущих);</w:t>
      </w:r>
    </w:p>
    <w:p w:rsidR="0054684B" w:rsidRPr="003D27D1" w:rsidRDefault="0054684B" w:rsidP="0054684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D27D1">
        <w:rPr>
          <w:rFonts w:eastAsia="Times New Roman" w:cstheme="minorHAnsi"/>
          <w:sz w:val="24"/>
          <w:szCs w:val="24"/>
          <w:lang w:eastAsia="ru-RU"/>
        </w:rPr>
        <w:t>долговое финансирование государственных расходов</w:t>
      </w:r>
      <w:r>
        <w:rPr>
          <w:rFonts w:eastAsia="Times New Roman" w:cstheme="minorHAnsi"/>
          <w:sz w:val="24"/>
          <w:szCs w:val="24"/>
          <w:lang w:eastAsia="ru-RU"/>
        </w:rPr>
        <w:t xml:space="preserve"> (внешние и внутренние долги, правило бюджетной политики, устойчивость государственного долга)</w:t>
      </w:r>
      <w:r w:rsidRPr="003D27D1">
        <w:rPr>
          <w:rFonts w:eastAsia="Times New Roman" w:cstheme="minorHAnsi"/>
          <w:sz w:val="24"/>
          <w:szCs w:val="24"/>
          <w:lang w:eastAsia="ru-RU"/>
        </w:rPr>
        <w:t>.</w:t>
      </w:r>
    </w:p>
    <w:p w:rsidR="00A90B81" w:rsidRPr="00A90B81" w:rsidRDefault="00A90B81" w:rsidP="00A90B81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90B81">
        <w:rPr>
          <w:rFonts w:eastAsia="Times New Roman" w:cstheme="minorHAnsi"/>
          <w:sz w:val="24"/>
          <w:szCs w:val="24"/>
          <w:lang w:eastAsia="ru-RU"/>
        </w:rPr>
        <w:t>Общая трудоемкость дисциплины составляет: 3 зачетные единицы, 108 часов.</w:t>
      </w:r>
    </w:p>
    <w:p w:rsidR="00A90B81" w:rsidRPr="00A90B81" w:rsidRDefault="00A90B81" w:rsidP="00A90B81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90B81">
        <w:rPr>
          <w:rFonts w:eastAsia="Times New Roman" w:cstheme="minorHAnsi"/>
          <w:sz w:val="24"/>
          <w:szCs w:val="24"/>
          <w:lang w:eastAsia="ru-RU"/>
        </w:rPr>
        <w:t>Итоговый контроль по дисциплине проводится в форме письменного экзамена.</w:t>
      </w:r>
    </w:p>
    <w:p w:rsidR="005A0113" w:rsidRPr="005A0113" w:rsidRDefault="005A0113" w:rsidP="00A90B81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</w:p>
    <w:sectPr w:rsidR="005A0113" w:rsidRPr="005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8056F"/>
    <w:multiLevelType w:val="hybridMultilevel"/>
    <w:tmpl w:val="4066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F4"/>
    <w:rsid w:val="002963D4"/>
    <w:rsid w:val="0054684B"/>
    <w:rsid w:val="005A0113"/>
    <w:rsid w:val="007A1FF4"/>
    <w:rsid w:val="0084381E"/>
    <w:rsid w:val="00A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9372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</cp:lastModifiedBy>
  <cp:revision>4</cp:revision>
  <dcterms:created xsi:type="dcterms:W3CDTF">2017-04-12T19:41:00Z</dcterms:created>
  <dcterms:modified xsi:type="dcterms:W3CDTF">2018-03-23T13:19:00Z</dcterms:modified>
</cp:coreProperties>
</file>