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045" w:rsidRPr="002E6045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ФЕДЕРАЛЬНОЕ ГОСУДАРСТВЕННОЕ БЮДЖЕТНОЕ ОБРАЗОВАТЕЛЬНОЕ</w:t>
      </w:r>
    </w:p>
    <w:p w:rsidR="002E6045" w:rsidRPr="002E6045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УЧРЕЖДЕНИЕ ВЫСШЕГО ОБРАЗОВАНИЯ</w:t>
      </w:r>
    </w:p>
    <w:p w:rsidR="002E6045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«МОСКОВСКИЙ ГОСУДАРСТВЕННЫЙ УНИВЕРСИТЕТ ИМЕНИ М.В.ЛОМОНОСОВА»</w:t>
      </w:r>
    </w:p>
    <w:p w:rsidR="002E6045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:rsidR="002E6045" w:rsidRPr="002E6045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:rsidR="002E6045" w:rsidRDefault="002E6045" w:rsidP="002E6045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ЭКОНОМИЧЕСКИЙ ФАКУЛЬТЕТ</w:t>
      </w:r>
    </w:p>
    <w:p w:rsidR="00135B5C" w:rsidRDefault="00135B5C" w:rsidP="002E6045">
      <w:pPr>
        <w:widowControl/>
        <w:jc w:val="center"/>
        <w:rPr>
          <w:sz w:val="24"/>
          <w:szCs w:val="24"/>
        </w:rPr>
      </w:pPr>
    </w:p>
    <w:p w:rsidR="00135B5C" w:rsidRDefault="00135B5C" w:rsidP="002E6045">
      <w:pPr>
        <w:widowControl/>
        <w:jc w:val="center"/>
        <w:rPr>
          <w:sz w:val="24"/>
          <w:szCs w:val="24"/>
        </w:rPr>
      </w:pPr>
    </w:p>
    <w:p w:rsidR="002E6045" w:rsidRDefault="002E6045" w:rsidP="002E6045">
      <w:pPr>
        <w:widowControl/>
        <w:jc w:val="center"/>
        <w:rPr>
          <w:sz w:val="24"/>
          <w:szCs w:val="24"/>
        </w:rPr>
      </w:pPr>
    </w:p>
    <w:tbl>
      <w:tblPr>
        <w:tblW w:w="5825" w:type="dxa"/>
        <w:tblInd w:w="4503" w:type="dxa"/>
        <w:tblLook w:val="01E0" w:firstRow="1" w:lastRow="1" w:firstColumn="1" w:lastColumn="1" w:noHBand="0" w:noVBand="0"/>
      </w:tblPr>
      <w:tblGrid>
        <w:gridCol w:w="5825"/>
      </w:tblGrid>
      <w:tr w:rsidR="00135B5C" w:rsidRPr="005C0D3D" w:rsidTr="00E27761">
        <w:trPr>
          <w:cantSplit/>
          <w:trHeight w:val="733"/>
        </w:trPr>
        <w:tc>
          <w:tcPr>
            <w:tcW w:w="5825" w:type="dxa"/>
          </w:tcPr>
          <w:p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C0D3D">
              <w:rPr>
                <w:sz w:val="24"/>
                <w:szCs w:val="24"/>
              </w:rPr>
              <w:t>«УТВЕРЖД</w:t>
            </w:r>
            <w:r w:rsidR="007E7168">
              <w:rPr>
                <w:sz w:val="24"/>
                <w:szCs w:val="24"/>
              </w:rPr>
              <w:t>АЮ</w:t>
            </w:r>
            <w:r w:rsidRPr="005C0D3D">
              <w:rPr>
                <w:sz w:val="24"/>
                <w:szCs w:val="24"/>
              </w:rPr>
              <w:t>»</w:t>
            </w:r>
          </w:p>
          <w:p w:rsidR="00135B5C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135B5C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Декан экономического факультета </w:t>
            </w:r>
            <w:r w:rsidRPr="005C0D3D">
              <w:rPr>
                <w:sz w:val="24"/>
                <w:szCs w:val="24"/>
              </w:rPr>
              <w:t>МГУ</w:t>
            </w:r>
          </w:p>
          <w:p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5C0D3D">
              <w:rPr>
                <w:sz w:val="24"/>
                <w:szCs w:val="24"/>
              </w:rPr>
              <w:t xml:space="preserve">рофессор. _____________ </w:t>
            </w:r>
            <w:proofErr w:type="spellStart"/>
            <w:r w:rsidRPr="005C0D3D">
              <w:rPr>
                <w:sz w:val="24"/>
                <w:szCs w:val="24"/>
              </w:rPr>
              <w:t>А.А.Аузан</w:t>
            </w:r>
            <w:proofErr w:type="spellEnd"/>
          </w:p>
          <w:p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C0D3D">
              <w:rPr>
                <w:sz w:val="24"/>
                <w:szCs w:val="24"/>
              </w:rPr>
              <w:t xml:space="preserve">«» </w:t>
            </w:r>
            <w:r>
              <w:rPr>
                <w:sz w:val="24"/>
                <w:szCs w:val="24"/>
              </w:rPr>
              <w:t>………..</w:t>
            </w:r>
            <w:r w:rsidRPr="005C0D3D">
              <w:rPr>
                <w:sz w:val="24"/>
                <w:szCs w:val="24"/>
              </w:rPr>
              <w:t xml:space="preserve"> 20</w:t>
            </w:r>
            <w:r>
              <w:rPr>
                <w:sz w:val="24"/>
                <w:szCs w:val="24"/>
              </w:rPr>
              <w:t xml:space="preserve"> год</w:t>
            </w:r>
          </w:p>
          <w:p w:rsidR="00135B5C" w:rsidRPr="005C0D3D" w:rsidRDefault="00135B5C" w:rsidP="0050670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135B5C" w:rsidRPr="005C0D3D" w:rsidTr="00E27761">
        <w:trPr>
          <w:trHeight w:val="431"/>
        </w:trPr>
        <w:tc>
          <w:tcPr>
            <w:tcW w:w="5825" w:type="dxa"/>
          </w:tcPr>
          <w:p w:rsidR="00135B5C" w:rsidRPr="005C0D3D" w:rsidRDefault="00135B5C" w:rsidP="0050670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</w:tbl>
    <w:p w:rsidR="002E6045" w:rsidRDefault="002E6045" w:rsidP="00135B5C">
      <w:pPr>
        <w:widowControl/>
        <w:rPr>
          <w:sz w:val="24"/>
          <w:szCs w:val="24"/>
        </w:rPr>
      </w:pPr>
    </w:p>
    <w:p w:rsidR="002E6045" w:rsidRDefault="002E6045" w:rsidP="002E6045">
      <w:pPr>
        <w:widowControl/>
        <w:jc w:val="center"/>
        <w:rPr>
          <w:sz w:val="24"/>
          <w:szCs w:val="24"/>
        </w:rPr>
      </w:pPr>
    </w:p>
    <w:p w:rsidR="002E6045" w:rsidRDefault="007E7168" w:rsidP="002E6045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РАБОЧАЯ ПРОГРАММА ДИСЦИПЛИНЫ</w:t>
      </w:r>
    </w:p>
    <w:p w:rsidR="00E27761" w:rsidRPr="002E6045" w:rsidRDefault="00E27761" w:rsidP="002E6045">
      <w:pPr>
        <w:widowControl/>
        <w:jc w:val="center"/>
        <w:rPr>
          <w:b/>
          <w:bCs/>
          <w:sz w:val="28"/>
          <w:szCs w:val="28"/>
        </w:rPr>
      </w:pPr>
    </w:p>
    <w:p w:rsidR="002E6045" w:rsidRPr="00A86849" w:rsidRDefault="001B062D" w:rsidP="00A86849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="00A86849">
        <w:rPr>
          <w:b/>
          <w:bCs/>
          <w:sz w:val="28"/>
          <w:szCs w:val="28"/>
        </w:rPr>
        <w:t>Консолидированная отчетность</w:t>
      </w:r>
      <w:r>
        <w:rPr>
          <w:b/>
          <w:bCs/>
          <w:sz w:val="28"/>
          <w:szCs w:val="28"/>
        </w:rPr>
        <w:t>»</w:t>
      </w:r>
      <w:r w:rsidR="009F5FE2">
        <w:rPr>
          <w:b/>
          <w:bCs/>
          <w:sz w:val="28"/>
          <w:szCs w:val="28"/>
        </w:rPr>
        <w:t xml:space="preserve"> </w:t>
      </w:r>
    </w:p>
    <w:p w:rsidR="003226E2" w:rsidRPr="00A86849" w:rsidRDefault="003226E2" w:rsidP="002E6045">
      <w:pPr>
        <w:widowControl/>
        <w:jc w:val="center"/>
        <w:rPr>
          <w:i/>
          <w:sz w:val="28"/>
          <w:szCs w:val="28"/>
        </w:rPr>
      </w:pPr>
    </w:p>
    <w:p w:rsidR="002E6045" w:rsidRPr="00E27761" w:rsidRDefault="00E27761" w:rsidP="00E27761">
      <w:pPr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Уровень высшего образования</w:t>
      </w:r>
    </w:p>
    <w:p w:rsidR="002E6045" w:rsidRDefault="002E6045" w:rsidP="002E6045">
      <w:pPr>
        <w:widowControl/>
        <w:jc w:val="center"/>
        <w:rPr>
          <w:b/>
          <w:bCs/>
          <w:i/>
          <w:sz w:val="28"/>
          <w:szCs w:val="28"/>
        </w:rPr>
      </w:pPr>
      <w:r w:rsidRPr="002E6045">
        <w:rPr>
          <w:b/>
          <w:bCs/>
          <w:i/>
          <w:sz w:val="28"/>
          <w:szCs w:val="28"/>
        </w:rPr>
        <w:t>Магистратура</w:t>
      </w:r>
    </w:p>
    <w:p w:rsidR="00E27761" w:rsidRDefault="00E27761" w:rsidP="00E27761">
      <w:pPr>
        <w:widowControl/>
        <w:jc w:val="center"/>
        <w:rPr>
          <w:sz w:val="28"/>
          <w:szCs w:val="28"/>
        </w:rPr>
      </w:pPr>
    </w:p>
    <w:p w:rsidR="00E27761" w:rsidRPr="002E6045" w:rsidRDefault="00E27761" w:rsidP="00E27761">
      <w:pPr>
        <w:widowControl/>
        <w:jc w:val="center"/>
        <w:rPr>
          <w:sz w:val="28"/>
          <w:szCs w:val="28"/>
        </w:rPr>
      </w:pPr>
      <w:r w:rsidRPr="002E6045">
        <w:rPr>
          <w:sz w:val="28"/>
          <w:szCs w:val="28"/>
        </w:rPr>
        <w:t xml:space="preserve">Направление подготовки (специальность) </w:t>
      </w:r>
    </w:p>
    <w:p w:rsidR="00E27761" w:rsidRPr="002E6045" w:rsidRDefault="001B062D" w:rsidP="00E27761">
      <w:pPr>
        <w:widowControl/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38.04.08 Финансы и кредит</w:t>
      </w:r>
    </w:p>
    <w:p w:rsidR="002E6045" w:rsidRDefault="002E6045" w:rsidP="002E6045">
      <w:pPr>
        <w:widowControl/>
        <w:jc w:val="center"/>
        <w:rPr>
          <w:b/>
          <w:bCs/>
          <w:sz w:val="28"/>
          <w:szCs w:val="28"/>
        </w:rPr>
      </w:pPr>
    </w:p>
    <w:p w:rsidR="00E27761" w:rsidRPr="001B062D" w:rsidRDefault="00E27761" w:rsidP="00E27761">
      <w:pPr>
        <w:widowControl/>
        <w:jc w:val="center"/>
        <w:rPr>
          <w:sz w:val="28"/>
          <w:szCs w:val="28"/>
        </w:rPr>
      </w:pPr>
      <w:r w:rsidRPr="001B062D">
        <w:rPr>
          <w:sz w:val="28"/>
          <w:szCs w:val="28"/>
        </w:rPr>
        <w:t>Направленность (профиль) ОПОП</w:t>
      </w:r>
    </w:p>
    <w:p w:rsidR="00E27761" w:rsidRPr="001B062D" w:rsidRDefault="00EE7966" w:rsidP="00E27761">
      <w:pPr>
        <w:widowControl/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К</w:t>
      </w:r>
      <w:r w:rsidR="001B062D" w:rsidRPr="001B062D">
        <w:rPr>
          <w:b/>
          <w:bCs/>
          <w:i/>
          <w:sz w:val="28"/>
          <w:szCs w:val="28"/>
        </w:rPr>
        <w:t xml:space="preserve">орпоративная отчётность и </w:t>
      </w:r>
      <w:r>
        <w:rPr>
          <w:b/>
          <w:bCs/>
          <w:i/>
          <w:sz w:val="28"/>
          <w:szCs w:val="28"/>
        </w:rPr>
        <w:t>финансы</w:t>
      </w:r>
    </w:p>
    <w:p w:rsidR="00E27761" w:rsidRPr="001B062D" w:rsidRDefault="00E27761" w:rsidP="00E27761">
      <w:pPr>
        <w:widowControl/>
        <w:jc w:val="center"/>
        <w:rPr>
          <w:rFonts w:ascii="TimesNewRomanPS-ItalicMT" w:hAnsi="TimesNewRomanPS-ItalicMT" w:cs="TimesNewRomanPS-ItalicMT"/>
          <w:i/>
          <w:iCs/>
          <w:sz w:val="24"/>
          <w:szCs w:val="24"/>
        </w:rPr>
      </w:pPr>
    </w:p>
    <w:p w:rsidR="00E27761" w:rsidRDefault="00E27761" w:rsidP="00E27761">
      <w:pPr>
        <w:widowControl/>
        <w:rPr>
          <w:sz w:val="28"/>
          <w:szCs w:val="28"/>
        </w:rPr>
      </w:pPr>
    </w:p>
    <w:p w:rsidR="001660C0" w:rsidRPr="001660C0" w:rsidRDefault="00E27761" w:rsidP="00E27761">
      <w:pPr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Форма обучения</w:t>
      </w:r>
    </w:p>
    <w:p w:rsidR="002E6045" w:rsidRPr="001660C0" w:rsidRDefault="001660C0" w:rsidP="001660C0">
      <w:pPr>
        <w:widowControl/>
        <w:jc w:val="center"/>
        <w:rPr>
          <w:b/>
          <w:bCs/>
          <w:i/>
          <w:sz w:val="28"/>
          <w:szCs w:val="28"/>
        </w:rPr>
      </w:pPr>
      <w:r w:rsidRPr="001660C0">
        <w:rPr>
          <w:b/>
          <w:bCs/>
          <w:i/>
          <w:sz w:val="28"/>
          <w:szCs w:val="28"/>
        </w:rPr>
        <w:t>очная</w:t>
      </w:r>
    </w:p>
    <w:p w:rsidR="00135B5C" w:rsidRDefault="00135B5C" w:rsidP="00135B5C">
      <w:pPr>
        <w:widowControl/>
        <w:rPr>
          <w:b/>
          <w:bCs/>
          <w:sz w:val="28"/>
          <w:szCs w:val="28"/>
        </w:rPr>
      </w:pPr>
    </w:p>
    <w:p w:rsidR="00135B5C" w:rsidRDefault="00135B5C" w:rsidP="00135B5C">
      <w:pPr>
        <w:widowControl/>
        <w:rPr>
          <w:b/>
          <w:bCs/>
          <w:sz w:val="28"/>
          <w:szCs w:val="28"/>
        </w:rPr>
      </w:pPr>
    </w:p>
    <w:p w:rsidR="00E27761" w:rsidRDefault="00E27761" w:rsidP="00135B5C">
      <w:pPr>
        <w:widowControl/>
        <w:rPr>
          <w:b/>
          <w:bCs/>
          <w:sz w:val="28"/>
          <w:szCs w:val="28"/>
        </w:rPr>
      </w:pPr>
    </w:p>
    <w:p w:rsidR="00135B5C" w:rsidRDefault="00135B5C" w:rsidP="00135B5C">
      <w:pPr>
        <w:widowControl/>
        <w:rPr>
          <w:b/>
          <w:bCs/>
          <w:sz w:val="28"/>
          <w:szCs w:val="28"/>
        </w:rPr>
      </w:pPr>
    </w:p>
    <w:p w:rsidR="007E7168" w:rsidRDefault="007E7168" w:rsidP="007E7168">
      <w:pPr>
        <w:widowControl/>
        <w:jc w:val="right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Рабочая программа рассмотрена и одобрена</w:t>
      </w:r>
    </w:p>
    <w:p w:rsidR="007E7168" w:rsidRDefault="007E7168" w:rsidP="007E7168">
      <w:pPr>
        <w:widowControl/>
        <w:jc w:val="right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Учебно-методической комиссией</w:t>
      </w:r>
      <w:r w:rsidR="001660C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экономического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факультета</w:t>
      </w:r>
    </w:p>
    <w:p w:rsidR="002E6045" w:rsidRDefault="007E7168" w:rsidP="007E7168">
      <w:pPr>
        <w:widowControl/>
        <w:jc w:val="right"/>
        <w:rPr>
          <w:b/>
          <w:bCs/>
          <w:sz w:val="28"/>
          <w:szCs w:val="28"/>
        </w:rPr>
      </w:pPr>
      <w:r>
        <w:rPr>
          <w:rFonts w:ascii="TimesNewRomanPSMT" w:hAnsi="TimesNewRomanPSMT" w:cs="TimesNewRomanPSMT"/>
          <w:sz w:val="24"/>
          <w:szCs w:val="24"/>
        </w:rPr>
        <w:t>(протокол №__________, дата)</w:t>
      </w:r>
    </w:p>
    <w:p w:rsidR="00135B5C" w:rsidRDefault="00135B5C" w:rsidP="007E7168">
      <w:pPr>
        <w:widowControl/>
        <w:jc w:val="right"/>
        <w:rPr>
          <w:bCs/>
          <w:sz w:val="28"/>
          <w:szCs w:val="28"/>
        </w:rPr>
      </w:pPr>
    </w:p>
    <w:p w:rsidR="001660C0" w:rsidRPr="00135B5C" w:rsidRDefault="001660C0" w:rsidP="00135B5C">
      <w:pPr>
        <w:widowControl/>
        <w:jc w:val="center"/>
        <w:rPr>
          <w:bCs/>
          <w:sz w:val="28"/>
          <w:szCs w:val="28"/>
        </w:rPr>
      </w:pPr>
    </w:p>
    <w:p w:rsidR="007E7168" w:rsidRDefault="002E6045" w:rsidP="002E6045">
      <w:pPr>
        <w:widowControl/>
        <w:jc w:val="center"/>
        <w:rPr>
          <w:sz w:val="28"/>
          <w:szCs w:val="28"/>
        </w:rPr>
        <w:sectPr w:rsidR="007E7168" w:rsidSect="005C041D">
          <w:footerReference w:type="default" r:id="rId8"/>
          <w:pgSz w:w="11904" w:h="16838"/>
          <w:pgMar w:top="1134" w:right="851" w:bottom="1134" w:left="1418" w:header="624" w:footer="624" w:gutter="0"/>
          <w:pgNumType w:start="1"/>
          <w:cols w:space="720"/>
          <w:noEndnote/>
          <w:titlePg/>
          <w:docGrid w:linePitch="272"/>
        </w:sectPr>
      </w:pPr>
      <w:r w:rsidRPr="002E6045">
        <w:rPr>
          <w:sz w:val="28"/>
          <w:szCs w:val="28"/>
        </w:rPr>
        <w:t>Москва</w:t>
      </w:r>
      <w:r w:rsidR="007E7168">
        <w:rPr>
          <w:sz w:val="28"/>
          <w:szCs w:val="28"/>
        </w:rPr>
        <w:t xml:space="preserve"> 20___________</w:t>
      </w:r>
    </w:p>
    <w:p w:rsidR="002E6045" w:rsidRPr="002E6045" w:rsidRDefault="002E6045" w:rsidP="002E6045">
      <w:pPr>
        <w:widowControl/>
        <w:jc w:val="center"/>
        <w:rPr>
          <w:sz w:val="28"/>
          <w:szCs w:val="28"/>
        </w:rPr>
      </w:pPr>
    </w:p>
    <w:p w:rsidR="00135B5C" w:rsidRDefault="00135B5C" w:rsidP="002E6045">
      <w:pPr>
        <w:widowControl/>
        <w:rPr>
          <w:sz w:val="28"/>
          <w:szCs w:val="28"/>
        </w:rPr>
      </w:pPr>
    </w:p>
    <w:p w:rsidR="009F5FE2" w:rsidRPr="00165694" w:rsidRDefault="009F5FE2" w:rsidP="009F5FE2">
      <w:pPr>
        <w:widowControl/>
        <w:rPr>
          <w:i/>
          <w:iCs/>
          <w:sz w:val="24"/>
          <w:szCs w:val="24"/>
        </w:rPr>
      </w:pPr>
      <w:r w:rsidRPr="00165694">
        <w:rPr>
          <w:i/>
          <w:iCs/>
          <w:sz w:val="24"/>
          <w:szCs w:val="24"/>
        </w:rPr>
        <w:t>На оборотной стороне титульного листа указывается:</w:t>
      </w:r>
    </w:p>
    <w:p w:rsidR="009F5FE2" w:rsidRPr="00165694" w:rsidRDefault="009F5FE2" w:rsidP="009F5FE2">
      <w:pPr>
        <w:widowControl/>
        <w:rPr>
          <w:i/>
          <w:iCs/>
          <w:sz w:val="24"/>
          <w:szCs w:val="24"/>
        </w:rPr>
      </w:pPr>
    </w:p>
    <w:p w:rsidR="009F5FE2" w:rsidRPr="00165694" w:rsidRDefault="009F5FE2" w:rsidP="009F5FE2">
      <w:pPr>
        <w:widowControl/>
        <w:jc w:val="both"/>
        <w:rPr>
          <w:sz w:val="24"/>
          <w:szCs w:val="24"/>
        </w:rPr>
      </w:pPr>
      <w:r w:rsidRPr="00165694">
        <w:rPr>
          <w:sz w:val="24"/>
          <w:szCs w:val="24"/>
        </w:rPr>
        <w:t>Рабочая программа дисциплины разработана в соответствии с самостоятельно установленным МГУ образовательным стандартом (ОС МГУ) для реализуемых основных профессиональных образовательных программ высшего образования по направлению подготовки «</w:t>
      </w:r>
      <w:r w:rsidRPr="00165694">
        <w:rPr>
          <w:bCs/>
          <w:sz w:val="24"/>
          <w:szCs w:val="24"/>
        </w:rPr>
        <w:t>38.04.08 Финансы и кредит</w:t>
      </w:r>
      <w:r w:rsidRPr="00165694">
        <w:rPr>
          <w:sz w:val="24"/>
          <w:szCs w:val="24"/>
        </w:rPr>
        <w:t>» магистратуры</w:t>
      </w:r>
    </w:p>
    <w:p w:rsidR="009F5FE2" w:rsidRPr="00165694" w:rsidRDefault="009F5FE2" w:rsidP="009F5FE2">
      <w:pPr>
        <w:widowControl/>
        <w:jc w:val="both"/>
        <w:rPr>
          <w:b/>
          <w:bCs/>
          <w:sz w:val="24"/>
          <w:szCs w:val="24"/>
        </w:rPr>
      </w:pPr>
    </w:p>
    <w:p w:rsidR="009F5FE2" w:rsidRPr="00165694" w:rsidRDefault="009F5FE2" w:rsidP="009F5FE2">
      <w:pPr>
        <w:widowControl/>
        <w:jc w:val="both"/>
        <w:rPr>
          <w:b/>
          <w:bCs/>
          <w:sz w:val="24"/>
          <w:szCs w:val="24"/>
        </w:rPr>
      </w:pPr>
      <w:r w:rsidRPr="00165694">
        <w:rPr>
          <w:b/>
          <w:bCs/>
          <w:sz w:val="24"/>
          <w:szCs w:val="24"/>
        </w:rPr>
        <w:t xml:space="preserve">ОС МГУ утвержден решением Ученого совета МГУ имени </w:t>
      </w:r>
      <w:proofErr w:type="spellStart"/>
      <w:r w:rsidRPr="00165694">
        <w:rPr>
          <w:b/>
          <w:bCs/>
          <w:sz w:val="24"/>
          <w:szCs w:val="24"/>
        </w:rPr>
        <w:t>М.В.Ломоносова</w:t>
      </w:r>
      <w:proofErr w:type="spellEnd"/>
      <w:r w:rsidRPr="00165694">
        <w:rPr>
          <w:b/>
          <w:bCs/>
          <w:sz w:val="24"/>
          <w:szCs w:val="24"/>
        </w:rPr>
        <w:t xml:space="preserve"> </w:t>
      </w:r>
      <w:proofErr w:type="gramStart"/>
      <w:r w:rsidRPr="00165694">
        <w:rPr>
          <w:b/>
          <w:bCs/>
          <w:sz w:val="24"/>
          <w:szCs w:val="24"/>
        </w:rPr>
        <w:t>от  20</w:t>
      </w:r>
      <w:proofErr w:type="gramEnd"/>
      <w:r w:rsidR="00EE7966">
        <w:rPr>
          <w:b/>
          <w:bCs/>
          <w:sz w:val="24"/>
          <w:szCs w:val="24"/>
        </w:rPr>
        <w:t xml:space="preserve"> г</w:t>
      </w:r>
      <w:r w:rsidRPr="00165694">
        <w:rPr>
          <w:b/>
          <w:bCs/>
          <w:sz w:val="24"/>
          <w:szCs w:val="24"/>
        </w:rPr>
        <w:t>ода (протокол №), с изменениями.</w:t>
      </w:r>
    </w:p>
    <w:p w:rsidR="009F5FE2" w:rsidRPr="00165694" w:rsidRDefault="009F5FE2" w:rsidP="009F5FE2">
      <w:pPr>
        <w:widowControl/>
        <w:jc w:val="both"/>
        <w:rPr>
          <w:b/>
          <w:bCs/>
          <w:sz w:val="24"/>
          <w:szCs w:val="24"/>
        </w:rPr>
      </w:pPr>
    </w:p>
    <w:p w:rsidR="009F5FE2" w:rsidRPr="00165694" w:rsidRDefault="009F5FE2" w:rsidP="009F5FE2">
      <w:pPr>
        <w:rPr>
          <w:bCs/>
          <w:sz w:val="24"/>
          <w:szCs w:val="24"/>
        </w:rPr>
      </w:pPr>
      <w:r w:rsidRPr="00165694">
        <w:rPr>
          <w:bCs/>
          <w:sz w:val="24"/>
          <w:szCs w:val="24"/>
        </w:rPr>
        <w:t>Год (годы) приема на обучение: 20</w:t>
      </w:r>
      <w:r w:rsidR="00EE7966">
        <w:rPr>
          <w:bCs/>
          <w:sz w:val="24"/>
          <w:szCs w:val="24"/>
        </w:rPr>
        <w:t>25</w:t>
      </w:r>
      <w:r w:rsidRPr="00165694">
        <w:rPr>
          <w:bCs/>
          <w:sz w:val="24"/>
          <w:szCs w:val="24"/>
        </w:rPr>
        <w:t xml:space="preserve"> и последующие</w:t>
      </w:r>
    </w:p>
    <w:p w:rsidR="005C041D" w:rsidRPr="009F5FE2" w:rsidRDefault="005C041D" w:rsidP="009F5FE2">
      <w:pPr>
        <w:widowControl/>
        <w:rPr>
          <w:i/>
          <w:iCs/>
          <w:sz w:val="24"/>
          <w:szCs w:val="24"/>
        </w:rPr>
        <w:sectPr w:rsidR="005C041D" w:rsidRPr="009F5FE2" w:rsidSect="002D3040">
          <w:headerReference w:type="default" r:id="rId9"/>
          <w:footnotePr>
            <w:pos w:val="beneathText"/>
          </w:footnotePr>
          <w:pgSz w:w="11905" w:h="16837"/>
          <w:pgMar w:top="851" w:right="851" w:bottom="851" w:left="1134" w:header="720" w:footer="680" w:gutter="0"/>
          <w:cols w:space="720"/>
          <w:docGrid w:linePitch="360"/>
        </w:sectPr>
      </w:pPr>
    </w:p>
    <w:p w:rsidR="00E27761" w:rsidRPr="00E27761" w:rsidRDefault="00E27761" w:rsidP="00053DA7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E27761">
        <w:rPr>
          <w:b/>
          <w:sz w:val="24"/>
          <w:szCs w:val="24"/>
          <w:lang w:eastAsia="ar-SA"/>
        </w:rPr>
        <w:lastRenderedPageBreak/>
        <w:t xml:space="preserve">Место </w:t>
      </w:r>
      <w:r w:rsidR="00166FF5">
        <w:rPr>
          <w:b/>
          <w:sz w:val="24"/>
          <w:szCs w:val="24"/>
          <w:lang w:eastAsia="ar-SA"/>
        </w:rPr>
        <w:t xml:space="preserve">и статус </w:t>
      </w:r>
      <w:r w:rsidRPr="00E27761">
        <w:rPr>
          <w:b/>
          <w:sz w:val="24"/>
          <w:szCs w:val="24"/>
          <w:lang w:eastAsia="ar-SA"/>
        </w:rPr>
        <w:t xml:space="preserve">дисциплины в структуре основной </w:t>
      </w:r>
      <w:r w:rsidR="005D6100">
        <w:rPr>
          <w:b/>
          <w:sz w:val="24"/>
          <w:szCs w:val="24"/>
          <w:lang w:eastAsia="ar-SA"/>
        </w:rPr>
        <w:t xml:space="preserve">профессиональной </w:t>
      </w:r>
      <w:r w:rsidRPr="00E27761">
        <w:rPr>
          <w:b/>
          <w:sz w:val="24"/>
          <w:szCs w:val="24"/>
          <w:lang w:eastAsia="ar-SA"/>
        </w:rPr>
        <w:t>образовательной программы подготовки магистра</w:t>
      </w:r>
    </w:p>
    <w:p w:rsidR="00E27761" w:rsidRPr="00E27761" w:rsidRDefault="00E27761" w:rsidP="005D6100">
      <w:pPr>
        <w:widowControl/>
        <w:autoSpaceDE/>
        <w:autoSpaceDN/>
        <w:adjustRightInd/>
        <w:spacing w:line="276" w:lineRule="auto"/>
        <w:jc w:val="both"/>
        <w:rPr>
          <w:i/>
          <w:sz w:val="24"/>
          <w:szCs w:val="24"/>
        </w:rPr>
      </w:pPr>
      <w:r w:rsidRPr="00E27761">
        <w:rPr>
          <w:iCs/>
          <w:sz w:val="24"/>
          <w:szCs w:val="24"/>
        </w:rPr>
        <w:t>Статус дисциплины:</w:t>
      </w:r>
      <w:r w:rsidRPr="00E27761">
        <w:rPr>
          <w:i/>
          <w:color w:val="C00000"/>
          <w:sz w:val="24"/>
          <w:szCs w:val="24"/>
        </w:rPr>
        <w:t xml:space="preserve"> </w:t>
      </w:r>
      <w:r w:rsidR="00DF561F">
        <w:rPr>
          <w:i/>
          <w:sz w:val="24"/>
          <w:szCs w:val="24"/>
        </w:rPr>
        <w:t>дисциплина по выбору студента</w:t>
      </w:r>
    </w:p>
    <w:p w:rsidR="00E27761" w:rsidRPr="00E27761" w:rsidRDefault="00E27761" w:rsidP="005D6100">
      <w:pPr>
        <w:widowControl/>
        <w:autoSpaceDE/>
        <w:autoSpaceDN/>
        <w:adjustRightInd/>
        <w:spacing w:line="276" w:lineRule="auto"/>
        <w:jc w:val="both"/>
        <w:rPr>
          <w:iCs/>
          <w:sz w:val="24"/>
          <w:szCs w:val="24"/>
        </w:rPr>
      </w:pPr>
      <w:r w:rsidRPr="00E27761">
        <w:rPr>
          <w:iCs/>
          <w:sz w:val="24"/>
          <w:szCs w:val="24"/>
        </w:rPr>
        <w:t xml:space="preserve">Триместр: </w:t>
      </w:r>
      <w:r w:rsidR="00EE7966">
        <w:rPr>
          <w:iCs/>
          <w:sz w:val="24"/>
          <w:szCs w:val="24"/>
        </w:rPr>
        <w:t>3</w:t>
      </w:r>
    </w:p>
    <w:p w:rsidR="00E27761" w:rsidRPr="00E27761" w:rsidRDefault="00E27761" w:rsidP="00053DA7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E27761">
        <w:rPr>
          <w:b/>
          <w:sz w:val="24"/>
          <w:szCs w:val="24"/>
          <w:lang w:eastAsia="ar-SA"/>
        </w:rPr>
        <w:t>Входные тре</w:t>
      </w:r>
      <w:r w:rsidR="005D6100">
        <w:rPr>
          <w:b/>
          <w:sz w:val="24"/>
          <w:szCs w:val="24"/>
          <w:lang w:eastAsia="ar-SA"/>
        </w:rPr>
        <w:t>бования для освоения дисциплины</w:t>
      </w:r>
    </w:p>
    <w:p w:rsidR="00E27761" w:rsidRPr="00E27761" w:rsidRDefault="00E27761" w:rsidP="005D6100">
      <w:pPr>
        <w:widowControl/>
        <w:autoSpaceDE/>
        <w:autoSpaceDN/>
        <w:adjustRightInd/>
        <w:spacing w:after="200" w:line="276" w:lineRule="auto"/>
        <w:jc w:val="both"/>
        <w:rPr>
          <w:i/>
          <w:sz w:val="24"/>
          <w:szCs w:val="24"/>
        </w:rPr>
      </w:pPr>
      <w:r w:rsidRPr="00E27761">
        <w:rPr>
          <w:i/>
          <w:sz w:val="24"/>
          <w:szCs w:val="24"/>
        </w:rPr>
        <w:t xml:space="preserve">Для успешного освоения данного курса требуются знания и навыки, полученные в </w:t>
      </w:r>
      <w:r w:rsidR="005D6100">
        <w:rPr>
          <w:i/>
          <w:sz w:val="24"/>
          <w:szCs w:val="24"/>
        </w:rPr>
        <w:t xml:space="preserve">следующих </w:t>
      </w:r>
      <w:r w:rsidRPr="00E27761">
        <w:rPr>
          <w:i/>
          <w:sz w:val="24"/>
          <w:szCs w:val="24"/>
        </w:rPr>
        <w:t>дисциплинах:</w:t>
      </w:r>
    </w:p>
    <w:p w:rsidR="0057434B" w:rsidRPr="00EE7966" w:rsidRDefault="0057434B" w:rsidP="0057434B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EE7966">
        <w:rPr>
          <w:sz w:val="24"/>
          <w:szCs w:val="24"/>
        </w:rPr>
        <w:t>«Финансовый учет и отчетность»;</w:t>
      </w:r>
    </w:p>
    <w:p w:rsidR="0057434B" w:rsidRPr="00EE7966" w:rsidRDefault="0057434B" w:rsidP="0057434B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EE7966">
        <w:rPr>
          <w:sz w:val="24"/>
          <w:szCs w:val="24"/>
        </w:rPr>
        <w:t>«</w:t>
      </w:r>
      <w:r w:rsidR="00EE7966" w:rsidRPr="00EE7966">
        <w:rPr>
          <w:sz w:val="24"/>
          <w:szCs w:val="24"/>
        </w:rPr>
        <w:t>Национальная и международная практика учета и подготовки отчетности</w:t>
      </w:r>
      <w:r w:rsidRPr="00EE7966">
        <w:rPr>
          <w:sz w:val="24"/>
          <w:szCs w:val="24"/>
        </w:rPr>
        <w:t>»;</w:t>
      </w:r>
    </w:p>
    <w:p w:rsidR="0057434B" w:rsidRPr="00EE7966" w:rsidRDefault="0057434B" w:rsidP="0057434B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EE7966">
        <w:rPr>
          <w:sz w:val="24"/>
          <w:szCs w:val="24"/>
        </w:rPr>
        <w:t>«</w:t>
      </w:r>
      <w:r w:rsidR="00EE7966" w:rsidRPr="00EE7966">
        <w:rPr>
          <w:sz w:val="24"/>
          <w:szCs w:val="24"/>
        </w:rPr>
        <w:t>Корпоративная отчетность в цифровой среде</w:t>
      </w:r>
      <w:r w:rsidRPr="00EE7966">
        <w:rPr>
          <w:sz w:val="24"/>
          <w:szCs w:val="24"/>
        </w:rPr>
        <w:t>».</w:t>
      </w:r>
    </w:p>
    <w:p w:rsidR="003226E2" w:rsidRDefault="003226E2" w:rsidP="003226E2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</w:p>
    <w:p w:rsidR="005D6100" w:rsidRDefault="005D6100" w:rsidP="00053DA7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jc w:val="both"/>
        <w:rPr>
          <w:b/>
          <w:sz w:val="24"/>
          <w:szCs w:val="24"/>
          <w:lang w:eastAsia="ar-SA"/>
        </w:rPr>
      </w:pPr>
      <w:r w:rsidRPr="005D6100">
        <w:rPr>
          <w:b/>
          <w:sz w:val="24"/>
          <w:szCs w:val="24"/>
          <w:lang w:eastAsia="ar-SA"/>
        </w:rPr>
        <w:t>Планируемые результаты обучения по дисциплине</w:t>
      </w:r>
      <w:r w:rsidR="00F52506">
        <w:rPr>
          <w:b/>
          <w:sz w:val="24"/>
          <w:szCs w:val="24"/>
          <w:lang w:eastAsia="ar-SA"/>
        </w:rPr>
        <w:t xml:space="preserve">, </w:t>
      </w:r>
      <w:r w:rsidRPr="005D6100">
        <w:rPr>
          <w:b/>
          <w:sz w:val="24"/>
          <w:szCs w:val="24"/>
          <w:lang w:eastAsia="ar-SA"/>
        </w:rPr>
        <w:t>соотнесенные с требуемыми</w:t>
      </w:r>
      <w:r>
        <w:rPr>
          <w:b/>
          <w:sz w:val="24"/>
          <w:szCs w:val="24"/>
          <w:lang w:eastAsia="ar-SA"/>
        </w:rPr>
        <w:t xml:space="preserve"> </w:t>
      </w:r>
      <w:r w:rsidRPr="005D6100">
        <w:rPr>
          <w:b/>
          <w:sz w:val="24"/>
          <w:szCs w:val="24"/>
          <w:lang w:eastAsia="ar-SA"/>
        </w:rPr>
        <w:t>компетенциями выпускников</w:t>
      </w:r>
    </w:p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4275"/>
        <w:gridCol w:w="5350"/>
      </w:tblGrid>
      <w:tr w:rsidR="00F52506" w:rsidRPr="00CB0EF5" w:rsidTr="0053062E">
        <w:trPr>
          <w:trHeight w:val="567"/>
        </w:trPr>
        <w:tc>
          <w:tcPr>
            <w:tcW w:w="2221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F52506" w:rsidRPr="00F52506" w:rsidRDefault="00F52506" w:rsidP="0053062E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F5250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Формируемые компетенции</w:t>
            </w:r>
          </w:p>
        </w:tc>
        <w:tc>
          <w:tcPr>
            <w:tcW w:w="2779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F52506" w:rsidRPr="00F52506" w:rsidRDefault="00F52506" w:rsidP="00F52506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F5250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Планируемые результаты обучения по дисциплине,</w:t>
            </w: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F52506">
              <w:rPr>
                <w:b/>
                <w:sz w:val="22"/>
                <w:szCs w:val="22"/>
                <w:lang w:eastAsia="ar-SA"/>
              </w:rPr>
              <w:t xml:space="preserve">соотнесенные с требуемыми компетенциями </w:t>
            </w:r>
          </w:p>
        </w:tc>
      </w:tr>
      <w:tr w:rsidR="008A7E47" w:rsidRPr="00CB0EF5" w:rsidTr="008A7E47">
        <w:tc>
          <w:tcPr>
            <w:tcW w:w="2221" w:type="pct"/>
            <w:shd w:val="clear" w:color="auto" w:fill="auto"/>
            <w:vAlign w:val="center"/>
          </w:tcPr>
          <w:p w:rsidR="008A7E47" w:rsidRPr="00D85894" w:rsidRDefault="008A7E47" w:rsidP="008C487A">
            <w:pPr>
              <w:spacing w:before="120"/>
              <w:jc w:val="both"/>
            </w:pPr>
            <w:r w:rsidRPr="00D85894">
              <w:rPr>
                <w:color w:val="000000"/>
              </w:rPr>
              <w:t>М.ПК-15</w:t>
            </w:r>
            <w:r>
              <w:rPr>
                <w:color w:val="000000"/>
              </w:rPr>
              <w:t>. С</w:t>
            </w:r>
            <w:r w:rsidRPr="00D85894">
              <w:rPr>
                <w:color w:val="000000"/>
              </w:rPr>
              <w:t>пособность оказывать консалтинговые услуги компаниям различной отраслевой принадлежности, в том числе финансовым институтам и некоммерческим организациям по вопросам совершенствования финансовых аспектов их деятельности</w:t>
            </w:r>
            <w:r>
              <w:rPr>
                <w:color w:val="000000"/>
              </w:rPr>
              <w:t>.</w:t>
            </w:r>
          </w:p>
        </w:tc>
        <w:tc>
          <w:tcPr>
            <w:tcW w:w="2779" w:type="pct"/>
            <w:shd w:val="clear" w:color="auto" w:fill="auto"/>
          </w:tcPr>
          <w:p w:rsidR="008A7E47" w:rsidRDefault="008A7E47" w:rsidP="008A7E47">
            <w:pPr>
              <w:spacing w:before="120"/>
              <w:jc w:val="both"/>
            </w:pPr>
            <w:r>
              <w:t>М. ПК-15. Зн.1. Знать аспекты финансово-хозяйственной деятельности компаний различной отраслевой принадлежности в области финансового учета и отчетности, финансового анализа.</w:t>
            </w:r>
          </w:p>
          <w:p w:rsidR="008A7E47" w:rsidRDefault="008A7E47" w:rsidP="008A7E47">
            <w:pPr>
              <w:spacing w:before="120"/>
              <w:jc w:val="both"/>
            </w:pPr>
            <w:r>
              <w:t xml:space="preserve">М. ПК-15. Ум.1. Уметь анализировать и давать оценку текущего состояния финансового учета, отчетности и анализа компаний различной отраслевой принадлежности. </w:t>
            </w:r>
          </w:p>
          <w:p w:rsidR="008A7E47" w:rsidRPr="00D85894" w:rsidRDefault="008A7E47" w:rsidP="008A7E47">
            <w:pPr>
              <w:spacing w:before="120"/>
              <w:jc w:val="both"/>
            </w:pPr>
            <w:r>
              <w:t xml:space="preserve">М. ПК-15. Ум.2. Уметь давать рекомендации по совершенствованию состояния финансового учета, отчетности и анализа компаний различной отраслевой принадлежности. </w:t>
            </w:r>
          </w:p>
        </w:tc>
      </w:tr>
      <w:tr w:rsidR="008A7E47" w:rsidRPr="00CB0EF5" w:rsidTr="008A7E47">
        <w:tc>
          <w:tcPr>
            <w:tcW w:w="2221" w:type="pct"/>
            <w:shd w:val="clear" w:color="auto" w:fill="auto"/>
            <w:vAlign w:val="center"/>
          </w:tcPr>
          <w:p w:rsidR="008A7E47" w:rsidRPr="00D85894" w:rsidRDefault="008A7E47" w:rsidP="008C487A">
            <w:pPr>
              <w:spacing w:before="120"/>
              <w:jc w:val="both"/>
            </w:pPr>
            <w:r w:rsidRPr="00D85894">
              <w:rPr>
                <w:color w:val="000000"/>
              </w:rPr>
              <w:t>М.ПК-16</w:t>
            </w:r>
            <w:r>
              <w:rPr>
                <w:color w:val="000000"/>
              </w:rPr>
              <w:t>. С</w:t>
            </w:r>
            <w:r w:rsidRPr="00D85894">
              <w:rPr>
                <w:color w:val="000000"/>
              </w:rPr>
              <w:t xml:space="preserve">пособность провести консалтинговые исследования финансовых проблем по заказам </w:t>
            </w:r>
            <w:proofErr w:type="spellStart"/>
            <w:r w:rsidRPr="00D85894">
              <w:rPr>
                <w:color w:val="000000"/>
              </w:rPr>
              <w:t>хозяйствующих</w:t>
            </w:r>
            <w:proofErr w:type="spellEnd"/>
            <w:r w:rsidRPr="00D85894">
              <w:rPr>
                <w:color w:val="000000"/>
              </w:rPr>
              <w:t xml:space="preserve"> субъектов, включая финансово-кредитные организации, органов </w:t>
            </w:r>
            <w:proofErr w:type="spellStart"/>
            <w:r w:rsidRPr="00D85894">
              <w:rPr>
                <w:color w:val="000000"/>
              </w:rPr>
              <w:t>государственнои</w:t>
            </w:r>
            <w:proofErr w:type="spellEnd"/>
            <w:r w:rsidRPr="00D85894">
              <w:rPr>
                <w:color w:val="000000"/>
              </w:rPr>
              <w:t>̆ власти и органов местного</w:t>
            </w:r>
            <w:r>
              <w:rPr>
                <w:color w:val="000000"/>
              </w:rPr>
              <w:t xml:space="preserve"> </w:t>
            </w:r>
            <w:r w:rsidRPr="00D85894">
              <w:rPr>
                <w:color w:val="000000"/>
              </w:rPr>
              <w:t>самоуправления</w:t>
            </w:r>
            <w:r>
              <w:rPr>
                <w:color w:val="000000"/>
              </w:rPr>
              <w:t>.</w:t>
            </w:r>
          </w:p>
        </w:tc>
        <w:tc>
          <w:tcPr>
            <w:tcW w:w="2779" w:type="pct"/>
            <w:shd w:val="clear" w:color="auto" w:fill="auto"/>
          </w:tcPr>
          <w:p w:rsidR="008A7E47" w:rsidRDefault="008A7E47" w:rsidP="008A7E47">
            <w:pPr>
              <w:spacing w:before="120"/>
              <w:jc w:val="both"/>
            </w:pPr>
            <w:r>
              <w:t xml:space="preserve">М. ПК-16. Зн.1. Знать способы выявления финансовых проблем </w:t>
            </w:r>
            <w:proofErr w:type="spellStart"/>
            <w:r>
              <w:t>хозяйствующих</w:t>
            </w:r>
            <w:proofErr w:type="spellEnd"/>
            <w:r>
              <w:t xml:space="preserve"> субъектов </w:t>
            </w:r>
          </w:p>
          <w:p w:rsidR="008A7E47" w:rsidRPr="00D85894" w:rsidRDefault="008A7E47" w:rsidP="008A7E47">
            <w:pPr>
              <w:spacing w:before="120"/>
              <w:jc w:val="both"/>
            </w:pPr>
            <w:r>
              <w:t xml:space="preserve">М. ПК-16. Ум.1. Уметь проводить аудит для выявления финансовых проблем в области финансового учета, отчетности и анализа по заказам </w:t>
            </w:r>
            <w:proofErr w:type="spellStart"/>
            <w:r>
              <w:t>хозяйствующих</w:t>
            </w:r>
            <w:proofErr w:type="spellEnd"/>
            <w:r>
              <w:t xml:space="preserve"> субъектов </w:t>
            </w:r>
          </w:p>
        </w:tc>
      </w:tr>
      <w:tr w:rsidR="00252386" w:rsidRPr="00CB0EF5" w:rsidTr="003226E2">
        <w:tc>
          <w:tcPr>
            <w:tcW w:w="2221" w:type="pct"/>
            <w:shd w:val="clear" w:color="auto" w:fill="auto"/>
            <w:vAlign w:val="center"/>
          </w:tcPr>
          <w:p w:rsidR="00252386" w:rsidRPr="00AB5660" w:rsidRDefault="00252386" w:rsidP="00EE7966">
            <w:pPr>
              <w:pStyle w:val="p2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</w:t>
            </w:r>
            <w:r w:rsidRPr="005E2D9F">
              <w:rPr>
                <w:color w:val="000000"/>
                <w:sz w:val="20"/>
                <w:szCs w:val="20"/>
              </w:rPr>
              <w:t>ПК-</w:t>
            </w:r>
            <w:r w:rsidR="00EE7966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 С</w:t>
            </w:r>
            <w:r w:rsidRPr="00AB5660">
              <w:rPr>
                <w:color w:val="000000"/>
                <w:sz w:val="20"/>
                <w:szCs w:val="20"/>
              </w:rPr>
              <w:t>пособность формировать информационную базу для принятия экономических решений основываясь на международном опыте в области учета и отчетности.</w:t>
            </w:r>
          </w:p>
        </w:tc>
        <w:tc>
          <w:tcPr>
            <w:tcW w:w="2779" w:type="pct"/>
            <w:shd w:val="clear" w:color="auto" w:fill="auto"/>
            <w:vAlign w:val="center"/>
          </w:tcPr>
          <w:p w:rsidR="00252386" w:rsidRPr="00165E1D" w:rsidRDefault="00252386" w:rsidP="00EE7966">
            <w:pPr>
              <w:pStyle w:val="p22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165E1D">
              <w:rPr>
                <w:color w:val="000000"/>
                <w:sz w:val="20"/>
                <w:szCs w:val="20"/>
              </w:rPr>
              <w:t>МПК-</w:t>
            </w:r>
            <w:r w:rsidR="00EE7966">
              <w:rPr>
                <w:color w:val="000000"/>
                <w:sz w:val="20"/>
                <w:szCs w:val="20"/>
              </w:rPr>
              <w:t>1</w:t>
            </w:r>
            <w:r w:rsidRPr="00165E1D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65E1D">
              <w:rPr>
                <w:color w:val="000000"/>
                <w:sz w:val="20"/>
                <w:szCs w:val="20"/>
              </w:rPr>
              <w:t>Ум.1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165E1D">
              <w:rPr>
                <w:color w:val="000000"/>
                <w:sz w:val="20"/>
                <w:szCs w:val="20"/>
              </w:rPr>
              <w:t xml:space="preserve">Умеет использовать данные финансового и управленческого учета для составления отчетности, проведения финансово-экономических расчетов, обоснования экономических и управленческих решений </w:t>
            </w:r>
          </w:p>
        </w:tc>
      </w:tr>
      <w:tr w:rsidR="00252386" w:rsidRPr="00CB0EF5" w:rsidTr="008A7E47">
        <w:tc>
          <w:tcPr>
            <w:tcW w:w="2221" w:type="pct"/>
            <w:shd w:val="clear" w:color="auto" w:fill="auto"/>
          </w:tcPr>
          <w:p w:rsidR="00252386" w:rsidRDefault="00252386" w:rsidP="00EE7966">
            <w:pPr>
              <w:spacing w:before="120"/>
              <w:jc w:val="both"/>
            </w:pPr>
            <w:r>
              <w:rPr>
                <w:color w:val="000000"/>
              </w:rPr>
              <w:t>М</w:t>
            </w:r>
            <w:r w:rsidRPr="005E2D9F">
              <w:rPr>
                <w:color w:val="000000"/>
              </w:rPr>
              <w:t>ПК-3</w:t>
            </w:r>
            <w:r>
              <w:rPr>
                <w:color w:val="000000"/>
              </w:rPr>
              <w:t>. С</w:t>
            </w:r>
            <w:r w:rsidRPr="00AB5660">
              <w:rPr>
                <w:color w:val="000000"/>
              </w:rPr>
              <w:t>пособность принимать управленческие решения в сфере управления организации на основе анализа корпоративной отчетности и к формированию сценариев развития экономической ситуации, выработки управленческих решений в области управления финансами.</w:t>
            </w:r>
          </w:p>
        </w:tc>
        <w:tc>
          <w:tcPr>
            <w:tcW w:w="2779" w:type="pct"/>
            <w:shd w:val="clear" w:color="auto" w:fill="auto"/>
            <w:vAlign w:val="center"/>
          </w:tcPr>
          <w:p w:rsidR="00252386" w:rsidRPr="00165E1D" w:rsidRDefault="00252386" w:rsidP="00EE7966">
            <w:pPr>
              <w:pStyle w:val="p22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D85894">
              <w:rPr>
                <w:sz w:val="20"/>
                <w:szCs w:val="20"/>
              </w:rPr>
              <w:t>М</w:t>
            </w:r>
            <w:r w:rsidR="00EE7966">
              <w:rPr>
                <w:sz w:val="20"/>
                <w:szCs w:val="20"/>
              </w:rPr>
              <w:t>П</w:t>
            </w:r>
            <w:r w:rsidRPr="00D85894">
              <w:rPr>
                <w:sz w:val="20"/>
                <w:szCs w:val="20"/>
              </w:rPr>
              <w:t>К-</w:t>
            </w:r>
            <w:r>
              <w:rPr>
                <w:sz w:val="20"/>
                <w:szCs w:val="20"/>
              </w:rPr>
              <w:t>3</w:t>
            </w:r>
            <w:r w:rsidRPr="00D85894">
              <w:rPr>
                <w:sz w:val="20"/>
                <w:szCs w:val="20"/>
              </w:rPr>
              <w:t>.</w:t>
            </w:r>
            <w:r>
              <w:t xml:space="preserve"> Ум.</w:t>
            </w:r>
            <w:r w:rsidRPr="00D85894">
              <w:rPr>
                <w:sz w:val="20"/>
                <w:szCs w:val="20"/>
              </w:rPr>
              <w:t>1</w:t>
            </w:r>
            <w:r>
              <w:t xml:space="preserve">. </w:t>
            </w:r>
            <w:r w:rsidRPr="00165E1D">
              <w:rPr>
                <w:color w:val="000000"/>
                <w:sz w:val="20"/>
                <w:szCs w:val="20"/>
              </w:rPr>
              <w:t>Умеет принимать управленческие решения, формировать сценарии развития экономической ситуации, вырабатывать управленческие решения на основе анализа корпоративной отчетности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252386" w:rsidRPr="00CB0EF5" w:rsidTr="003226E2">
        <w:tc>
          <w:tcPr>
            <w:tcW w:w="2221" w:type="pct"/>
            <w:shd w:val="clear" w:color="auto" w:fill="auto"/>
            <w:vAlign w:val="center"/>
          </w:tcPr>
          <w:p w:rsidR="00252386" w:rsidRPr="00AB5660" w:rsidRDefault="00252386" w:rsidP="00EE7966">
            <w:pPr>
              <w:pStyle w:val="p22"/>
              <w:jc w:val="both"/>
              <w:rPr>
                <w:color w:val="000000"/>
                <w:sz w:val="20"/>
                <w:szCs w:val="20"/>
              </w:rPr>
            </w:pPr>
            <w:r w:rsidRPr="005E2D9F">
              <w:rPr>
                <w:color w:val="000000"/>
                <w:sz w:val="20"/>
                <w:szCs w:val="20"/>
              </w:rPr>
              <w:t>МПК-4</w:t>
            </w:r>
            <w:r>
              <w:rPr>
                <w:color w:val="000000"/>
                <w:sz w:val="20"/>
                <w:szCs w:val="20"/>
              </w:rPr>
              <w:t>. С</w:t>
            </w:r>
            <w:r w:rsidRPr="00AB5660">
              <w:rPr>
                <w:color w:val="000000"/>
                <w:sz w:val="20"/>
                <w:szCs w:val="20"/>
              </w:rPr>
              <w:t xml:space="preserve">пособность к выявлению, идентификации и квалификации основных рисков бизнеса </w:t>
            </w:r>
            <w:proofErr w:type="spellStart"/>
            <w:r w:rsidRPr="00AB5660">
              <w:rPr>
                <w:color w:val="000000"/>
                <w:sz w:val="20"/>
                <w:szCs w:val="20"/>
              </w:rPr>
              <w:t>аудируемой</w:t>
            </w:r>
            <w:proofErr w:type="spellEnd"/>
            <w:r w:rsidRPr="00AB5660">
              <w:rPr>
                <w:color w:val="000000"/>
                <w:sz w:val="20"/>
                <w:szCs w:val="20"/>
              </w:rPr>
              <w:t xml:space="preserve"> компании, оценке их влияния на риски искажения финансовой </w:t>
            </w:r>
            <w:r w:rsidRPr="00AB5660">
              <w:rPr>
                <w:color w:val="000000"/>
                <w:sz w:val="20"/>
                <w:szCs w:val="20"/>
              </w:rPr>
              <w:lastRenderedPageBreak/>
              <w:t>информации и внутренних финансовых отчетов.</w:t>
            </w:r>
          </w:p>
        </w:tc>
        <w:tc>
          <w:tcPr>
            <w:tcW w:w="2779" w:type="pct"/>
            <w:shd w:val="clear" w:color="auto" w:fill="auto"/>
            <w:vAlign w:val="center"/>
          </w:tcPr>
          <w:p w:rsidR="00252386" w:rsidRDefault="00252386" w:rsidP="00252386">
            <w:pPr>
              <w:pStyle w:val="p22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165E1D">
              <w:rPr>
                <w:color w:val="000000"/>
                <w:sz w:val="20"/>
                <w:szCs w:val="20"/>
              </w:rPr>
              <w:lastRenderedPageBreak/>
              <w:t>МПК-4.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65E1D">
              <w:rPr>
                <w:color w:val="000000"/>
                <w:sz w:val="20"/>
                <w:szCs w:val="20"/>
              </w:rPr>
              <w:t>Ум.1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165E1D">
              <w:rPr>
                <w:color w:val="000000"/>
                <w:sz w:val="20"/>
                <w:szCs w:val="20"/>
              </w:rPr>
              <w:t xml:space="preserve">Умеет выявить основные риски </w:t>
            </w:r>
            <w:proofErr w:type="spellStart"/>
            <w:r w:rsidRPr="00165E1D">
              <w:rPr>
                <w:color w:val="000000"/>
                <w:sz w:val="20"/>
                <w:szCs w:val="20"/>
              </w:rPr>
              <w:t>аудируемой</w:t>
            </w:r>
            <w:proofErr w:type="spellEnd"/>
            <w:r w:rsidRPr="00165E1D">
              <w:rPr>
                <w:color w:val="000000"/>
                <w:sz w:val="20"/>
                <w:szCs w:val="20"/>
              </w:rPr>
              <w:t xml:space="preserve"> компании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:rsidR="00252386" w:rsidRPr="00165E1D" w:rsidRDefault="00252386" w:rsidP="00EE7966">
            <w:pPr>
              <w:pStyle w:val="p22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165E1D">
              <w:rPr>
                <w:color w:val="000000"/>
                <w:sz w:val="20"/>
                <w:szCs w:val="20"/>
              </w:rPr>
              <w:t>МПК-4.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65E1D">
              <w:rPr>
                <w:color w:val="000000"/>
                <w:sz w:val="20"/>
                <w:szCs w:val="20"/>
              </w:rPr>
              <w:t>Ум.2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165E1D">
              <w:rPr>
                <w:color w:val="000000"/>
                <w:sz w:val="20"/>
                <w:szCs w:val="20"/>
              </w:rPr>
              <w:t xml:space="preserve">Умеет провести оценку основных рисков и их влияние на финансовую и управленческую отчетность </w:t>
            </w:r>
            <w:proofErr w:type="spellStart"/>
            <w:r w:rsidRPr="00165E1D">
              <w:rPr>
                <w:color w:val="000000"/>
                <w:sz w:val="20"/>
                <w:szCs w:val="20"/>
              </w:rPr>
              <w:t>аудируемой</w:t>
            </w:r>
            <w:proofErr w:type="spellEnd"/>
            <w:r w:rsidRPr="00165E1D">
              <w:rPr>
                <w:color w:val="000000"/>
                <w:sz w:val="20"/>
                <w:szCs w:val="20"/>
              </w:rPr>
              <w:t xml:space="preserve"> компании </w:t>
            </w:r>
          </w:p>
        </w:tc>
      </w:tr>
    </w:tbl>
    <w:p w:rsidR="00E821C0" w:rsidRDefault="00E821C0" w:rsidP="00E821C0">
      <w:pPr>
        <w:widowControl/>
        <w:suppressAutoHyphens/>
        <w:autoSpaceDE/>
        <w:autoSpaceDN/>
        <w:adjustRightInd/>
        <w:spacing w:before="100"/>
        <w:jc w:val="both"/>
        <w:rPr>
          <w:b/>
        </w:rPr>
      </w:pPr>
    </w:p>
    <w:p w:rsidR="00E821C0" w:rsidRPr="00E821C0" w:rsidRDefault="00E821C0" w:rsidP="00053DA7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E821C0">
        <w:rPr>
          <w:b/>
          <w:sz w:val="24"/>
          <w:szCs w:val="24"/>
          <w:lang w:eastAsia="ar-SA"/>
        </w:rPr>
        <w:t>Объем дисциплины по видам занятий</w:t>
      </w:r>
    </w:p>
    <w:p w:rsidR="00E821C0" w:rsidRPr="00E821C0" w:rsidRDefault="00E821C0" w:rsidP="00E821C0">
      <w:pPr>
        <w:spacing w:before="100" w:line="276" w:lineRule="auto"/>
        <w:jc w:val="both"/>
        <w:rPr>
          <w:sz w:val="24"/>
          <w:szCs w:val="24"/>
        </w:rPr>
      </w:pPr>
      <w:r w:rsidRPr="00E821C0">
        <w:rPr>
          <w:sz w:val="24"/>
          <w:szCs w:val="24"/>
        </w:rPr>
        <w:t xml:space="preserve">Объем дисциплины составляет 3 зачетных единицы: 108 академических часов, из которых 52 академических часа составляет контактная работа с преподавателем, из них 28 академических часов — семинары, </w:t>
      </w:r>
      <w:r w:rsidR="007239AD">
        <w:rPr>
          <w:sz w:val="24"/>
          <w:szCs w:val="24"/>
        </w:rPr>
        <w:t>0</w:t>
      </w:r>
      <w:r w:rsidRPr="00E821C0">
        <w:rPr>
          <w:sz w:val="24"/>
          <w:szCs w:val="24"/>
        </w:rPr>
        <w:t xml:space="preserve"> академических часов — групповая контактная работа, </w:t>
      </w:r>
      <w:r w:rsidR="007239AD">
        <w:rPr>
          <w:sz w:val="24"/>
          <w:szCs w:val="24"/>
        </w:rPr>
        <w:t>24</w:t>
      </w:r>
      <w:r w:rsidRPr="00E821C0">
        <w:rPr>
          <w:sz w:val="24"/>
          <w:szCs w:val="24"/>
        </w:rPr>
        <w:t xml:space="preserve"> академических часов — индивидуальная контактная работа, 56 академических часов составляет самостоятельная работа магистранта.</w:t>
      </w:r>
    </w:p>
    <w:p w:rsidR="00E821C0" w:rsidRDefault="00E821C0" w:rsidP="00053DA7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Формат обучения</w:t>
      </w:r>
    </w:p>
    <w:p w:rsidR="005D6100" w:rsidRPr="007239AD" w:rsidRDefault="007239AD" w:rsidP="005D6100">
      <w:pPr>
        <w:widowControl/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7239AD">
        <w:rPr>
          <w:sz w:val="24"/>
          <w:szCs w:val="24"/>
          <w:lang w:eastAsia="ar-SA"/>
        </w:rPr>
        <w:t xml:space="preserve">используется электронная информационная среды экономического факультета МГУ имени </w:t>
      </w:r>
      <w:proofErr w:type="spellStart"/>
      <w:r w:rsidRPr="007239AD">
        <w:rPr>
          <w:sz w:val="24"/>
          <w:szCs w:val="24"/>
          <w:lang w:eastAsia="ar-SA"/>
        </w:rPr>
        <w:t>М.В.Ломоносова</w:t>
      </w:r>
      <w:proofErr w:type="spellEnd"/>
      <w:r w:rsidRPr="007239AD">
        <w:rPr>
          <w:sz w:val="24"/>
          <w:szCs w:val="24"/>
          <w:lang w:eastAsia="ar-SA"/>
        </w:rPr>
        <w:t xml:space="preserve"> «ON.ECON».</w:t>
      </w:r>
    </w:p>
    <w:p w:rsidR="00E821C0" w:rsidRPr="00E821C0" w:rsidRDefault="00E821C0" w:rsidP="00053DA7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Содержание дисциплины</w:t>
      </w:r>
      <w:r w:rsidRPr="00E821C0">
        <w:rPr>
          <w:b/>
          <w:sz w:val="24"/>
          <w:szCs w:val="24"/>
          <w:lang w:eastAsia="ar-SA"/>
        </w:rPr>
        <w:t>, структурированное по темам (разделам) с указанием</w:t>
      </w:r>
      <w:r>
        <w:rPr>
          <w:b/>
          <w:sz w:val="24"/>
          <w:szCs w:val="24"/>
          <w:lang w:eastAsia="ar-SA"/>
        </w:rPr>
        <w:t xml:space="preserve"> </w:t>
      </w:r>
      <w:r w:rsidRPr="00E821C0">
        <w:rPr>
          <w:b/>
          <w:sz w:val="24"/>
          <w:szCs w:val="24"/>
          <w:lang w:eastAsia="ar-SA"/>
        </w:rPr>
        <w:t>отведенного на них количества академических часов и виды учебных</w:t>
      </w:r>
      <w:r>
        <w:rPr>
          <w:b/>
          <w:sz w:val="24"/>
          <w:szCs w:val="24"/>
          <w:lang w:eastAsia="ar-SA"/>
        </w:rPr>
        <w:t xml:space="preserve"> занятий</w:t>
      </w: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32"/>
        <w:gridCol w:w="850"/>
        <w:gridCol w:w="1134"/>
        <w:gridCol w:w="1134"/>
        <w:gridCol w:w="1701"/>
        <w:gridCol w:w="1701"/>
      </w:tblGrid>
      <w:tr w:rsidR="00A86849" w:rsidRPr="00E821C0" w:rsidTr="004A6956">
        <w:trPr>
          <w:trHeight w:val="352"/>
        </w:trPr>
        <w:tc>
          <w:tcPr>
            <w:tcW w:w="3232" w:type="dxa"/>
            <w:vMerge w:val="restart"/>
            <w:tcBorders>
              <w:top w:val="double" w:sz="6" w:space="0" w:color="auto"/>
            </w:tcBorders>
            <w:vAlign w:val="center"/>
          </w:tcPr>
          <w:p w:rsidR="00A86849" w:rsidRPr="00E821C0" w:rsidRDefault="00A86849" w:rsidP="004A6956">
            <w:pPr>
              <w:widowControl/>
              <w:suppressAutoHyphens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E821C0">
              <w:rPr>
                <w:rFonts w:eastAsia="Calibri"/>
                <w:b/>
                <w:sz w:val="22"/>
                <w:lang w:eastAsia="ar-SA"/>
              </w:rPr>
              <w:t>Название раздела/темы</w:t>
            </w:r>
          </w:p>
        </w:tc>
        <w:tc>
          <w:tcPr>
            <w:tcW w:w="850" w:type="dxa"/>
            <w:vMerge w:val="restart"/>
            <w:tcBorders>
              <w:top w:val="double" w:sz="6" w:space="0" w:color="auto"/>
            </w:tcBorders>
            <w:vAlign w:val="center"/>
          </w:tcPr>
          <w:p w:rsidR="00A86849" w:rsidRPr="00E821C0" w:rsidRDefault="00A86849" w:rsidP="004A6956">
            <w:pPr>
              <w:widowControl/>
              <w:autoSpaceDE/>
              <w:autoSpaceDN/>
              <w:adjustRightInd/>
              <w:jc w:val="center"/>
            </w:pPr>
            <w:r w:rsidRPr="00E821C0">
              <w:t>Всего,</w:t>
            </w:r>
          </w:p>
          <w:p w:rsidR="00A86849" w:rsidRPr="00E821C0" w:rsidRDefault="00A86849" w:rsidP="004A6956">
            <w:pPr>
              <w:jc w:val="center"/>
              <w:rPr>
                <w:rFonts w:eastAsia="Calibri"/>
                <w:b/>
                <w:sz w:val="22"/>
                <w:lang w:eastAsia="ar-SA"/>
              </w:rPr>
            </w:pPr>
            <w:r w:rsidRPr="00E821C0">
              <w:t>часы</w:t>
            </w:r>
          </w:p>
        </w:tc>
        <w:tc>
          <w:tcPr>
            <w:tcW w:w="5670" w:type="dxa"/>
            <w:gridSpan w:val="4"/>
            <w:tcBorders>
              <w:top w:val="double" w:sz="6" w:space="0" w:color="auto"/>
            </w:tcBorders>
            <w:vAlign w:val="center"/>
          </w:tcPr>
          <w:p w:rsidR="00A86849" w:rsidRPr="00E821C0" w:rsidRDefault="00A86849" w:rsidP="004A6956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lang w:eastAsia="ar-SA"/>
              </w:rPr>
            </w:pPr>
            <w:r>
              <w:rPr>
                <w:rFonts w:eastAsia="Calibri"/>
                <w:b/>
                <w:sz w:val="22"/>
                <w:lang w:eastAsia="ar-SA"/>
              </w:rPr>
              <w:t>В том числе</w:t>
            </w:r>
          </w:p>
        </w:tc>
      </w:tr>
      <w:tr w:rsidR="00A86849" w:rsidRPr="00E821C0" w:rsidTr="004A6956">
        <w:trPr>
          <w:trHeight w:val="351"/>
        </w:trPr>
        <w:tc>
          <w:tcPr>
            <w:tcW w:w="3232" w:type="dxa"/>
            <w:vMerge/>
            <w:vAlign w:val="center"/>
          </w:tcPr>
          <w:p w:rsidR="00A86849" w:rsidRPr="00E821C0" w:rsidRDefault="00A86849" w:rsidP="004A6956">
            <w:pPr>
              <w:widowControl/>
              <w:suppressAutoHyphens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vAlign w:val="center"/>
          </w:tcPr>
          <w:p w:rsidR="00A86849" w:rsidRPr="00E821C0" w:rsidRDefault="00A86849" w:rsidP="004A6956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3969" w:type="dxa"/>
            <w:gridSpan w:val="3"/>
            <w:vAlign w:val="center"/>
          </w:tcPr>
          <w:p w:rsidR="00A86849" w:rsidRPr="00E821C0" w:rsidRDefault="00A86849" w:rsidP="004A6956">
            <w:pPr>
              <w:widowControl/>
              <w:autoSpaceDE/>
              <w:autoSpaceDN/>
              <w:adjustRightInd/>
              <w:jc w:val="center"/>
            </w:pPr>
            <w:r w:rsidRPr="00E821C0">
              <w:t>Контактная работа с преподавателем</w:t>
            </w:r>
          </w:p>
        </w:tc>
        <w:tc>
          <w:tcPr>
            <w:tcW w:w="1701" w:type="dxa"/>
            <w:vMerge w:val="restart"/>
            <w:vAlign w:val="center"/>
          </w:tcPr>
          <w:p w:rsidR="00A86849" w:rsidRPr="00E821C0" w:rsidRDefault="00A86849" w:rsidP="004A6956">
            <w:pPr>
              <w:widowControl/>
              <w:autoSpaceDE/>
              <w:autoSpaceDN/>
              <w:adjustRightInd/>
              <w:jc w:val="center"/>
            </w:pPr>
            <w:r w:rsidRPr="00E821C0">
              <w:t>Самостоятельная работа магистранта, часы</w:t>
            </w:r>
          </w:p>
        </w:tc>
      </w:tr>
      <w:tr w:rsidR="00A86849" w:rsidRPr="00E821C0" w:rsidTr="004A6956">
        <w:trPr>
          <w:cantSplit/>
          <w:trHeight w:val="565"/>
        </w:trPr>
        <w:tc>
          <w:tcPr>
            <w:tcW w:w="3232" w:type="dxa"/>
            <w:vMerge/>
            <w:tcBorders>
              <w:bottom w:val="double" w:sz="6" w:space="0" w:color="auto"/>
            </w:tcBorders>
          </w:tcPr>
          <w:p w:rsidR="00A86849" w:rsidRPr="00E821C0" w:rsidRDefault="00A86849" w:rsidP="004A695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double" w:sz="6" w:space="0" w:color="auto"/>
            </w:tcBorders>
          </w:tcPr>
          <w:p w:rsidR="00A86849" w:rsidRPr="00E821C0" w:rsidRDefault="00A86849" w:rsidP="004A6956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134" w:type="dxa"/>
            <w:tcBorders>
              <w:bottom w:val="double" w:sz="6" w:space="0" w:color="auto"/>
            </w:tcBorders>
            <w:vAlign w:val="center"/>
          </w:tcPr>
          <w:p w:rsidR="00A86849" w:rsidRPr="00E821C0" w:rsidRDefault="00A86849" w:rsidP="004A6956">
            <w:pPr>
              <w:widowControl/>
              <w:autoSpaceDE/>
              <w:autoSpaceDN/>
              <w:adjustRightInd/>
              <w:ind w:right="-108"/>
              <w:jc w:val="center"/>
            </w:pPr>
            <w:r w:rsidRPr="00E821C0">
              <w:t>Семинары, часы</w:t>
            </w:r>
          </w:p>
        </w:tc>
        <w:tc>
          <w:tcPr>
            <w:tcW w:w="1134" w:type="dxa"/>
            <w:tcBorders>
              <w:bottom w:val="double" w:sz="6" w:space="0" w:color="auto"/>
            </w:tcBorders>
            <w:vAlign w:val="center"/>
          </w:tcPr>
          <w:p w:rsidR="00A86849" w:rsidRPr="00E821C0" w:rsidRDefault="00A86849" w:rsidP="004A6956">
            <w:pPr>
              <w:widowControl/>
              <w:autoSpaceDE/>
              <w:autoSpaceDN/>
              <w:adjustRightInd/>
              <w:ind w:right="-108"/>
              <w:jc w:val="center"/>
            </w:pPr>
            <w:r w:rsidRPr="00E821C0">
              <w:t>Групповая, часы</w:t>
            </w:r>
          </w:p>
        </w:tc>
        <w:tc>
          <w:tcPr>
            <w:tcW w:w="1701" w:type="dxa"/>
            <w:tcBorders>
              <w:bottom w:val="double" w:sz="6" w:space="0" w:color="auto"/>
            </w:tcBorders>
            <w:vAlign w:val="center"/>
          </w:tcPr>
          <w:p w:rsidR="00A86849" w:rsidRPr="00E821C0" w:rsidRDefault="00A86849" w:rsidP="004A6956">
            <w:pPr>
              <w:widowControl/>
              <w:autoSpaceDE/>
              <w:autoSpaceDN/>
              <w:adjustRightInd/>
              <w:ind w:right="-108"/>
              <w:jc w:val="center"/>
            </w:pPr>
            <w:r w:rsidRPr="00E821C0">
              <w:t>Индивидуальная, часы</w:t>
            </w:r>
          </w:p>
        </w:tc>
        <w:tc>
          <w:tcPr>
            <w:tcW w:w="1701" w:type="dxa"/>
            <w:vMerge/>
            <w:tcBorders>
              <w:bottom w:val="double" w:sz="6" w:space="0" w:color="auto"/>
            </w:tcBorders>
            <w:textDirection w:val="btLr"/>
            <w:vAlign w:val="center"/>
          </w:tcPr>
          <w:p w:rsidR="00A86849" w:rsidRPr="00E821C0" w:rsidRDefault="00A86849" w:rsidP="004A6956">
            <w:pPr>
              <w:widowControl/>
              <w:autoSpaceDE/>
              <w:autoSpaceDN/>
              <w:adjustRightInd/>
              <w:ind w:left="113" w:right="113"/>
              <w:jc w:val="center"/>
            </w:pPr>
          </w:p>
        </w:tc>
      </w:tr>
      <w:tr w:rsidR="00A86849" w:rsidRPr="00E821C0" w:rsidTr="004A6956">
        <w:trPr>
          <w:trHeight w:val="276"/>
        </w:trPr>
        <w:tc>
          <w:tcPr>
            <w:tcW w:w="3232" w:type="dxa"/>
          </w:tcPr>
          <w:p w:rsidR="00A86849" w:rsidRPr="00077BB3" w:rsidRDefault="00A86849" w:rsidP="004A6956">
            <w:pPr>
              <w:rPr>
                <w:sz w:val="22"/>
                <w:szCs w:val="22"/>
              </w:rPr>
            </w:pPr>
            <w:r w:rsidRPr="00077BB3">
              <w:rPr>
                <w:sz w:val="22"/>
                <w:szCs w:val="22"/>
              </w:rPr>
              <w:t>Тема 1. Принципы подготовки консолидированной финансовой отчетности и таблица консолидации</w:t>
            </w:r>
          </w:p>
        </w:tc>
        <w:tc>
          <w:tcPr>
            <w:tcW w:w="850" w:type="dxa"/>
            <w:vAlign w:val="center"/>
          </w:tcPr>
          <w:p w:rsidR="00A86849" w:rsidRDefault="00A86849" w:rsidP="004A6956">
            <w:pPr>
              <w:jc w:val="center"/>
            </w:pPr>
            <w:r>
              <w:t>16</w:t>
            </w:r>
          </w:p>
        </w:tc>
        <w:tc>
          <w:tcPr>
            <w:tcW w:w="1134" w:type="dxa"/>
            <w:vAlign w:val="center"/>
          </w:tcPr>
          <w:p w:rsidR="00A86849" w:rsidRDefault="00A86849" w:rsidP="004A6956">
            <w:pPr>
              <w:jc w:val="center"/>
            </w:pPr>
            <w: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86849" w:rsidRDefault="00A86849" w:rsidP="004A6956">
            <w:pPr>
              <w:jc w:val="center"/>
            </w:pPr>
            <w:r>
              <w:t>-</w:t>
            </w:r>
          </w:p>
        </w:tc>
        <w:tc>
          <w:tcPr>
            <w:tcW w:w="1701" w:type="dxa"/>
            <w:vAlign w:val="center"/>
          </w:tcPr>
          <w:p w:rsidR="00A86849" w:rsidRDefault="00A86849" w:rsidP="004A6956">
            <w:pPr>
              <w:jc w:val="center"/>
            </w:pPr>
            <w:r>
              <w:t>4</w:t>
            </w:r>
          </w:p>
        </w:tc>
        <w:tc>
          <w:tcPr>
            <w:tcW w:w="1701" w:type="dxa"/>
            <w:vAlign w:val="center"/>
          </w:tcPr>
          <w:p w:rsidR="00A86849" w:rsidRDefault="00A86849" w:rsidP="004A6956">
            <w:pPr>
              <w:jc w:val="center"/>
            </w:pPr>
            <w:r>
              <w:t>8</w:t>
            </w:r>
          </w:p>
        </w:tc>
      </w:tr>
      <w:tr w:rsidR="00A86849" w:rsidRPr="00E821C0" w:rsidTr="004A6956">
        <w:trPr>
          <w:trHeight w:val="276"/>
        </w:trPr>
        <w:tc>
          <w:tcPr>
            <w:tcW w:w="3232" w:type="dxa"/>
          </w:tcPr>
          <w:p w:rsidR="00A86849" w:rsidRPr="00077BB3" w:rsidRDefault="00A86849" w:rsidP="004A6956">
            <w:pPr>
              <w:rPr>
                <w:sz w:val="22"/>
                <w:szCs w:val="22"/>
                <w:lang w:eastAsia="ar-SA"/>
              </w:rPr>
            </w:pPr>
            <w:r w:rsidRPr="00077BB3">
              <w:rPr>
                <w:sz w:val="22"/>
                <w:szCs w:val="22"/>
              </w:rPr>
              <w:t>Тема 2. Принципы подготовки консолидированной финансовой отчетности и таблица консолидации (продолжение)</w:t>
            </w:r>
          </w:p>
        </w:tc>
        <w:tc>
          <w:tcPr>
            <w:tcW w:w="850" w:type="dxa"/>
            <w:vAlign w:val="center"/>
          </w:tcPr>
          <w:p w:rsidR="00A86849" w:rsidRDefault="00A86849" w:rsidP="004A6956">
            <w:pPr>
              <w:jc w:val="center"/>
              <w:rPr>
                <w:sz w:val="24"/>
                <w:szCs w:val="24"/>
                <w:lang w:val="en-US"/>
              </w:rPr>
            </w:pPr>
            <w:r>
              <w:t>16</w:t>
            </w:r>
          </w:p>
        </w:tc>
        <w:tc>
          <w:tcPr>
            <w:tcW w:w="1134" w:type="dxa"/>
            <w:vAlign w:val="center"/>
          </w:tcPr>
          <w:p w:rsidR="00A86849" w:rsidRDefault="00A86849" w:rsidP="004A6956">
            <w:pPr>
              <w:jc w:val="center"/>
            </w:pPr>
            <w: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86849" w:rsidRDefault="00A86849" w:rsidP="004A6956">
            <w:pPr>
              <w:jc w:val="center"/>
            </w:pPr>
            <w:r>
              <w:t>-</w:t>
            </w:r>
          </w:p>
        </w:tc>
        <w:tc>
          <w:tcPr>
            <w:tcW w:w="1701" w:type="dxa"/>
            <w:vAlign w:val="center"/>
          </w:tcPr>
          <w:p w:rsidR="00A86849" w:rsidRDefault="00A86849" w:rsidP="004A6956">
            <w:pPr>
              <w:jc w:val="center"/>
            </w:pPr>
            <w:r>
              <w:t>4</w:t>
            </w:r>
          </w:p>
        </w:tc>
        <w:tc>
          <w:tcPr>
            <w:tcW w:w="1701" w:type="dxa"/>
            <w:vAlign w:val="center"/>
          </w:tcPr>
          <w:p w:rsidR="00A86849" w:rsidRDefault="00A86849" w:rsidP="004A6956">
            <w:pPr>
              <w:jc w:val="center"/>
              <w:rPr>
                <w:sz w:val="24"/>
                <w:szCs w:val="24"/>
                <w:lang w:val="en-US" w:eastAsia="ar-SA"/>
              </w:rPr>
            </w:pPr>
            <w:r>
              <w:t>8</w:t>
            </w:r>
          </w:p>
        </w:tc>
      </w:tr>
      <w:tr w:rsidR="00A86849" w:rsidRPr="00E821C0" w:rsidTr="004A6956">
        <w:trPr>
          <w:trHeight w:val="276"/>
        </w:trPr>
        <w:tc>
          <w:tcPr>
            <w:tcW w:w="3232" w:type="dxa"/>
          </w:tcPr>
          <w:p w:rsidR="00A86849" w:rsidRPr="00077BB3" w:rsidRDefault="00A86849" w:rsidP="004A6956">
            <w:pPr>
              <w:rPr>
                <w:sz w:val="22"/>
                <w:szCs w:val="22"/>
              </w:rPr>
            </w:pPr>
            <w:r w:rsidRPr="00077BB3">
              <w:rPr>
                <w:sz w:val="22"/>
                <w:szCs w:val="22"/>
              </w:rPr>
              <w:t>Тема 3. Принципы подготовки консолидированной финансовой отчетности и таблица консолидации</w:t>
            </w:r>
          </w:p>
        </w:tc>
        <w:tc>
          <w:tcPr>
            <w:tcW w:w="850" w:type="dxa"/>
            <w:vAlign w:val="center"/>
          </w:tcPr>
          <w:p w:rsidR="00A86849" w:rsidRDefault="00A86849" w:rsidP="004A6956">
            <w:pPr>
              <w:jc w:val="center"/>
              <w:rPr>
                <w:sz w:val="24"/>
                <w:szCs w:val="24"/>
                <w:lang w:val="en-US"/>
              </w:rPr>
            </w:pPr>
            <w:r>
              <w:t>16</w:t>
            </w:r>
          </w:p>
        </w:tc>
        <w:tc>
          <w:tcPr>
            <w:tcW w:w="1134" w:type="dxa"/>
            <w:vAlign w:val="center"/>
          </w:tcPr>
          <w:p w:rsidR="00A86849" w:rsidRDefault="00A86849" w:rsidP="004A6956">
            <w:pPr>
              <w:jc w:val="center"/>
            </w:pPr>
            <w: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86849" w:rsidRDefault="00A86849" w:rsidP="004A6956">
            <w:pPr>
              <w:jc w:val="center"/>
            </w:pPr>
            <w:r>
              <w:t>-</w:t>
            </w:r>
          </w:p>
        </w:tc>
        <w:tc>
          <w:tcPr>
            <w:tcW w:w="1701" w:type="dxa"/>
            <w:vAlign w:val="center"/>
          </w:tcPr>
          <w:p w:rsidR="00A86849" w:rsidRDefault="00A86849" w:rsidP="004A6956">
            <w:pPr>
              <w:jc w:val="center"/>
            </w:pPr>
            <w:r>
              <w:t>4</w:t>
            </w:r>
          </w:p>
        </w:tc>
        <w:tc>
          <w:tcPr>
            <w:tcW w:w="1701" w:type="dxa"/>
            <w:vAlign w:val="center"/>
          </w:tcPr>
          <w:p w:rsidR="00A86849" w:rsidRDefault="00A86849" w:rsidP="004A6956">
            <w:pPr>
              <w:jc w:val="center"/>
              <w:rPr>
                <w:sz w:val="24"/>
                <w:szCs w:val="24"/>
                <w:lang w:val="en-US" w:eastAsia="ar-SA"/>
              </w:rPr>
            </w:pPr>
            <w:r>
              <w:t>8</w:t>
            </w:r>
          </w:p>
        </w:tc>
      </w:tr>
      <w:tr w:rsidR="00A86849" w:rsidRPr="00E821C0" w:rsidTr="004A6956">
        <w:trPr>
          <w:trHeight w:val="276"/>
        </w:trPr>
        <w:tc>
          <w:tcPr>
            <w:tcW w:w="3232" w:type="dxa"/>
          </w:tcPr>
          <w:p w:rsidR="00A86849" w:rsidRPr="00077BB3" w:rsidRDefault="00A86849" w:rsidP="004A6956">
            <w:pPr>
              <w:rPr>
                <w:sz w:val="22"/>
                <w:szCs w:val="22"/>
              </w:rPr>
            </w:pPr>
            <w:r w:rsidRPr="00077BB3">
              <w:rPr>
                <w:sz w:val="22"/>
                <w:szCs w:val="22"/>
              </w:rPr>
              <w:t>Тема 4. Принципы подготовки консолидированной финансовой отчетности и таблица консолидации</w:t>
            </w:r>
          </w:p>
        </w:tc>
        <w:tc>
          <w:tcPr>
            <w:tcW w:w="850" w:type="dxa"/>
            <w:vAlign w:val="center"/>
          </w:tcPr>
          <w:p w:rsidR="00A86849" w:rsidRDefault="00A86849" w:rsidP="004A6956">
            <w:pPr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1134" w:type="dxa"/>
            <w:vAlign w:val="center"/>
          </w:tcPr>
          <w:p w:rsidR="00A86849" w:rsidRDefault="00A86849" w:rsidP="004A6956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86849" w:rsidRDefault="00A86849" w:rsidP="004A6956">
            <w:pPr>
              <w:jc w:val="center"/>
            </w:pPr>
            <w:r>
              <w:t>-</w:t>
            </w:r>
          </w:p>
        </w:tc>
        <w:tc>
          <w:tcPr>
            <w:tcW w:w="1701" w:type="dxa"/>
            <w:vAlign w:val="center"/>
          </w:tcPr>
          <w:p w:rsidR="00A86849" w:rsidRDefault="00A86849" w:rsidP="004A6956">
            <w:pPr>
              <w:jc w:val="center"/>
            </w:pPr>
            <w:r>
              <w:t>2</w:t>
            </w:r>
          </w:p>
        </w:tc>
        <w:tc>
          <w:tcPr>
            <w:tcW w:w="1701" w:type="dxa"/>
            <w:vAlign w:val="center"/>
          </w:tcPr>
          <w:p w:rsidR="00A86849" w:rsidRDefault="00A86849" w:rsidP="004A6956">
            <w:pPr>
              <w:jc w:val="center"/>
              <w:rPr>
                <w:sz w:val="24"/>
                <w:szCs w:val="24"/>
                <w:lang w:eastAsia="ar-SA"/>
              </w:rPr>
            </w:pPr>
            <w:r>
              <w:t>4</w:t>
            </w:r>
          </w:p>
        </w:tc>
      </w:tr>
      <w:tr w:rsidR="00A86849" w:rsidRPr="00E821C0" w:rsidTr="004A6956">
        <w:trPr>
          <w:trHeight w:val="276"/>
        </w:trPr>
        <w:tc>
          <w:tcPr>
            <w:tcW w:w="3232" w:type="dxa"/>
          </w:tcPr>
          <w:p w:rsidR="00A86849" w:rsidRPr="00077BB3" w:rsidRDefault="00A86849" w:rsidP="004A6956">
            <w:pPr>
              <w:rPr>
                <w:sz w:val="22"/>
                <w:szCs w:val="22"/>
              </w:rPr>
            </w:pPr>
            <w:r w:rsidRPr="00077BB3">
              <w:rPr>
                <w:sz w:val="22"/>
                <w:szCs w:val="22"/>
              </w:rPr>
              <w:t>Тема 5. СФО (IAS) 28 «Инвестиции в ассоциированные организации и совместные предприятия»</w:t>
            </w:r>
          </w:p>
        </w:tc>
        <w:tc>
          <w:tcPr>
            <w:tcW w:w="850" w:type="dxa"/>
            <w:vAlign w:val="center"/>
          </w:tcPr>
          <w:p w:rsidR="00A86849" w:rsidRDefault="00A86849" w:rsidP="004A6956">
            <w:pPr>
              <w:jc w:val="center"/>
              <w:rPr>
                <w:sz w:val="24"/>
                <w:szCs w:val="24"/>
                <w:lang w:val="en-US"/>
              </w:rPr>
            </w:pPr>
            <w:r>
              <w:t>16</w:t>
            </w:r>
          </w:p>
        </w:tc>
        <w:tc>
          <w:tcPr>
            <w:tcW w:w="1134" w:type="dxa"/>
            <w:vAlign w:val="center"/>
          </w:tcPr>
          <w:p w:rsidR="00A86849" w:rsidRDefault="00A86849" w:rsidP="004A6956">
            <w:pPr>
              <w:jc w:val="center"/>
            </w:pPr>
            <w: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86849" w:rsidRDefault="00A86849" w:rsidP="004A6956">
            <w:pPr>
              <w:jc w:val="center"/>
            </w:pPr>
            <w:r>
              <w:t>-</w:t>
            </w:r>
          </w:p>
        </w:tc>
        <w:tc>
          <w:tcPr>
            <w:tcW w:w="1701" w:type="dxa"/>
            <w:vAlign w:val="center"/>
          </w:tcPr>
          <w:p w:rsidR="00A86849" w:rsidRDefault="00A86849" w:rsidP="004A6956">
            <w:pPr>
              <w:jc w:val="center"/>
            </w:pPr>
            <w:r>
              <w:t>4</w:t>
            </w:r>
          </w:p>
        </w:tc>
        <w:tc>
          <w:tcPr>
            <w:tcW w:w="1701" w:type="dxa"/>
            <w:vAlign w:val="center"/>
          </w:tcPr>
          <w:p w:rsidR="00A86849" w:rsidRDefault="00A86849" w:rsidP="004A6956">
            <w:pPr>
              <w:jc w:val="center"/>
              <w:rPr>
                <w:sz w:val="24"/>
                <w:szCs w:val="24"/>
                <w:lang w:val="en-US" w:eastAsia="ar-SA"/>
              </w:rPr>
            </w:pPr>
            <w:r>
              <w:t>8</w:t>
            </w:r>
          </w:p>
        </w:tc>
      </w:tr>
      <w:tr w:rsidR="00A86849" w:rsidRPr="00E821C0" w:rsidTr="004A6956">
        <w:trPr>
          <w:trHeight w:val="276"/>
        </w:trPr>
        <w:tc>
          <w:tcPr>
            <w:tcW w:w="3232" w:type="dxa"/>
          </w:tcPr>
          <w:p w:rsidR="00A86849" w:rsidRPr="00077BB3" w:rsidRDefault="00A86849" w:rsidP="004A6956">
            <w:pPr>
              <w:rPr>
                <w:sz w:val="22"/>
                <w:szCs w:val="22"/>
              </w:rPr>
            </w:pPr>
            <w:r w:rsidRPr="00077BB3">
              <w:rPr>
                <w:sz w:val="22"/>
                <w:szCs w:val="22"/>
              </w:rPr>
              <w:t>Тема 6. МСФО (IAS) 21 «Влияние изменений обменных курсов»</w:t>
            </w:r>
          </w:p>
        </w:tc>
        <w:tc>
          <w:tcPr>
            <w:tcW w:w="850" w:type="dxa"/>
            <w:vAlign w:val="center"/>
          </w:tcPr>
          <w:p w:rsidR="00A86849" w:rsidRDefault="00A86849" w:rsidP="004A6956">
            <w:pPr>
              <w:jc w:val="center"/>
              <w:rPr>
                <w:sz w:val="24"/>
                <w:szCs w:val="24"/>
                <w:lang w:val="en-US"/>
              </w:rPr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A86849" w:rsidRDefault="00A86849" w:rsidP="004A6956">
            <w:pPr>
              <w:jc w:val="center"/>
            </w:pPr>
            <w: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86849" w:rsidRDefault="00A86849" w:rsidP="004A6956">
            <w:pPr>
              <w:jc w:val="center"/>
            </w:pPr>
            <w:r>
              <w:t>-</w:t>
            </w:r>
          </w:p>
        </w:tc>
        <w:tc>
          <w:tcPr>
            <w:tcW w:w="1701" w:type="dxa"/>
            <w:vAlign w:val="center"/>
          </w:tcPr>
          <w:p w:rsidR="00A86849" w:rsidRDefault="00A86849" w:rsidP="004A6956">
            <w:pPr>
              <w:jc w:val="center"/>
            </w:pPr>
            <w:r>
              <w:t>3</w:t>
            </w:r>
          </w:p>
        </w:tc>
        <w:tc>
          <w:tcPr>
            <w:tcW w:w="1701" w:type="dxa"/>
            <w:vAlign w:val="center"/>
          </w:tcPr>
          <w:p w:rsidR="00A86849" w:rsidRDefault="00A86849" w:rsidP="004A6956">
            <w:pPr>
              <w:jc w:val="center"/>
              <w:rPr>
                <w:sz w:val="24"/>
                <w:szCs w:val="24"/>
                <w:lang w:eastAsia="ar-SA"/>
              </w:rPr>
            </w:pPr>
            <w:r>
              <w:t>6</w:t>
            </w:r>
          </w:p>
        </w:tc>
      </w:tr>
      <w:tr w:rsidR="00A86849" w:rsidRPr="00E821C0" w:rsidTr="004A6956">
        <w:trPr>
          <w:trHeight w:val="276"/>
        </w:trPr>
        <w:tc>
          <w:tcPr>
            <w:tcW w:w="3232" w:type="dxa"/>
          </w:tcPr>
          <w:p w:rsidR="00A86849" w:rsidRPr="00077BB3" w:rsidRDefault="00A86849" w:rsidP="004A6956">
            <w:pPr>
              <w:rPr>
                <w:sz w:val="22"/>
                <w:szCs w:val="22"/>
              </w:rPr>
            </w:pPr>
            <w:r w:rsidRPr="00077BB3">
              <w:rPr>
                <w:sz w:val="22"/>
                <w:szCs w:val="22"/>
              </w:rPr>
              <w:t>Тема 7. МСФО (IFRS) 5 «</w:t>
            </w:r>
            <w:proofErr w:type="spellStart"/>
            <w:r w:rsidRPr="00077BB3">
              <w:rPr>
                <w:sz w:val="22"/>
                <w:szCs w:val="22"/>
              </w:rPr>
              <w:t>Внеоборотные</w:t>
            </w:r>
            <w:proofErr w:type="spellEnd"/>
            <w:r w:rsidRPr="00077BB3">
              <w:rPr>
                <w:sz w:val="22"/>
                <w:szCs w:val="22"/>
              </w:rPr>
              <w:t xml:space="preserve"> активы, предназначенные для продажи, и прекращенная деятельность»</w:t>
            </w:r>
          </w:p>
        </w:tc>
        <w:tc>
          <w:tcPr>
            <w:tcW w:w="850" w:type="dxa"/>
            <w:vAlign w:val="center"/>
          </w:tcPr>
          <w:p w:rsidR="00A86849" w:rsidRDefault="00A86849" w:rsidP="004A6956">
            <w:pPr>
              <w:jc w:val="center"/>
            </w:pPr>
            <w:r>
              <w:t>4</w:t>
            </w:r>
          </w:p>
        </w:tc>
        <w:tc>
          <w:tcPr>
            <w:tcW w:w="1134" w:type="dxa"/>
            <w:vAlign w:val="center"/>
          </w:tcPr>
          <w:p w:rsidR="00A86849" w:rsidRDefault="00A86849" w:rsidP="004A6956">
            <w:pPr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86849" w:rsidRDefault="00A86849" w:rsidP="004A6956">
            <w:pPr>
              <w:jc w:val="center"/>
            </w:pPr>
            <w:r>
              <w:t>-</w:t>
            </w:r>
          </w:p>
        </w:tc>
        <w:tc>
          <w:tcPr>
            <w:tcW w:w="1701" w:type="dxa"/>
            <w:vAlign w:val="center"/>
          </w:tcPr>
          <w:p w:rsidR="00A86849" w:rsidRDefault="00A86849" w:rsidP="004A6956">
            <w:pPr>
              <w:jc w:val="center"/>
            </w:pPr>
            <w:r>
              <w:t>1</w:t>
            </w:r>
          </w:p>
        </w:tc>
        <w:tc>
          <w:tcPr>
            <w:tcW w:w="1701" w:type="dxa"/>
            <w:vAlign w:val="center"/>
          </w:tcPr>
          <w:p w:rsidR="00A86849" w:rsidRDefault="00A86849" w:rsidP="004A6956">
            <w:pPr>
              <w:jc w:val="center"/>
            </w:pPr>
            <w:r>
              <w:t>2</w:t>
            </w:r>
          </w:p>
        </w:tc>
      </w:tr>
      <w:tr w:rsidR="00A86849" w:rsidRPr="00E821C0" w:rsidTr="004A6956">
        <w:trPr>
          <w:trHeight w:val="276"/>
        </w:trPr>
        <w:tc>
          <w:tcPr>
            <w:tcW w:w="3232" w:type="dxa"/>
          </w:tcPr>
          <w:p w:rsidR="00A86849" w:rsidRPr="00077BB3" w:rsidRDefault="00A86849" w:rsidP="004A6956">
            <w:pPr>
              <w:rPr>
                <w:sz w:val="22"/>
                <w:szCs w:val="22"/>
                <w:lang w:eastAsia="ar-SA"/>
              </w:rPr>
            </w:pPr>
            <w:r w:rsidRPr="00077BB3">
              <w:rPr>
                <w:sz w:val="22"/>
                <w:szCs w:val="22"/>
              </w:rPr>
              <w:t>Тема 8. МСФО (IAS) 36 «Обесценение активов»</w:t>
            </w:r>
          </w:p>
        </w:tc>
        <w:tc>
          <w:tcPr>
            <w:tcW w:w="850" w:type="dxa"/>
            <w:vAlign w:val="center"/>
          </w:tcPr>
          <w:p w:rsidR="00A86849" w:rsidRDefault="00A86849" w:rsidP="004A6956">
            <w:pPr>
              <w:jc w:val="center"/>
            </w:pPr>
            <w:r>
              <w:t>8</w:t>
            </w:r>
          </w:p>
        </w:tc>
        <w:tc>
          <w:tcPr>
            <w:tcW w:w="1134" w:type="dxa"/>
            <w:vAlign w:val="center"/>
          </w:tcPr>
          <w:p w:rsidR="00A86849" w:rsidRDefault="00A86849" w:rsidP="004A6956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86849" w:rsidRDefault="00A86849" w:rsidP="004A6956">
            <w:pPr>
              <w:jc w:val="center"/>
            </w:pPr>
            <w:r>
              <w:t>-</w:t>
            </w:r>
          </w:p>
        </w:tc>
        <w:tc>
          <w:tcPr>
            <w:tcW w:w="1701" w:type="dxa"/>
            <w:vAlign w:val="center"/>
          </w:tcPr>
          <w:p w:rsidR="00A86849" w:rsidRDefault="00A86849" w:rsidP="004A6956">
            <w:pPr>
              <w:jc w:val="center"/>
            </w:pPr>
            <w:r>
              <w:t>2</w:t>
            </w:r>
          </w:p>
        </w:tc>
        <w:tc>
          <w:tcPr>
            <w:tcW w:w="1701" w:type="dxa"/>
            <w:vAlign w:val="center"/>
          </w:tcPr>
          <w:p w:rsidR="00A86849" w:rsidRDefault="00A86849" w:rsidP="004A6956">
            <w:pPr>
              <w:jc w:val="center"/>
            </w:pPr>
            <w:r>
              <w:t>4</w:t>
            </w:r>
          </w:p>
        </w:tc>
      </w:tr>
      <w:tr w:rsidR="00A86849" w:rsidRPr="00E522FF" w:rsidTr="004A6956">
        <w:trPr>
          <w:trHeight w:val="276"/>
        </w:trPr>
        <w:tc>
          <w:tcPr>
            <w:tcW w:w="3232" w:type="dxa"/>
            <w:vAlign w:val="center"/>
          </w:tcPr>
          <w:p w:rsidR="00A86849" w:rsidRPr="00077BB3" w:rsidRDefault="00A86849" w:rsidP="004A6956">
            <w:pPr>
              <w:widowControl/>
              <w:suppressAutoHyphens/>
              <w:autoSpaceDE/>
              <w:autoSpaceDN/>
              <w:adjustRightInd/>
              <w:rPr>
                <w:sz w:val="22"/>
                <w:szCs w:val="22"/>
                <w:lang w:eastAsia="ar-SA"/>
              </w:rPr>
            </w:pPr>
            <w:r w:rsidRPr="00077BB3">
              <w:rPr>
                <w:sz w:val="22"/>
                <w:szCs w:val="22"/>
                <w:lang w:eastAsia="ar-SA"/>
              </w:rPr>
              <w:lastRenderedPageBreak/>
              <w:t>Промежуточная аттестация (контроль):</w:t>
            </w:r>
          </w:p>
          <w:p w:rsidR="00A86849" w:rsidRPr="00077BB3" w:rsidRDefault="00A86849" w:rsidP="0057434B">
            <w:pPr>
              <w:widowControl/>
              <w:suppressAutoHyphens/>
              <w:autoSpaceDE/>
              <w:autoSpaceDN/>
              <w:adjustRightInd/>
              <w:rPr>
                <w:i/>
                <w:sz w:val="22"/>
                <w:szCs w:val="22"/>
                <w:lang w:eastAsia="ar-SA"/>
              </w:rPr>
            </w:pPr>
            <w:r w:rsidRPr="00077BB3">
              <w:rPr>
                <w:i/>
                <w:sz w:val="22"/>
                <w:szCs w:val="22"/>
                <w:lang w:eastAsia="ar-SA"/>
              </w:rPr>
              <w:t xml:space="preserve">— </w:t>
            </w:r>
            <w:r w:rsidR="0057434B">
              <w:rPr>
                <w:i/>
                <w:sz w:val="22"/>
                <w:szCs w:val="22"/>
                <w:lang w:eastAsia="ar-SA"/>
              </w:rPr>
              <w:t>письменная работа</w:t>
            </w:r>
          </w:p>
        </w:tc>
        <w:tc>
          <w:tcPr>
            <w:tcW w:w="850" w:type="dxa"/>
            <w:vAlign w:val="center"/>
          </w:tcPr>
          <w:p w:rsidR="00A86849" w:rsidRDefault="00A86849" w:rsidP="004A6956">
            <w:pPr>
              <w:spacing w:beforeLines="20" w:before="48" w:afterLines="20" w:after="48"/>
              <w:jc w:val="center"/>
            </w:pPr>
            <w:r>
              <w:t>14</w:t>
            </w:r>
          </w:p>
        </w:tc>
        <w:tc>
          <w:tcPr>
            <w:tcW w:w="1134" w:type="dxa"/>
            <w:vAlign w:val="center"/>
          </w:tcPr>
          <w:p w:rsidR="00A86849" w:rsidRDefault="00A86849" w:rsidP="004A6956">
            <w:pPr>
              <w:spacing w:beforeLines="20" w:before="48" w:afterLines="20" w:after="48"/>
              <w:jc w:val="center"/>
            </w:pPr>
            <w: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86849" w:rsidRDefault="00A86849" w:rsidP="004A6956">
            <w:pPr>
              <w:jc w:val="center"/>
            </w:pPr>
            <w:r w:rsidRPr="00AA1E00">
              <w:rPr>
                <w:b/>
              </w:rPr>
              <w:t>-</w:t>
            </w:r>
          </w:p>
        </w:tc>
        <w:tc>
          <w:tcPr>
            <w:tcW w:w="1701" w:type="dxa"/>
            <w:vAlign w:val="center"/>
          </w:tcPr>
          <w:p w:rsidR="00A86849" w:rsidRDefault="00A86849" w:rsidP="004A6956">
            <w:pPr>
              <w:spacing w:beforeLines="20" w:before="48" w:afterLines="20" w:after="48"/>
              <w:jc w:val="center"/>
            </w:pPr>
            <w:r>
              <w:t>-</w:t>
            </w:r>
          </w:p>
        </w:tc>
        <w:tc>
          <w:tcPr>
            <w:tcW w:w="1701" w:type="dxa"/>
            <w:vAlign w:val="center"/>
          </w:tcPr>
          <w:p w:rsidR="00A86849" w:rsidRDefault="00A86849" w:rsidP="004A6956">
            <w:pPr>
              <w:spacing w:beforeLines="20" w:before="48" w:afterLines="20" w:after="48"/>
              <w:jc w:val="center"/>
            </w:pPr>
            <w:r>
              <w:t>10</w:t>
            </w:r>
          </w:p>
        </w:tc>
      </w:tr>
      <w:tr w:rsidR="00A86849" w:rsidRPr="00E821C0" w:rsidTr="004A6956">
        <w:trPr>
          <w:cantSplit/>
          <w:trHeight w:val="276"/>
        </w:trPr>
        <w:tc>
          <w:tcPr>
            <w:tcW w:w="3232" w:type="dxa"/>
            <w:vAlign w:val="center"/>
          </w:tcPr>
          <w:p w:rsidR="00A86849" w:rsidRPr="00E821C0" w:rsidRDefault="00A86849" w:rsidP="004A6956">
            <w:pPr>
              <w:widowControl/>
              <w:autoSpaceDE/>
              <w:autoSpaceDN/>
              <w:adjustRightInd/>
              <w:rPr>
                <w:b/>
                <w:sz w:val="22"/>
                <w:szCs w:val="22"/>
              </w:rPr>
            </w:pPr>
            <w:r w:rsidRPr="00E821C0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850" w:type="dxa"/>
            <w:vAlign w:val="center"/>
          </w:tcPr>
          <w:p w:rsidR="00A86849" w:rsidRDefault="00A86849" w:rsidP="004A6956">
            <w:pPr>
              <w:spacing w:beforeLines="20" w:before="48" w:afterLines="20" w:after="48"/>
              <w:jc w:val="center"/>
              <w:rPr>
                <w:b/>
              </w:rPr>
            </w:pPr>
            <w:r>
              <w:rPr>
                <w:b/>
              </w:rPr>
              <w:t>108</w:t>
            </w:r>
          </w:p>
        </w:tc>
        <w:tc>
          <w:tcPr>
            <w:tcW w:w="1134" w:type="dxa"/>
            <w:vAlign w:val="center"/>
          </w:tcPr>
          <w:p w:rsidR="00A86849" w:rsidRDefault="00A86849" w:rsidP="004A6956">
            <w:pPr>
              <w:spacing w:beforeLines="20" w:before="48" w:afterLines="20" w:after="48"/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86849" w:rsidRDefault="00A86849" w:rsidP="004A6956">
            <w:pPr>
              <w:spacing w:beforeLines="20" w:before="48" w:afterLines="20" w:after="48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01" w:type="dxa"/>
            <w:vAlign w:val="center"/>
          </w:tcPr>
          <w:p w:rsidR="00A86849" w:rsidRDefault="00A86849" w:rsidP="004A6956">
            <w:pPr>
              <w:spacing w:beforeLines="20" w:before="48" w:afterLines="20" w:after="48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701" w:type="dxa"/>
            <w:vAlign w:val="center"/>
          </w:tcPr>
          <w:p w:rsidR="00A86849" w:rsidRDefault="00A86849" w:rsidP="004A6956">
            <w:pPr>
              <w:spacing w:beforeLines="20" w:before="48" w:afterLines="20" w:after="48"/>
              <w:jc w:val="center"/>
              <w:rPr>
                <w:b/>
              </w:rPr>
            </w:pPr>
            <w:r>
              <w:rPr>
                <w:b/>
              </w:rPr>
              <w:t>56</w:t>
            </w:r>
          </w:p>
        </w:tc>
      </w:tr>
    </w:tbl>
    <w:p w:rsidR="006961DD" w:rsidRDefault="006961DD" w:rsidP="00683F90">
      <w:pPr>
        <w:widowControl/>
        <w:suppressAutoHyphens/>
        <w:autoSpaceDE/>
        <w:autoSpaceDN/>
        <w:adjustRightInd/>
        <w:spacing w:before="100"/>
        <w:jc w:val="both"/>
        <w:rPr>
          <w:b/>
          <w:sz w:val="24"/>
          <w:szCs w:val="24"/>
          <w:lang w:eastAsia="ar-SA"/>
        </w:rPr>
      </w:pPr>
    </w:p>
    <w:p w:rsidR="00683F90" w:rsidRDefault="006961DD" w:rsidP="006961DD">
      <w:pPr>
        <w:widowControl/>
        <w:suppressAutoHyphens/>
        <w:autoSpaceDE/>
        <w:autoSpaceDN/>
        <w:adjustRightInd/>
        <w:spacing w:before="100" w:after="240" w:line="276" w:lineRule="auto"/>
        <w:ind w:left="720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Краткое содержание тем дисциплины</w:t>
      </w:r>
    </w:p>
    <w:p w:rsidR="00A86849" w:rsidRPr="00A86849" w:rsidRDefault="00A86849" w:rsidP="00A86849">
      <w:pPr>
        <w:widowControl/>
        <w:autoSpaceDE/>
        <w:autoSpaceDN/>
        <w:adjustRightInd/>
        <w:spacing w:after="120"/>
        <w:ind w:left="360"/>
        <w:contextualSpacing/>
        <w:jc w:val="both"/>
        <w:rPr>
          <w:rFonts w:eastAsia="Calibri"/>
          <w:b/>
          <w:sz w:val="24"/>
          <w:szCs w:val="22"/>
        </w:rPr>
      </w:pPr>
      <w:r w:rsidRPr="00A86849">
        <w:rPr>
          <w:rFonts w:eastAsia="Calibri"/>
          <w:b/>
          <w:sz w:val="24"/>
          <w:szCs w:val="22"/>
        </w:rPr>
        <w:t>Тема 1. МСФО (IFRS) 10 «Консолидированная финансовая отчетность»</w:t>
      </w:r>
    </w:p>
    <w:p w:rsidR="00A86849" w:rsidRPr="00A86849" w:rsidRDefault="00A86849" w:rsidP="00A86849">
      <w:pPr>
        <w:pStyle w:val="a7"/>
        <w:widowControl/>
        <w:numPr>
          <w:ilvl w:val="0"/>
          <w:numId w:val="10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A86849">
        <w:rPr>
          <w:rFonts w:eastAsia="Calibri"/>
          <w:sz w:val="24"/>
          <w:szCs w:val="22"/>
        </w:rPr>
        <w:t>Материнская и дочерняя организации</w:t>
      </w:r>
    </w:p>
    <w:p w:rsidR="00A86849" w:rsidRPr="00A86849" w:rsidRDefault="00A86849" w:rsidP="00A86849">
      <w:pPr>
        <w:pStyle w:val="a7"/>
        <w:widowControl/>
        <w:numPr>
          <w:ilvl w:val="0"/>
          <w:numId w:val="10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A86849">
        <w:rPr>
          <w:rFonts w:eastAsia="Calibri"/>
          <w:sz w:val="24"/>
          <w:szCs w:val="22"/>
        </w:rPr>
        <w:t>Признаки контроля</w:t>
      </w:r>
    </w:p>
    <w:p w:rsidR="00A86849" w:rsidRPr="00A86849" w:rsidRDefault="00A86849" w:rsidP="00A86849">
      <w:pPr>
        <w:pStyle w:val="a7"/>
        <w:widowControl/>
        <w:numPr>
          <w:ilvl w:val="0"/>
          <w:numId w:val="10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A86849">
        <w:rPr>
          <w:rFonts w:eastAsia="Calibri"/>
          <w:sz w:val="24"/>
          <w:szCs w:val="22"/>
        </w:rPr>
        <w:t>Процедуры консолидации</w:t>
      </w:r>
    </w:p>
    <w:p w:rsidR="00A86849" w:rsidRPr="00A86849" w:rsidRDefault="00A86849" w:rsidP="00A86849">
      <w:pPr>
        <w:pStyle w:val="a7"/>
        <w:widowControl/>
        <w:numPr>
          <w:ilvl w:val="0"/>
          <w:numId w:val="10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A86849">
        <w:rPr>
          <w:rFonts w:eastAsia="Calibri"/>
          <w:sz w:val="24"/>
          <w:szCs w:val="22"/>
        </w:rPr>
        <w:t xml:space="preserve">Расчет прямого и косвенного владения </w:t>
      </w:r>
    </w:p>
    <w:p w:rsidR="00A86849" w:rsidRDefault="00A86849" w:rsidP="00A86849">
      <w:pPr>
        <w:pStyle w:val="a7"/>
        <w:widowControl/>
        <w:numPr>
          <w:ilvl w:val="0"/>
          <w:numId w:val="10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A86849">
        <w:rPr>
          <w:rFonts w:eastAsia="Calibri"/>
          <w:sz w:val="24"/>
          <w:szCs w:val="22"/>
        </w:rPr>
        <w:t>Неконтролирующие доли участия</w:t>
      </w:r>
    </w:p>
    <w:p w:rsidR="0057434B" w:rsidRPr="001632E2" w:rsidRDefault="0057434B" w:rsidP="001632E2">
      <w:pPr>
        <w:widowControl/>
        <w:autoSpaceDE/>
        <w:autoSpaceDN/>
        <w:adjustRightInd/>
        <w:jc w:val="both"/>
        <w:rPr>
          <w:rFonts w:eastAsia="Calibri"/>
          <w:sz w:val="24"/>
          <w:szCs w:val="22"/>
        </w:rPr>
      </w:pPr>
      <w:r w:rsidRPr="001632E2">
        <w:rPr>
          <w:rFonts w:eastAsia="Calibri"/>
          <w:sz w:val="24"/>
          <w:szCs w:val="22"/>
        </w:rPr>
        <w:t>Основная литература:</w:t>
      </w:r>
    </w:p>
    <w:p w:rsidR="0057434B" w:rsidRPr="001632E2" w:rsidRDefault="0057434B" w:rsidP="001632E2">
      <w:pPr>
        <w:widowControl/>
        <w:autoSpaceDE/>
        <w:autoSpaceDN/>
        <w:adjustRightInd/>
        <w:jc w:val="both"/>
        <w:rPr>
          <w:rFonts w:eastAsia="Calibri"/>
          <w:sz w:val="24"/>
          <w:szCs w:val="22"/>
        </w:rPr>
      </w:pPr>
      <w:r w:rsidRPr="001632E2">
        <w:rPr>
          <w:rFonts w:eastAsia="Calibri"/>
          <w:sz w:val="24"/>
          <w:szCs w:val="22"/>
        </w:rPr>
        <w:t>МСФО (IFRS) 10 «Консолидированная финансовая отчетность»</w:t>
      </w:r>
    </w:p>
    <w:p w:rsidR="001632E2" w:rsidRDefault="001632E2" w:rsidP="00A86849">
      <w:pPr>
        <w:widowControl/>
        <w:autoSpaceDE/>
        <w:autoSpaceDN/>
        <w:adjustRightInd/>
        <w:spacing w:after="120"/>
        <w:ind w:left="360"/>
        <w:contextualSpacing/>
        <w:jc w:val="both"/>
        <w:rPr>
          <w:rFonts w:eastAsia="Calibri"/>
          <w:b/>
          <w:sz w:val="24"/>
          <w:szCs w:val="22"/>
        </w:rPr>
      </w:pPr>
    </w:p>
    <w:p w:rsidR="00A86849" w:rsidRPr="00A86849" w:rsidRDefault="00A86849" w:rsidP="00A86849">
      <w:pPr>
        <w:widowControl/>
        <w:autoSpaceDE/>
        <w:autoSpaceDN/>
        <w:adjustRightInd/>
        <w:spacing w:after="120"/>
        <w:ind w:left="360"/>
        <w:contextualSpacing/>
        <w:jc w:val="both"/>
        <w:rPr>
          <w:rFonts w:eastAsia="Calibri"/>
          <w:b/>
          <w:sz w:val="24"/>
          <w:szCs w:val="22"/>
        </w:rPr>
      </w:pPr>
      <w:r w:rsidRPr="00A86849">
        <w:rPr>
          <w:rFonts w:eastAsia="Calibri"/>
          <w:b/>
          <w:sz w:val="24"/>
          <w:szCs w:val="22"/>
        </w:rPr>
        <w:t xml:space="preserve">Тема 2-3. </w:t>
      </w:r>
      <w:r w:rsidRPr="00A86849">
        <w:rPr>
          <w:rFonts w:eastAsia="Calibri"/>
          <w:b/>
          <w:bCs/>
          <w:sz w:val="24"/>
          <w:szCs w:val="22"/>
        </w:rPr>
        <w:t>МСФО (IFRS) 3 «Объединения бизнесов»</w:t>
      </w:r>
    </w:p>
    <w:p w:rsidR="00A86849" w:rsidRPr="00A86849" w:rsidRDefault="00A86849" w:rsidP="00A86849">
      <w:pPr>
        <w:pStyle w:val="a7"/>
        <w:widowControl/>
        <w:numPr>
          <w:ilvl w:val="0"/>
          <w:numId w:val="9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A86849">
        <w:rPr>
          <w:rFonts w:eastAsia="Calibri"/>
          <w:sz w:val="24"/>
          <w:szCs w:val="22"/>
        </w:rPr>
        <w:t>Понятие бизнеса и его модификации</w:t>
      </w:r>
    </w:p>
    <w:p w:rsidR="00A86849" w:rsidRPr="00A86849" w:rsidRDefault="00A86849" w:rsidP="00A86849">
      <w:pPr>
        <w:pStyle w:val="a7"/>
        <w:widowControl/>
        <w:numPr>
          <w:ilvl w:val="0"/>
          <w:numId w:val="9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A86849">
        <w:rPr>
          <w:rFonts w:eastAsia="Calibri"/>
          <w:bCs/>
          <w:sz w:val="24"/>
          <w:szCs w:val="22"/>
        </w:rPr>
        <w:t>Идентификация покупателя</w:t>
      </w:r>
    </w:p>
    <w:p w:rsidR="00A86849" w:rsidRPr="00A86849" w:rsidRDefault="00A86849" w:rsidP="00A86849">
      <w:pPr>
        <w:pStyle w:val="a7"/>
        <w:widowControl/>
        <w:numPr>
          <w:ilvl w:val="0"/>
          <w:numId w:val="9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A86849">
        <w:rPr>
          <w:rFonts w:eastAsia="Calibri"/>
          <w:bCs/>
          <w:sz w:val="24"/>
          <w:szCs w:val="22"/>
        </w:rPr>
        <w:t>Метод приобретения</w:t>
      </w:r>
    </w:p>
    <w:p w:rsidR="00A86849" w:rsidRPr="00A86849" w:rsidRDefault="00A86849" w:rsidP="00A86849">
      <w:pPr>
        <w:pStyle w:val="a7"/>
        <w:widowControl/>
        <w:numPr>
          <w:ilvl w:val="0"/>
          <w:numId w:val="9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A86849">
        <w:rPr>
          <w:rFonts w:eastAsia="Calibri"/>
          <w:bCs/>
          <w:sz w:val="24"/>
          <w:szCs w:val="22"/>
        </w:rPr>
        <w:t xml:space="preserve">Расчет </w:t>
      </w:r>
      <w:proofErr w:type="spellStart"/>
      <w:r w:rsidRPr="00A86849">
        <w:rPr>
          <w:rFonts w:eastAsia="Calibri"/>
          <w:bCs/>
          <w:sz w:val="24"/>
          <w:szCs w:val="22"/>
        </w:rPr>
        <w:t>гудвила</w:t>
      </w:r>
      <w:proofErr w:type="spellEnd"/>
    </w:p>
    <w:p w:rsidR="00A86849" w:rsidRPr="00A86849" w:rsidRDefault="00A86849" w:rsidP="00A86849">
      <w:pPr>
        <w:pStyle w:val="a7"/>
        <w:widowControl/>
        <w:numPr>
          <w:ilvl w:val="0"/>
          <w:numId w:val="9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A86849">
        <w:rPr>
          <w:rFonts w:eastAsia="Calibri"/>
          <w:bCs/>
          <w:sz w:val="24"/>
          <w:szCs w:val="22"/>
        </w:rPr>
        <w:t>Выгодная покупка</w:t>
      </w:r>
    </w:p>
    <w:p w:rsidR="00A86849" w:rsidRPr="00A86849" w:rsidRDefault="00A86849" w:rsidP="00A86849">
      <w:pPr>
        <w:pStyle w:val="a7"/>
        <w:widowControl/>
        <w:numPr>
          <w:ilvl w:val="0"/>
          <w:numId w:val="9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A86849">
        <w:rPr>
          <w:rFonts w:eastAsia="Calibri"/>
          <w:bCs/>
          <w:sz w:val="24"/>
          <w:szCs w:val="22"/>
        </w:rPr>
        <w:t>Последовательное (поэтапное) приобретение</w:t>
      </w:r>
    </w:p>
    <w:p w:rsidR="00A86849" w:rsidRDefault="00A86849" w:rsidP="00A86849">
      <w:pPr>
        <w:pStyle w:val="a7"/>
        <w:widowControl/>
        <w:numPr>
          <w:ilvl w:val="0"/>
          <w:numId w:val="9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A86849">
        <w:rPr>
          <w:rFonts w:eastAsia="Calibri"/>
          <w:sz w:val="24"/>
          <w:szCs w:val="22"/>
        </w:rPr>
        <w:t xml:space="preserve">Обесценение </w:t>
      </w:r>
      <w:proofErr w:type="spellStart"/>
      <w:r w:rsidRPr="00A86849">
        <w:rPr>
          <w:rFonts w:eastAsia="Calibri"/>
          <w:sz w:val="24"/>
          <w:szCs w:val="22"/>
        </w:rPr>
        <w:t>гудвила</w:t>
      </w:r>
      <w:proofErr w:type="spellEnd"/>
    </w:p>
    <w:p w:rsidR="001632E2" w:rsidRPr="001632E2" w:rsidRDefault="001632E2" w:rsidP="001632E2">
      <w:pPr>
        <w:widowControl/>
        <w:autoSpaceDE/>
        <w:autoSpaceDN/>
        <w:adjustRightInd/>
        <w:jc w:val="both"/>
        <w:rPr>
          <w:rFonts w:eastAsia="Calibri"/>
          <w:sz w:val="24"/>
          <w:szCs w:val="22"/>
        </w:rPr>
      </w:pPr>
      <w:r w:rsidRPr="001632E2">
        <w:rPr>
          <w:rFonts w:eastAsia="Calibri"/>
          <w:sz w:val="24"/>
          <w:szCs w:val="22"/>
        </w:rPr>
        <w:t>Основная литература:</w:t>
      </w:r>
    </w:p>
    <w:p w:rsidR="001632E2" w:rsidRDefault="001632E2" w:rsidP="001632E2">
      <w:pPr>
        <w:widowControl/>
        <w:autoSpaceDE/>
        <w:autoSpaceDN/>
        <w:adjustRightInd/>
        <w:spacing w:after="120"/>
        <w:contextualSpacing/>
        <w:jc w:val="both"/>
        <w:rPr>
          <w:rFonts w:eastAsia="Calibri"/>
          <w:bCs/>
          <w:sz w:val="24"/>
          <w:szCs w:val="22"/>
        </w:rPr>
      </w:pPr>
      <w:r w:rsidRPr="001632E2">
        <w:rPr>
          <w:rFonts w:eastAsia="Calibri"/>
          <w:bCs/>
          <w:sz w:val="24"/>
          <w:szCs w:val="22"/>
        </w:rPr>
        <w:t>МСФО (IFRS) 3 «Объединения бизнесов»</w:t>
      </w:r>
    </w:p>
    <w:p w:rsidR="001632E2" w:rsidRPr="001632E2" w:rsidRDefault="001632E2" w:rsidP="001632E2">
      <w:pPr>
        <w:widowControl/>
        <w:autoSpaceDE/>
        <w:autoSpaceDN/>
        <w:adjustRightInd/>
        <w:spacing w:after="120"/>
        <w:contextualSpacing/>
        <w:jc w:val="both"/>
        <w:rPr>
          <w:rFonts w:eastAsia="Calibri"/>
          <w:sz w:val="24"/>
          <w:szCs w:val="22"/>
        </w:rPr>
      </w:pPr>
    </w:p>
    <w:p w:rsidR="00A86849" w:rsidRPr="00A86849" w:rsidRDefault="00A86849" w:rsidP="00A86849">
      <w:pPr>
        <w:widowControl/>
        <w:autoSpaceDE/>
        <w:autoSpaceDN/>
        <w:adjustRightInd/>
        <w:spacing w:after="120"/>
        <w:ind w:left="360"/>
        <w:contextualSpacing/>
        <w:jc w:val="both"/>
        <w:rPr>
          <w:rFonts w:eastAsia="Calibri"/>
          <w:b/>
          <w:sz w:val="24"/>
          <w:szCs w:val="22"/>
        </w:rPr>
      </w:pPr>
      <w:r w:rsidRPr="00A86849">
        <w:rPr>
          <w:rFonts w:eastAsia="Calibri"/>
          <w:b/>
          <w:sz w:val="24"/>
          <w:szCs w:val="22"/>
        </w:rPr>
        <w:t>Тема 4. Составление консолидированной отчетности</w:t>
      </w:r>
    </w:p>
    <w:p w:rsidR="00A86849" w:rsidRPr="00A86849" w:rsidRDefault="00A86849" w:rsidP="00A86849">
      <w:pPr>
        <w:pStyle w:val="a7"/>
        <w:widowControl/>
        <w:numPr>
          <w:ilvl w:val="0"/>
          <w:numId w:val="8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A86849">
        <w:rPr>
          <w:rFonts w:eastAsia="Calibri"/>
          <w:sz w:val="24"/>
          <w:szCs w:val="22"/>
        </w:rPr>
        <w:t>Консолидационные корректировки</w:t>
      </w:r>
    </w:p>
    <w:p w:rsidR="00A86849" w:rsidRPr="00A86849" w:rsidRDefault="00A86849" w:rsidP="00A86849">
      <w:pPr>
        <w:pStyle w:val="a7"/>
        <w:widowControl/>
        <w:numPr>
          <w:ilvl w:val="0"/>
          <w:numId w:val="8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A86849">
        <w:rPr>
          <w:rFonts w:eastAsia="Calibri"/>
          <w:sz w:val="24"/>
          <w:szCs w:val="22"/>
        </w:rPr>
        <w:t>Учет валютных курсов</w:t>
      </w:r>
    </w:p>
    <w:p w:rsidR="00A86849" w:rsidRPr="00A86849" w:rsidRDefault="00A86849" w:rsidP="00A86849">
      <w:pPr>
        <w:pStyle w:val="a7"/>
        <w:widowControl/>
        <w:numPr>
          <w:ilvl w:val="0"/>
          <w:numId w:val="8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A86849">
        <w:rPr>
          <w:rFonts w:eastAsia="Calibri"/>
          <w:sz w:val="24"/>
          <w:szCs w:val="22"/>
        </w:rPr>
        <w:t>Использование валюты представления, отличной от функциональной валюты</w:t>
      </w:r>
    </w:p>
    <w:p w:rsidR="00A86849" w:rsidRPr="00A86849" w:rsidRDefault="00A86849" w:rsidP="00A86849">
      <w:pPr>
        <w:pStyle w:val="a7"/>
        <w:widowControl/>
        <w:numPr>
          <w:ilvl w:val="0"/>
          <w:numId w:val="8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A86849">
        <w:rPr>
          <w:rFonts w:eastAsia="Calibri"/>
          <w:bCs/>
          <w:sz w:val="24"/>
          <w:szCs w:val="22"/>
        </w:rPr>
        <w:t>Объединение бизнеса под общим контролем. Метод приобретения и метод объединения интересов</w:t>
      </w:r>
    </w:p>
    <w:p w:rsidR="00A86849" w:rsidRPr="00A86849" w:rsidRDefault="00A86849" w:rsidP="00A86849">
      <w:pPr>
        <w:pStyle w:val="a7"/>
        <w:widowControl/>
        <w:numPr>
          <w:ilvl w:val="0"/>
          <w:numId w:val="8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A86849">
        <w:rPr>
          <w:rFonts w:eastAsia="Calibri"/>
          <w:sz w:val="24"/>
          <w:szCs w:val="22"/>
        </w:rPr>
        <w:t>Реорганизация группы</w:t>
      </w:r>
    </w:p>
    <w:p w:rsidR="00A86849" w:rsidRDefault="00A86849" w:rsidP="00A86849">
      <w:pPr>
        <w:pStyle w:val="a7"/>
        <w:widowControl/>
        <w:numPr>
          <w:ilvl w:val="0"/>
          <w:numId w:val="8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A86849">
        <w:rPr>
          <w:rFonts w:eastAsia="Calibri"/>
          <w:sz w:val="24"/>
          <w:szCs w:val="22"/>
        </w:rPr>
        <w:t>Выбытие дочерних компаний</w:t>
      </w:r>
    </w:p>
    <w:p w:rsidR="001632E2" w:rsidRPr="001632E2" w:rsidRDefault="001632E2" w:rsidP="001632E2">
      <w:pPr>
        <w:widowControl/>
        <w:autoSpaceDE/>
        <w:autoSpaceDN/>
        <w:adjustRightInd/>
        <w:jc w:val="both"/>
        <w:rPr>
          <w:rFonts w:eastAsia="Calibri"/>
          <w:sz w:val="24"/>
          <w:szCs w:val="22"/>
        </w:rPr>
      </w:pPr>
      <w:r w:rsidRPr="001632E2">
        <w:rPr>
          <w:rFonts w:eastAsia="Calibri"/>
          <w:sz w:val="24"/>
          <w:szCs w:val="22"/>
        </w:rPr>
        <w:t>Основная литература:</w:t>
      </w:r>
    </w:p>
    <w:p w:rsidR="001632E2" w:rsidRPr="001632E2" w:rsidRDefault="001632E2" w:rsidP="001632E2">
      <w:pPr>
        <w:widowControl/>
        <w:autoSpaceDE/>
        <w:autoSpaceDN/>
        <w:adjustRightInd/>
        <w:spacing w:after="120"/>
        <w:jc w:val="both"/>
        <w:rPr>
          <w:rFonts w:eastAsia="Calibri"/>
          <w:bCs/>
          <w:sz w:val="24"/>
          <w:szCs w:val="22"/>
        </w:rPr>
      </w:pPr>
      <w:r w:rsidRPr="001632E2">
        <w:rPr>
          <w:rFonts w:eastAsia="Calibri"/>
          <w:bCs/>
          <w:sz w:val="24"/>
          <w:szCs w:val="22"/>
        </w:rPr>
        <w:t>МСФО (IFRS) 3 «Объединения бизнесов»</w:t>
      </w:r>
    </w:p>
    <w:p w:rsidR="00A86849" w:rsidRPr="00A86849" w:rsidRDefault="00A86849" w:rsidP="00A86849">
      <w:pPr>
        <w:widowControl/>
        <w:autoSpaceDE/>
        <w:autoSpaceDN/>
        <w:adjustRightInd/>
        <w:spacing w:after="120"/>
        <w:ind w:left="360"/>
        <w:contextualSpacing/>
        <w:jc w:val="both"/>
        <w:rPr>
          <w:rFonts w:eastAsia="Calibri"/>
          <w:b/>
          <w:sz w:val="24"/>
          <w:szCs w:val="22"/>
        </w:rPr>
      </w:pPr>
      <w:r w:rsidRPr="00A86849">
        <w:rPr>
          <w:rFonts w:eastAsia="Calibri"/>
          <w:b/>
          <w:sz w:val="24"/>
          <w:szCs w:val="22"/>
        </w:rPr>
        <w:t>Тема 5. МСФО (IAS) 28 «Инвестиции в ассоциированные организации и совместные предприятия»</w:t>
      </w:r>
    </w:p>
    <w:p w:rsidR="00A86849" w:rsidRPr="00A86849" w:rsidRDefault="00A86849" w:rsidP="00A86849">
      <w:pPr>
        <w:pStyle w:val="a7"/>
        <w:widowControl/>
        <w:numPr>
          <w:ilvl w:val="0"/>
          <w:numId w:val="7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A86849">
        <w:rPr>
          <w:rFonts w:eastAsia="Calibri"/>
          <w:sz w:val="24"/>
          <w:szCs w:val="22"/>
        </w:rPr>
        <w:t>Признаки значительного влияния</w:t>
      </w:r>
    </w:p>
    <w:p w:rsidR="00A86849" w:rsidRPr="00A86849" w:rsidRDefault="00A86849" w:rsidP="00A86849">
      <w:pPr>
        <w:pStyle w:val="a7"/>
        <w:widowControl/>
        <w:numPr>
          <w:ilvl w:val="0"/>
          <w:numId w:val="7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A86849">
        <w:rPr>
          <w:rFonts w:eastAsia="Calibri"/>
          <w:sz w:val="24"/>
          <w:szCs w:val="22"/>
        </w:rPr>
        <w:t>Метод долевого участия</w:t>
      </w:r>
    </w:p>
    <w:p w:rsidR="00A86849" w:rsidRPr="00A86849" w:rsidRDefault="00A86849" w:rsidP="00A86849">
      <w:pPr>
        <w:pStyle w:val="a7"/>
        <w:widowControl/>
        <w:numPr>
          <w:ilvl w:val="0"/>
          <w:numId w:val="7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A86849">
        <w:rPr>
          <w:rFonts w:eastAsia="Calibri"/>
          <w:sz w:val="24"/>
          <w:szCs w:val="22"/>
        </w:rPr>
        <w:t>Изменение доли участия в ассоциированной организации</w:t>
      </w:r>
    </w:p>
    <w:p w:rsidR="00A86849" w:rsidRPr="00A86849" w:rsidRDefault="00A86849" w:rsidP="00A86849">
      <w:pPr>
        <w:pStyle w:val="a7"/>
        <w:widowControl/>
        <w:numPr>
          <w:ilvl w:val="0"/>
          <w:numId w:val="7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A86849">
        <w:rPr>
          <w:rFonts w:eastAsia="Calibri"/>
          <w:sz w:val="24"/>
          <w:szCs w:val="22"/>
        </w:rPr>
        <w:t>Сделки между инвестором и ассоциированной организацией. Восходящие и нисходящие сделки</w:t>
      </w:r>
    </w:p>
    <w:p w:rsidR="00A86849" w:rsidRPr="00A86849" w:rsidRDefault="00A86849" w:rsidP="00A86849">
      <w:pPr>
        <w:pStyle w:val="a7"/>
        <w:widowControl/>
        <w:numPr>
          <w:ilvl w:val="0"/>
          <w:numId w:val="7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A86849">
        <w:rPr>
          <w:rFonts w:eastAsia="Calibri"/>
          <w:sz w:val="24"/>
          <w:szCs w:val="22"/>
        </w:rPr>
        <w:t>Единая учетная политика. Несовпадающие отчетные периоды</w:t>
      </w:r>
    </w:p>
    <w:p w:rsidR="00A86849" w:rsidRDefault="00A86849" w:rsidP="00A86849">
      <w:pPr>
        <w:pStyle w:val="a7"/>
        <w:widowControl/>
        <w:numPr>
          <w:ilvl w:val="0"/>
          <w:numId w:val="7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A86849">
        <w:rPr>
          <w:rFonts w:eastAsia="Calibri"/>
          <w:sz w:val="24"/>
          <w:szCs w:val="22"/>
        </w:rPr>
        <w:lastRenderedPageBreak/>
        <w:t>Прекращение учета по методу долевого участия.</w:t>
      </w:r>
    </w:p>
    <w:p w:rsidR="001632E2" w:rsidRPr="001632E2" w:rsidRDefault="001632E2" w:rsidP="001632E2">
      <w:pPr>
        <w:widowControl/>
        <w:autoSpaceDE/>
        <w:autoSpaceDN/>
        <w:adjustRightInd/>
        <w:jc w:val="both"/>
        <w:rPr>
          <w:rFonts w:eastAsia="Calibri"/>
          <w:sz w:val="24"/>
          <w:szCs w:val="22"/>
        </w:rPr>
      </w:pPr>
      <w:r w:rsidRPr="001632E2">
        <w:rPr>
          <w:rFonts w:eastAsia="Calibri"/>
          <w:sz w:val="24"/>
          <w:szCs w:val="22"/>
        </w:rPr>
        <w:t>Основная литература:</w:t>
      </w:r>
    </w:p>
    <w:p w:rsidR="001632E2" w:rsidRPr="001632E2" w:rsidRDefault="001632E2" w:rsidP="001632E2">
      <w:pPr>
        <w:widowControl/>
        <w:autoSpaceDE/>
        <w:autoSpaceDN/>
        <w:adjustRightInd/>
        <w:spacing w:after="120"/>
        <w:contextualSpacing/>
        <w:jc w:val="both"/>
        <w:rPr>
          <w:rFonts w:eastAsia="Calibri"/>
          <w:sz w:val="24"/>
          <w:szCs w:val="22"/>
        </w:rPr>
      </w:pPr>
      <w:r w:rsidRPr="001632E2">
        <w:rPr>
          <w:rFonts w:eastAsia="Calibri"/>
          <w:sz w:val="24"/>
          <w:szCs w:val="22"/>
        </w:rPr>
        <w:t>МСФО (IAS) 28 «Инвестиции в ассоциированные организации и совместные предприятия»</w:t>
      </w:r>
    </w:p>
    <w:p w:rsidR="001632E2" w:rsidRPr="001632E2" w:rsidRDefault="001632E2" w:rsidP="001632E2">
      <w:pPr>
        <w:widowControl/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</w:p>
    <w:p w:rsidR="00A86849" w:rsidRPr="00A86849" w:rsidRDefault="00A86849" w:rsidP="00A86849">
      <w:pPr>
        <w:widowControl/>
        <w:autoSpaceDE/>
        <w:autoSpaceDN/>
        <w:adjustRightInd/>
        <w:spacing w:after="120"/>
        <w:ind w:left="360"/>
        <w:contextualSpacing/>
        <w:jc w:val="both"/>
        <w:rPr>
          <w:rFonts w:eastAsia="Calibri"/>
          <w:b/>
          <w:sz w:val="24"/>
          <w:szCs w:val="22"/>
        </w:rPr>
      </w:pPr>
      <w:r w:rsidRPr="00A86849">
        <w:rPr>
          <w:rFonts w:eastAsia="Calibri"/>
          <w:b/>
          <w:sz w:val="24"/>
          <w:szCs w:val="22"/>
        </w:rPr>
        <w:t xml:space="preserve">Тема 6. </w:t>
      </w:r>
      <w:r w:rsidRPr="00A86849">
        <w:rPr>
          <w:b/>
          <w:sz w:val="24"/>
          <w:szCs w:val="24"/>
        </w:rPr>
        <w:t>МСФО (IFRS) 12 «Раскрытие информации об участии в других организациях»</w:t>
      </w:r>
    </w:p>
    <w:p w:rsidR="00A86849" w:rsidRPr="00A86849" w:rsidRDefault="00A86849" w:rsidP="00A86849">
      <w:pPr>
        <w:pStyle w:val="a7"/>
        <w:widowControl/>
        <w:numPr>
          <w:ilvl w:val="0"/>
          <w:numId w:val="6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A86849">
        <w:rPr>
          <w:rFonts w:eastAsia="Calibri"/>
          <w:sz w:val="24"/>
          <w:szCs w:val="22"/>
        </w:rPr>
        <w:t>Существенные суждения и допущения</w:t>
      </w:r>
    </w:p>
    <w:p w:rsidR="00A86849" w:rsidRPr="00A86849" w:rsidRDefault="00A86849" w:rsidP="00A86849">
      <w:pPr>
        <w:pStyle w:val="a7"/>
        <w:widowControl/>
        <w:numPr>
          <w:ilvl w:val="0"/>
          <w:numId w:val="6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A86849">
        <w:rPr>
          <w:rFonts w:eastAsia="Calibri"/>
          <w:sz w:val="24"/>
          <w:szCs w:val="22"/>
        </w:rPr>
        <w:t>Инвестиционные организации (</w:t>
      </w:r>
      <w:proofErr w:type="spellStart"/>
      <w:r w:rsidRPr="00A86849">
        <w:rPr>
          <w:rFonts w:eastAsia="Calibri"/>
          <w:sz w:val="24"/>
          <w:szCs w:val="22"/>
        </w:rPr>
        <w:t>неконсолидируемые</w:t>
      </w:r>
      <w:proofErr w:type="spellEnd"/>
      <w:r w:rsidRPr="00A86849">
        <w:rPr>
          <w:rFonts w:eastAsia="Calibri"/>
          <w:sz w:val="24"/>
          <w:szCs w:val="22"/>
        </w:rPr>
        <w:t xml:space="preserve"> дочерние организации)</w:t>
      </w:r>
    </w:p>
    <w:p w:rsidR="00A86849" w:rsidRPr="001632E2" w:rsidRDefault="00A86849" w:rsidP="00A86849">
      <w:pPr>
        <w:pStyle w:val="a7"/>
        <w:widowControl/>
        <w:numPr>
          <w:ilvl w:val="0"/>
          <w:numId w:val="6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A86849">
        <w:rPr>
          <w:sz w:val="24"/>
          <w:szCs w:val="24"/>
        </w:rPr>
        <w:t>МСФО (IFRS) 11 «Совместное предпринимательство». Совместный контроль. Совместные операции</w:t>
      </w:r>
      <w:r w:rsidRPr="00A86849">
        <w:rPr>
          <w:sz w:val="24"/>
          <w:szCs w:val="24"/>
          <w:lang w:val="en-US"/>
        </w:rPr>
        <w:t xml:space="preserve"> </w:t>
      </w:r>
      <w:r w:rsidRPr="00A86849">
        <w:rPr>
          <w:sz w:val="24"/>
          <w:szCs w:val="24"/>
        </w:rPr>
        <w:t>и совместные предприятия</w:t>
      </w:r>
    </w:p>
    <w:p w:rsidR="001632E2" w:rsidRDefault="001632E2" w:rsidP="001632E2">
      <w:pPr>
        <w:widowControl/>
        <w:autoSpaceDE/>
        <w:autoSpaceDN/>
        <w:adjustRightInd/>
        <w:spacing w:after="120"/>
        <w:ind w:left="360"/>
        <w:contextualSpacing/>
        <w:jc w:val="both"/>
        <w:rPr>
          <w:rFonts w:eastAsia="Calibri"/>
          <w:sz w:val="24"/>
          <w:szCs w:val="22"/>
        </w:rPr>
      </w:pPr>
      <w:r w:rsidRPr="001632E2">
        <w:rPr>
          <w:rFonts w:eastAsia="Calibri"/>
          <w:sz w:val="24"/>
          <w:szCs w:val="22"/>
        </w:rPr>
        <w:t>Основная литература</w:t>
      </w:r>
    </w:p>
    <w:p w:rsidR="001632E2" w:rsidRPr="001632E2" w:rsidRDefault="001632E2" w:rsidP="001632E2">
      <w:pPr>
        <w:widowControl/>
        <w:autoSpaceDE/>
        <w:autoSpaceDN/>
        <w:adjustRightInd/>
        <w:spacing w:after="120"/>
        <w:ind w:left="360"/>
        <w:contextualSpacing/>
        <w:jc w:val="both"/>
        <w:rPr>
          <w:rFonts w:eastAsia="Calibri"/>
          <w:sz w:val="24"/>
          <w:szCs w:val="22"/>
        </w:rPr>
      </w:pPr>
      <w:r w:rsidRPr="001632E2">
        <w:rPr>
          <w:sz w:val="24"/>
          <w:szCs w:val="24"/>
        </w:rPr>
        <w:t>МСФО (IFRS) 12 «Раскрытие информации об участии в других организациях»</w:t>
      </w:r>
    </w:p>
    <w:p w:rsidR="001632E2" w:rsidRPr="001632E2" w:rsidRDefault="001632E2" w:rsidP="001632E2">
      <w:pPr>
        <w:widowControl/>
        <w:autoSpaceDE/>
        <w:autoSpaceDN/>
        <w:adjustRightInd/>
        <w:jc w:val="both"/>
        <w:rPr>
          <w:rFonts w:eastAsia="Calibri"/>
          <w:sz w:val="24"/>
          <w:szCs w:val="22"/>
        </w:rPr>
      </w:pPr>
    </w:p>
    <w:p w:rsidR="00551FF8" w:rsidRDefault="00683F90" w:rsidP="00053DA7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83F90">
        <w:rPr>
          <w:b/>
          <w:sz w:val="24"/>
          <w:szCs w:val="24"/>
          <w:lang w:eastAsia="ar-SA"/>
        </w:rPr>
        <w:t xml:space="preserve">Фонд оценочных средств для оценивания результатов обучения по дисциплине </w:t>
      </w:r>
    </w:p>
    <w:p w:rsidR="00551FF8" w:rsidRDefault="00551FF8" w:rsidP="00551FF8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551FF8">
        <w:rPr>
          <w:b/>
          <w:sz w:val="24"/>
          <w:szCs w:val="24"/>
          <w:lang w:eastAsia="ar-SA"/>
        </w:rPr>
        <w:t>Шкала оценивания результатов (баллы) по дисциплине:</w:t>
      </w:r>
    </w:p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6799"/>
        <w:gridCol w:w="2826"/>
      </w:tblGrid>
      <w:tr w:rsidR="00B05139" w:rsidRPr="00D04AFD" w:rsidTr="00B05139">
        <w:trPr>
          <w:trHeight w:val="567"/>
        </w:trPr>
        <w:tc>
          <w:tcPr>
            <w:tcW w:w="3532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B05139" w:rsidRPr="00D04AFD" w:rsidRDefault="00B05139" w:rsidP="00D04AFD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B05139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Результаты обучения по дисциплине</w:t>
            </w:r>
          </w:p>
        </w:tc>
        <w:tc>
          <w:tcPr>
            <w:tcW w:w="1468" w:type="pct"/>
            <w:tcBorders>
              <w:top w:val="double" w:sz="6" w:space="0" w:color="auto"/>
              <w:bottom w:val="double" w:sz="6" w:space="0" w:color="auto"/>
            </w:tcBorders>
          </w:tcPr>
          <w:p w:rsidR="00B05139" w:rsidRPr="00D04AFD" w:rsidRDefault="00B05139" w:rsidP="00D04AFD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B05139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Виды оценочных средств</w:t>
            </w:r>
          </w:p>
        </w:tc>
      </w:tr>
      <w:tr w:rsidR="001632E2" w:rsidRPr="00D04AFD" w:rsidTr="004A6956">
        <w:trPr>
          <w:trHeight w:val="7244"/>
        </w:trPr>
        <w:tc>
          <w:tcPr>
            <w:tcW w:w="3532" w:type="pct"/>
            <w:shd w:val="clear" w:color="auto" w:fill="auto"/>
          </w:tcPr>
          <w:p w:rsidR="001632E2" w:rsidRDefault="001632E2" w:rsidP="0057434B">
            <w:pPr>
              <w:spacing w:before="120"/>
              <w:jc w:val="both"/>
            </w:pPr>
            <w:r>
              <w:t>М. ПК-15. Зн.1. Знать аспекты финансово-хозяйственной деятельности компаний различной отраслевой принадлежности в области финансового учета и отчетности, финансового анализа.</w:t>
            </w:r>
          </w:p>
          <w:p w:rsidR="001632E2" w:rsidRDefault="001632E2" w:rsidP="0057434B">
            <w:pPr>
              <w:spacing w:before="120"/>
              <w:jc w:val="both"/>
            </w:pPr>
            <w:r>
              <w:t xml:space="preserve">М. ПК-15. Ум.1. Уметь анализировать и давать оценку текущего состояния финансового учета, отчетности и анализа компаний различной отраслевой принадлежности. </w:t>
            </w:r>
          </w:p>
          <w:p w:rsidR="001632E2" w:rsidRPr="00D85894" w:rsidRDefault="001632E2" w:rsidP="0057434B">
            <w:pPr>
              <w:spacing w:before="120"/>
              <w:jc w:val="both"/>
            </w:pPr>
            <w:r>
              <w:t xml:space="preserve">М. ПК-15. Ум.2. Уметь давать рекомендации по совершенствованию состояния финансового учета, отчетности и анализа компаний различной отраслевой принадлежности. </w:t>
            </w:r>
          </w:p>
          <w:p w:rsidR="001632E2" w:rsidRDefault="001632E2" w:rsidP="0057434B">
            <w:pPr>
              <w:spacing w:before="120"/>
              <w:jc w:val="both"/>
            </w:pPr>
            <w:r>
              <w:t xml:space="preserve">М. ПК-16. Зн.1. Знать способы выявления финансовых проблем </w:t>
            </w:r>
            <w:proofErr w:type="spellStart"/>
            <w:r>
              <w:t>хозяйствующих</w:t>
            </w:r>
            <w:proofErr w:type="spellEnd"/>
            <w:r>
              <w:t xml:space="preserve"> субъектов </w:t>
            </w:r>
          </w:p>
          <w:p w:rsidR="001632E2" w:rsidRDefault="001632E2" w:rsidP="0057434B">
            <w:pPr>
              <w:spacing w:before="120"/>
              <w:jc w:val="both"/>
            </w:pPr>
            <w:r>
              <w:t xml:space="preserve">М. ПК-16. Ум.1. Уметь проводить аудит для выявления финансовых проблем в области финансового учета, отчетности и анализа по заказам </w:t>
            </w:r>
            <w:proofErr w:type="spellStart"/>
            <w:r>
              <w:t>хозяйствующих</w:t>
            </w:r>
            <w:proofErr w:type="spellEnd"/>
            <w:r>
              <w:t xml:space="preserve"> субъектов </w:t>
            </w:r>
          </w:p>
          <w:p w:rsidR="001632E2" w:rsidRDefault="001632E2" w:rsidP="0057434B">
            <w:pPr>
              <w:spacing w:before="120"/>
              <w:jc w:val="both"/>
            </w:pPr>
            <w:r>
              <w:t xml:space="preserve">М. СПК-2. Ум.1. Умеет использовать данные финансового и управленческого учета для составления отчетности, проведения финансово-экономических расчетов, обоснования экономических и управленческих решений </w:t>
            </w:r>
          </w:p>
          <w:p w:rsidR="001632E2" w:rsidRDefault="001632E2" w:rsidP="0057434B">
            <w:pPr>
              <w:spacing w:before="120"/>
              <w:jc w:val="both"/>
            </w:pPr>
            <w:r>
              <w:t>М. СПК-3. Ум.1. Умеет принимать управленческие решения, формировать сценарии развития экономической ситуации, вырабатывать управленческие решения на основе анализа корпоративной отчетности.</w:t>
            </w:r>
          </w:p>
          <w:p w:rsidR="001632E2" w:rsidRDefault="001632E2" w:rsidP="0057434B">
            <w:pPr>
              <w:spacing w:before="120"/>
              <w:jc w:val="both"/>
            </w:pPr>
            <w:r>
              <w:t xml:space="preserve">М. СПК-4. Ум.1. Умеет выявить основные риски </w:t>
            </w:r>
            <w:proofErr w:type="spellStart"/>
            <w:r>
              <w:t>аудируемой</w:t>
            </w:r>
            <w:proofErr w:type="spellEnd"/>
            <w:r>
              <w:t xml:space="preserve"> компании.</w:t>
            </w:r>
          </w:p>
          <w:p w:rsidR="001632E2" w:rsidRDefault="001632E2" w:rsidP="0057434B">
            <w:pPr>
              <w:spacing w:before="120"/>
              <w:jc w:val="both"/>
            </w:pPr>
            <w:r>
              <w:t xml:space="preserve">М. СПК-4. Ум.2. Умеет провести оценку основных рисков и их влияние на финансовую и управленческую отчетность </w:t>
            </w:r>
            <w:proofErr w:type="spellStart"/>
            <w:r>
              <w:t>аудируемой</w:t>
            </w:r>
            <w:proofErr w:type="spellEnd"/>
            <w:r>
              <w:t xml:space="preserve"> компании </w:t>
            </w:r>
          </w:p>
          <w:p w:rsidR="001632E2" w:rsidRPr="00D85894" w:rsidRDefault="001632E2" w:rsidP="0057434B">
            <w:pPr>
              <w:spacing w:before="120"/>
              <w:jc w:val="both"/>
            </w:pPr>
            <w:r>
              <w:t>М. СПК-5. Ум.1. Умеет оказывать консалтинговые услуги в части финансового учета и отчетности компании и информационно-методического обеспечения аудита.</w:t>
            </w:r>
          </w:p>
        </w:tc>
        <w:tc>
          <w:tcPr>
            <w:tcW w:w="1468" w:type="pct"/>
          </w:tcPr>
          <w:p w:rsidR="001632E2" w:rsidRPr="00D04AFD" w:rsidRDefault="001632E2" w:rsidP="0057434B">
            <w:pPr>
              <w:spacing w:before="120"/>
              <w:jc w:val="both"/>
            </w:pPr>
            <w:r w:rsidRPr="00850CAE">
              <w:t>Работа на занятиях (</w:t>
            </w:r>
            <w:r>
              <w:t>выполнение тестов на семинарах</w:t>
            </w:r>
            <w:r w:rsidRPr="00850CAE">
              <w:t>).</w:t>
            </w:r>
          </w:p>
          <w:p w:rsidR="001632E2" w:rsidRDefault="001632E2" w:rsidP="0057434B">
            <w:pPr>
              <w:spacing w:before="120"/>
              <w:jc w:val="both"/>
            </w:pPr>
            <w:r>
              <w:t xml:space="preserve">Самостоятельная работа (тесты, задачи) </w:t>
            </w:r>
          </w:p>
          <w:p w:rsidR="001632E2" w:rsidRDefault="001632E2" w:rsidP="0057434B">
            <w:pPr>
              <w:spacing w:before="120"/>
              <w:jc w:val="both"/>
            </w:pPr>
            <w:r>
              <w:rPr>
                <w:bCs/>
                <w:color w:val="000000"/>
                <w:spacing w:val="5"/>
              </w:rPr>
              <w:t>Текущая аттестация (контрольная работа №1)</w:t>
            </w:r>
          </w:p>
          <w:p w:rsidR="001632E2" w:rsidRPr="00D04AFD" w:rsidRDefault="001632E2" w:rsidP="0057434B">
            <w:pPr>
              <w:spacing w:before="120"/>
              <w:jc w:val="both"/>
            </w:pPr>
            <w:r w:rsidRPr="00B05139">
              <w:t>Промежуточная аттестация (письменная работа)</w:t>
            </w:r>
          </w:p>
        </w:tc>
      </w:tr>
    </w:tbl>
    <w:p w:rsidR="00D04AFD" w:rsidRDefault="00D04AFD" w:rsidP="00551FF8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</w:p>
    <w:tbl>
      <w:tblPr>
        <w:tblW w:w="9864" w:type="dxa"/>
        <w:tblBorders>
          <w:top w:val="single" w:sz="4" w:space="0" w:color="7F7F7F"/>
          <w:bottom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6651"/>
        <w:gridCol w:w="3213"/>
      </w:tblGrid>
      <w:tr w:rsidR="005B23EF" w:rsidRPr="00C96F18" w:rsidTr="005B23EF">
        <w:trPr>
          <w:trHeight w:val="224"/>
        </w:trPr>
        <w:tc>
          <w:tcPr>
            <w:tcW w:w="6651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5B23EF" w:rsidRPr="00166FF5" w:rsidRDefault="005B23EF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lastRenderedPageBreak/>
              <w:t>Виды оценочных средств</w:t>
            </w:r>
          </w:p>
        </w:tc>
        <w:tc>
          <w:tcPr>
            <w:tcW w:w="3213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5B23EF" w:rsidRPr="00166FF5" w:rsidRDefault="005B23EF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Баллы</w:t>
            </w:r>
          </w:p>
        </w:tc>
      </w:tr>
      <w:tr w:rsidR="005B23EF" w:rsidRPr="000B33BD" w:rsidTr="008A7E47">
        <w:trPr>
          <w:trHeight w:val="100"/>
        </w:trPr>
        <w:tc>
          <w:tcPr>
            <w:tcW w:w="6651" w:type="dxa"/>
            <w:tcBorders>
              <w:top w:val="double" w:sz="6" w:space="0" w:color="auto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B23EF" w:rsidRDefault="00850CAE" w:rsidP="0057434B">
            <w:pPr>
              <w:spacing w:before="60" w:after="60"/>
              <w:ind w:right="-6"/>
              <w:jc w:val="both"/>
              <w:rPr>
                <w:bCs/>
                <w:color w:val="000000"/>
                <w:spacing w:val="5"/>
              </w:rPr>
            </w:pPr>
            <w:r w:rsidRPr="00850CAE">
              <w:t>Работа на занятиях (</w:t>
            </w:r>
            <w:r w:rsidR="0057434B">
              <w:t>выполнение тестов на семинарах</w:t>
            </w:r>
            <w:r w:rsidRPr="00850CAE">
              <w:t>).</w:t>
            </w:r>
          </w:p>
        </w:tc>
        <w:tc>
          <w:tcPr>
            <w:tcW w:w="3213" w:type="dxa"/>
            <w:tcBorders>
              <w:top w:val="double" w:sz="6" w:space="0" w:color="auto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B23EF" w:rsidRDefault="0057434B" w:rsidP="005B23EF">
            <w:pPr>
              <w:spacing w:before="60" w:after="60"/>
              <w:ind w:right="-6"/>
              <w:jc w:val="center"/>
              <w:rPr>
                <w:color w:val="000000"/>
                <w:spacing w:val="5"/>
                <w:lang w:val="en-US"/>
              </w:rPr>
            </w:pPr>
            <w:r>
              <w:rPr>
                <w:color w:val="000000"/>
                <w:spacing w:val="5"/>
              </w:rPr>
              <w:t>5</w:t>
            </w:r>
            <w:r w:rsidR="005B23EF">
              <w:rPr>
                <w:color w:val="000000"/>
                <w:spacing w:val="5"/>
              </w:rPr>
              <w:t>0</w:t>
            </w:r>
          </w:p>
        </w:tc>
      </w:tr>
      <w:tr w:rsidR="005B23EF" w:rsidRPr="000B33BD" w:rsidTr="008A7E47">
        <w:trPr>
          <w:trHeight w:val="100"/>
        </w:trPr>
        <w:tc>
          <w:tcPr>
            <w:tcW w:w="66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B23EF" w:rsidRDefault="0057434B" w:rsidP="005B23EF">
            <w:pPr>
              <w:spacing w:before="60" w:after="60"/>
              <w:ind w:right="-6"/>
              <w:jc w:val="both"/>
              <w:rPr>
                <w:lang w:eastAsia="ar-SA"/>
              </w:rPr>
            </w:pPr>
            <w:r>
              <w:t>Самостоятельная работа (тесты, задачи)</w:t>
            </w:r>
            <w:r w:rsidR="005B23EF">
              <w:t xml:space="preserve"> </w:t>
            </w:r>
          </w:p>
        </w:tc>
        <w:tc>
          <w:tcPr>
            <w:tcW w:w="32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B23EF" w:rsidRDefault="0057434B" w:rsidP="005B23EF">
            <w:pPr>
              <w:spacing w:before="60" w:after="60"/>
              <w:ind w:right="-6"/>
              <w:jc w:val="center"/>
              <w:rPr>
                <w:color w:val="000000"/>
                <w:spacing w:val="5"/>
              </w:rPr>
            </w:pPr>
            <w:r>
              <w:rPr>
                <w:color w:val="000000"/>
                <w:spacing w:val="5"/>
              </w:rPr>
              <w:t>2</w:t>
            </w:r>
            <w:r w:rsidR="005B23EF">
              <w:rPr>
                <w:color w:val="000000"/>
                <w:spacing w:val="5"/>
              </w:rPr>
              <w:t>0</w:t>
            </w:r>
          </w:p>
        </w:tc>
      </w:tr>
      <w:tr w:rsidR="0057434B" w:rsidRPr="000B33BD" w:rsidTr="008A7E47">
        <w:trPr>
          <w:trHeight w:val="100"/>
        </w:trPr>
        <w:tc>
          <w:tcPr>
            <w:tcW w:w="66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7434B" w:rsidRDefault="0057434B" w:rsidP="0057434B">
            <w:pPr>
              <w:spacing w:before="60" w:after="60"/>
              <w:ind w:right="-6"/>
              <w:jc w:val="both"/>
              <w:rPr>
                <w:bCs/>
                <w:color w:val="000000"/>
                <w:spacing w:val="5"/>
              </w:rPr>
            </w:pPr>
            <w:r>
              <w:rPr>
                <w:bCs/>
                <w:color w:val="000000"/>
                <w:spacing w:val="5"/>
              </w:rPr>
              <w:t>Текущая аттестация (контрольная работа №1)</w:t>
            </w:r>
          </w:p>
        </w:tc>
        <w:tc>
          <w:tcPr>
            <w:tcW w:w="32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7434B" w:rsidRDefault="0057434B" w:rsidP="005B23EF">
            <w:pPr>
              <w:spacing w:before="60" w:after="60"/>
              <w:ind w:right="-6"/>
              <w:jc w:val="center"/>
              <w:rPr>
                <w:color w:val="000000"/>
                <w:spacing w:val="5"/>
              </w:rPr>
            </w:pPr>
            <w:r>
              <w:rPr>
                <w:color w:val="000000"/>
                <w:spacing w:val="5"/>
              </w:rPr>
              <w:t>50</w:t>
            </w:r>
          </w:p>
        </w:tc>
      </w:tr>
      <w:tr w:rsidR="005B23EF" w:rsidRPr="000B33BD" w:rsidTr="008A7E47">
        <w:trPr>
          <w:trHeight w:val="100"/>
        </w:trPr>
        <w:tc>
          <w:tcPr>
            <w:tcW w:w="66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B23EF" w:rsidRDefault="00850CAE" w:rsidP="00D04AFD">
            <w:pPr>
              <w:spacing w:before="60" w:after="60"/>
              <w:ind w:right="-6"/>
              <w:jc w:val="both"/>
              <w:rPr>
                <w:bCs/>
                <w:color w:val="000000"/>
                <w:spacing w:val="5"/>
              </w:rPr>
            </w:pPr>
            <w:r>
              <w:rPr>
                <w:bCs/>
                <w:color w:val="000000"/>
                <w:spacing w:val="5"/>
              </w:rPr>
              <w:t>Промежуточная аттестация (п</w:t>
            </w:r>
            <w:r w:rsidR="00D04AFD">
              <w:rPr>
                <w:bCs/>
                <w:color w:val="000000"/>
                <w:spacing w:val="5"/>
              </w:rPr>
              <w:t>и</w:t>
            </w:r>
            <w:r>
              <w:rPr>
                <w:bCs/>
                <w:color w:val="000000"/>
                <w:spacing w:val="5"/>
              </w:rPr>
              <w:t>сьменная работа)</w:t>
            </w:r>
          </w:p>
        </w:tc>
        <w:tc>
          <w:tcPr>
            <w:tcW w:w="32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B23EF" w:rsidRDefault="005B23EF" w:rsidP="005B23EF">
            <w:pPr>
              <w:spacing w:before="60" w:after="60"/>
              <w:ind w:right="-6"/>
              <w:jc w:val="center"/>
              <w:rPr>
                <w:color w:val="000000"/>
                <w:spacing w:val="5"/>
              </w:rPr>
            </w:pPr>
            <w:r>
              <w:rPr>
                <w:color w:val="000000"/>
                <w:spacing w:val="5"/>
              </w:rPr>
              <w:t>30</w:t>
            </w:r>
          </w:p>
        </w:tc>
      </w:tr>
      <w:tr w:rsidR="005B23EF" w:rsidRPr="000B33BD" w:rsidTr="008A7E47">
        <w:trPr>
          <w:trHeight w:val="100"/>
        </w:trPr>
        <w:tc>
          <w:tcPr>
            <w:tcW w:w="66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B23EF" w:rsidRDefault="005B23EF" w:rsidP="005B23EF">
            <w:pPr>
              <w:spacing w:before="60" w:after="60"/>
              <w:ind w:right="-6"/>
              <w:jc w:val="both"/>
              <w:rPr>
                <w:b/>
                <w:bCs/>
                <w:color w:val="000000"/>
                <w:spacing w:val="5"/>
              </w:rPr>
            </w:pPr>
            <w:r>
              <w:rPr>
                <w:b/>
                <w:bCs/>
                <w:color w:val="000000"/>
                <w:spacing w:val="5"/>
              </w:rPr>
              <w:t>Всего</w:t>
            </w:r>
          </w:p>
        </w:tc>
        <w:tc>
          <w:tcPr>
            <w:tcW w:w="32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B23EF" w:rsidRDefault="005B23EF" w:rsidP="005B23EF">
            <w:pPr>
              <w:spacing w:before="60" w:after="60"/>
              <w:ind w:right="-6"/>
              <w:jc w:val="center"/>
              <w:rPr>
                <w:b/>
                <w:color w:val="000000"/>
                <w:spacing w:val="5"/>
              </w:rPr>
            </w:pPr>
            <w:r>
              <w:rPr>
                <w:b/>
                <w:color w:val="000000"/>
                <w:spacing w:val="5"/>
              </w:rPr>
              <w:t>150</w:t>
            </w:r>
          </w:p>
        </w:tc>
      </w:tr>
    </w:tbl>
    <w:p w:rsidR="00166FF5" w:rsidRPr="00551FF8" w:rsidRDefault="00166FF5" w:rsidP="00C57E4D">
      <w:pPr>
        <w:shd w:val="clear" w:color="auto" w:fill="FFFFFF"/>
        <w:spacing w:after="240" w:line="274" w:lineRule="exact"/>
        <w:ind w:right="-3"/>
        <w:jc w:val="both"/>
        <w:rPr>
          <w:b/>
          <w:color w:val="000000"/>
          <w:spacing w:val="5"/>
          <w:sz w:val="24"/>
          <w:szCs w:val="24"/>
        </w:rPr>
      </w:pPr>
      <w:r w:rsidRPr="00551FF8">
        <w:rPr>
          <w:b/>
          <w:color w:val="000000"/>
          <w:spacing w:val="5"/>
          <w:sz w:val="24"/>
          <w:szCs w:val="24"/>
        </w:rPr>
        <w:t>Оценка по дисциплине выставляется, исходя из следующих критериев:</w:t>
      </w:r>
    </w:p>
    <w:tbl>
      <w:tblPr>
        <w:tblW w:w="9895" w:type="dxa"/>
        <w:tblBorders>
          <w:top w:val="single" w:sz="4" w:space="0" w:color="7F7F7F"/>
          <w:bottom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091"/>
      </w:tblGrid>
      <w:tr w:rsidR="00166FF5" w:rsidRPr="00C96F18" w:rsidTr="00D3390F">
        <w:trPr>
          <w:trHeight w:val="245"/>
        </w:trPr>
        <w:tc>
          <w:tcPr>
            <w:tcW w:w="3402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166FF5" w:rsidRPr="00166FF5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66FF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Оценка</w:t>
            </w:r>
          </w:p>
        </w:tc>
        <w:tc>
          <w:tcPr>
            <w:tcW w:w="3402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166FF5" w:rsidRPr="00166FF5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66FF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Минимальное количество баллов</w:t>
            </w:r>
          </w:p>
        </w:tc>
        <w:tc>
          <w:tcPr>
            <w:tcW w:w="3091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166FF5" w:rsidRPr="00166FF5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66FF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Максимальное количество баллов</w:t>
            </w:r>
          </w:p>
        </w:tc>
      </w:tr>
      <w:tr w:rsidR="005B23EF" w:rsidRPr="000B33BD" w:rsidTr="00D3390F">
        <w:trPr>
          <w:trHeight w:val="109"/>
        </w:trPr>
        <w:tc>
          <w:tcPr>
            <w:tcW w:w="3402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5B23EF" w:rsidRPr="000B33BD" w:rsidRDefault="005B23EF" w:rsidP="005B23EF">
            <w:pPr>
              <w:pStyle w:val="Default"/>
            </w:pPr>
            <w:r w:rsidRPr="001F4F59">
              <w:rPr>
                <w:i/>
                <w:iCs/>
              </w:rPr>
              <w:t xml:space="preserve">Отлично </w:t>
            </w:r>
          </w:p>
        </w:tc>
        <w:tc>
          <w:tcPr>
            <w:tcW w:w="3402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5B23EF" w:rsidRDefault="005B23EF" w:rsidP="005B23EF">
            <w:pPr>
              <w:pStyle w:val="Default"/>
              <w:spacing w:before="60" w:after="60"/>
              <w:jc w:val="center"/>
            </w:pPr>
            <w:r>
              <w:t>127,5</w:t>
            </w:r>
          </w:p>
        </w:tc>
        <w:tc>
          <w:tcPr>
            <w:tcW w:w="3091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5B23EF" w:rsidRDefault="005B23EF" w:rsidP="005B23EF">
            <w:pPr>
              <w:pStyle w:val="Default"/>
              <w:spacing w:before="60" w:after="60"/>
              <w:jc w:val="center"/>
            </w:pPr>
            <w:r>
              <w:t>150</w:t>
            </w:r>
          </w:p>
        </w:tc>
      </w:tr>
      <w:tr w:rsidR="005B23EF" w:rsidRPr="000B33BD" w:rsidTr="00D3390F">
        <w:trPr>
          <w:trHeight w:val="109"/>
        </w:trPr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5B23EF" w:rsidRPr="000B33BD" w:rsidRDefault="005B23EF" w:rsidP="005B23EF">
            <w:pPr>
              <w:pStyle w:val="Default"/>
            </w:pPr>
            <w:r w:rsidRPr="001F4F59">
              <w:rPr>
                <w:i/>
                <w:iCs/>
              </w:rPr>
              <w:t xml:space="preserve">Хорошо </w:t>
            </w:r>
          </w:p>
        </w:tc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5B23EF" w:rsidRDefault="005B23EF" w:rsidP="005B23EF">
            <w:pPr>
              <w:pStyle w:val="Default"/>
              <w:spacing w:before="60" w:after="60"/>
              <w:jc w:val="center"/>
            </w:pPr>
            <w:r>
              <w:t>97,5</w:t>
            </w:r>
          </w:p>
        </w:tc>
        <w:tc>
          <w:tcPr>
            <w:tcW w:w="309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5B23EF" w:rsidRDefault="005B23EF" w:rsidP="005B23EF">
            <w:pPr>
              <w:pStyle w:val="Default"/>
              <w:spacing w:before="60" w:after="60"/>
              <w:jc w:val="center"/>
            </w:pPr>
            <w:r>
              <w:t>127</w:t>
            </w:r>
          </w:p>
        </w:tc>
      </w:tr>
      <w:tr w:rsidR="005B23EF" w:rsidRPr="000B33BD" w:rsidTr="00D3390F">
        <w:trPr>
          <w:trHeight w:val="109"/>
        </w:trPr>
        <w:tc>
          <w:tcPr>
            <w:tcW w:w="340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5B23EF" w:rsidRPr="000B33BD" w:rsidRDefault="005B23EF" w:rsidP="005B23EF">
            <w:pPr>
              <w:pStyle w:val="Default"/>
            </w:pPr>
            <w:r w:rsidRPr="001F4F59">
              <w:rPr>
                <w:i/>
                <w:iCs/>
              </w:rPr>
              <w:t xml:space="preserve">Удовлетворительно </w:t>
            </w:r>
          </w:p>
        </w:tc>
        <w:tc>
          <w:tcPr>
            <w:tcW w:w="340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5B23EF" w:rsidRDefault="005B23EF" w:rsidP="005B23EF">
            <w:pPr>
              <w:pStyle w:val="Default"/>
              <w:spacing w:before="60" w:after="60"/>
              <w:jc w:val="center"/>
            </w:pPr>
            <w:r>
              <w:t>60</w:t>
            </w:r>
          </w:p>
        </w:tc>
        <w:tc>
          <w:tcPr>
            <w:tcW w:w="309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5B23EF" w:rsidRDefault="005B23EF" w:rsidP="005B23EF">
            <w:pPr>
              <w:pStyle w:val="Default"/>
              <w:spacing w:before="60" w:after="60"/>
              <w:jc w:val="center"/>
            </w:pPr>
            <w:r>
              <w:t>97</w:t>
            </w:r>
          </w:p>
        </w:tc>
      </w:tr>
      <w:tr w:rsidR="005B23EF" w:rsidRPr="000B33BD" w:rsidTr="00D3390F">
        <w:trPr>
          <w:trHeight w:val="109"/>
        </w:trPr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5B23EF" w:rsidRPr="000B33BD" w:rsidRDefault="005B23EF" w:rsidP="005B23EF">
            <w:pPr>
              <w:pStyle w:val="Default"/>
            </w:pPr>
            <w:r w:rsidRPr="001F4F59">
              <w:rPr>
                <w:i/>
                <w:iCs/>
              </w:rPr>
              <w:t xml:space="preserve">Неудовлетворительно </w:t>
            </w:r>
          </w:p>
        </w:tc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5B23EF" w:rsidRDefault="005B23EF" w:rsidP="005B23EF">
            <w:pPr>
              <w:pStyle w:val="Default"/>
              <w:spacing w:before="60" w:after="60"/>
              <w:jc w:val="center"/>
            </w:pPr>
            <w:r>
              <w:t>30</w:t>
            </w:r>
          </w:p>
        </w:tc>
        <w:tc>
          <w:tcPr>
            <w:tcW w:w="309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5B23EF" w:rsidRDefault="005B23EF" w:rsidP="005B23EF">
            <w:pPr>
              <w:pStyle w:val="Default"/>
              <w:spacing w:before="60" w:after="60"/>
              <w:jc w:val="center"/>
            </w:pPr>
            <w:r>
              <w:t>59</w:t>
            </w:r>
          </w:p>
        </w:tc>
      </w:tr>
    </w:tbl>
    <w:p w:rsidR="00683F90" w:rsidRDefault="00166FF5" w:rsidP="00C57E4D">
      <w:pPr>
        <w:spacing w:before="100"/>
        <w:jc w:val="both"/>
      </w:pPr>
      <w:r w:rsidRPr="00F33C87">
        <w:rPr>
          <w:b/>
        </w:rPr>
        <w:t>Примечание:</w:t>
      </w:r>
      <w:r w:rsidRPr="00F33C87">
        <w:t xml:space="preserve"> в случае, если магистрант за триместр набирает менее 20% баллов от максимального количества по дисциплине, то уже на </w:t>
      </w:r>
      <w:r>
        <w:t xml:space="preserve">промежуточном контроле </w:t>
      </w:r>
      <w:r w:rsidRPr="00F33C87">
        <w:t xml:space="preserve">(и далее на пересдачах) действует </w:t>
      </w:r>
      <w:r>
        <w:t xml:space="preserve">следующее </w:t>
      </w:r>
      <w:r w:rsidRPr="00F33C87">
        <w:t xml:space="preserve">правило сдачи: «магистрант может получить только оценку «Удовлетворительно», и только если </w:t>
      </w:r>
      <w:r>
        <w:t>получит за промежуточный контроль</w:t>
      </w:r>
      <w:r w:rsidRPr="00F33C87">
        <w:t xml:space="preserve">, </w:t>
      </w:r>
      <w:r>
        <w:t>включающий весь материал дисциплины</w:t>
      </w:r>
      <w:r w:rsidRPr="00F33C87">
        <w:t xml:space="preserve">, не менее, чем 85% от баллов за </w:t>
      </w:r>
      <w:r w:rsidR="00C57E4D">
        <w:t>промежуточный контроль</w:t>
      </w:r>
      <w:r w:rsidRPr="00F33C87">
        <w:t>».</w:t>
      </w:r>
    </w:p>
    <w:p w:rsidR="00C57E4D" w:rsidRDefault="00C57E4D" w:rsidP="00C57E4D">
      <w:pPr>
        <w:spacing w:before="100"/>
        <w:jc w:val="both"/>
      </w:pPr>
    </w:p>
    <w:p w:rsidR="00C57E4D" w:rsidRDefault="00C57E4D" w:rsidP="00F67108">
      <w:pPr>
        <w:widowControl/>
        <w:ind w:firstLine="720"/>
        <w:jc w:val="both"/>
        <w:rPr>
          <w:rFonts w:ascii="TimesNewRomanPSMT" w:hAnsi="TimesNewRomanPSMT" w:cs="TimesNewRomanPSMT"/>
          <w:b/>
          <w:sz w:val="24"/>
          <w:szCs w:val="24"/>
        </w:rPr>
      </w:pPr>
      <w:r w:rsidRPr="00551FF8">
        <w:rPr>
          <w:rFonts w:ascii="TimesNewRomanPSMT" w:hAnsi="TimesNewRomanPSMT" w:cs="TimesNewRomanPSMT"/>
          <w:b/>
          <w:sz w:val="24"/>
          <w:szCs w:val="24"/>
        </w:rPr>
        <w:t>Типовые задания</w:t>
      </w:r>
      <w:r w:rsidR="00551FF8">
        <w:rPr>
          <w:i/>
          <w:sz w:val="24"/>
          <w:szCs w:val="24"/>
        </w:rPr>
        <w:t>,</w:t>
      </w:r>
      <w:r w:rsidR="00551FF8" w:rsidRPr="00551FF8">
        <w:rPr>
          <w:i/>
          <w:sz w:val="24"/>
          <w:szCs w:val="24"/>
        </w:rPr>
        <w:t xml:space="preserve"> </w:t>
      </w:r>
      <w:r w:rsidR="00551FF8" w:rsidRPr="00551FF8">
        <w:rPr>
          <w:rFonts w:ascii="TimesNewRomanPSMT" w:hAnsi="TimesNewRomanPSMT" w:cs="TimesNewRomanPSMT"/>
          <w:b/>
          <w:sz w:val="24"/>
          <w:szCs w:val="24"/>
        </w:rPr>
        <w:t>методические рекомендации по их подготовке и требования к их выполнению</w:t>
      </w:r>
      <w:r w:rsidR="00551FF8">
        <w:rPr>
          <w:rFonts w:ascii="TimesNewRomanPSMT" w:hAnsi="TimesNewRomanPSMT" w:cs="TimesNewRomanPSMT"/>
          <w:b/>
          <w:sz w:val="24"/>
          <w:szCs w:val="24"/>
        </w:rPr>
        <w:t>:</w:t>
      </w:r>
      <w:r w:rsidRPr="00551FF8">
        <w:rPr>
          <w:rFonts w:ascii="TimesNewRomanPSMT" w:hAnsi="TimesNewRomanPSMT" w:cs="TimesNewRomanPSMT"/>
          <w:b/>
          <w:sz w:val="24"/>
          <w:szCs w:val="24"/>
        </w:rPr>
        <w:t xml:space="preserve"> </w:t>
      </w:r>
    </w:p>
    <w:p w:rsidR="00B05139" w:rsidRPr="00834B78" w:rsidRDefault="00B05139" w:rsidP="00B05139">
      <w:pPr>
        <w:widowControl/>
        <w:jc w:val="both"/>
        <w:rPr>
          <w:rFonts w:ascii="TimesNewRomanPSMT" w:hAnsi="TimesNewRomanPSMT" w:cs="TimesNewRomanPSMT"/>
          <w:b/>
          <w:sz w:val="24"/>
          <w:szCs w:val="24"/>
        </w:rPr>
      </w:pPr>
      <w:r w:rsidRPr="00834B78">
        <w:rPr>
          <w:rFonts w:ascii="TimesNewRomanPSMT" w:hAnsi="TimesNewRomanPSMT" w:cs="TimesNewRomanPSMT"/>
          <w:b/>
          <w:sz w:val="24"/>
          <w:szCs w:val="24"/>
        </w:rPr>
        <w:t>Общее описание:</w:t>
      </w:r>
    </w:p>
    <w:p w:rsidR="00B05139" w:rsidRDefault="00B05139" w:rsidP="00834B78">
      <w:pPr>
        <w:widowControl/>
        <w:ind w:firstLine="720"/>
        <w:jc w:val="both"/>
        <w:rPr>
          <w:rFonts w:ascii="TimesNewRomanPSMT" w:hAnsi="TimesNewRomanPSMT" w:cs="TimesNewRomanPSMT"/>
          <w:sz w:val="24"/>
          <w:szCs w:val="24"/>
        </w:rPr>
      </w:pPr>
      <w:r w:rsidRPr="00B05139">
        <w:rPr>
          <w:rFonts w:ascii="TimesNewRomanPSMT" w:hAnsi="TimesNewRomanPSMT" w:cs="TimesNewRomanPSMT"/>
          <w:sz w:val="24"/>
          <w:szCs w:val="24"/>
        </w:rPr>
        <w:t xml:space="preserve">Курс базируется на изучении оригинального </w:t>
      </w:r>
      <w:r w:rsidR="00834B78">
        <w:rPr>
          <w:rFonts w:ascii="TimesNewRomanPSMT" w:hAnsi="TimesNewRomanPSMT" w:cs="TimesNewRomanPSMT"/>
          <w:sz w:val="24"/>
          <w:szCs w:val="24"/>
        </w:rPr>
        <w:t>текста Международных стандартов финансового учета и отчетности</w:t>
      </w:r>
      <w:r w:rsidRPr="00B05139">
        <w:rPr>
          <w:rFonts w:ascii="TimesNewRomanPSMT" w:hAnsi="TimesNewRomanPSMT" w:cs="TimesNewRomanPSMT"/>
          <w:sz w:val="24"/>
          <w:szCs w:val="24"/>
        </w:rPr>
        <w:t xml:space="preserve"> и </w:t>
      </w:r>
      <w:r w:rsidR="00834B78">
        <w:rPr>
          <w:rFonts w:ascii="TimesNewRomanPSMT" w:hAnsi="TimesNewRomanPSMT" w:cs="TimesNewRomanPSMT"/>
          <w:sz w:val="24"/>
          <w:szCs w:val="24"/>
        </w:rPr>
        <w:t xml:space="preserve">анализа отражения показателей в учете и отчетности </w:t>
      </w:r>
      <w:r w:rsidRPr="00B05139">
        <w:rPr>
          <w:rFonts w:ascii="TimesNewRomanPSMT" w:hAnsi="TimesNewRomanPSMT" w:cs="TimesNewRomanPSMT"/>
          <w:sz w:val="24"/>
          <w:szCs w:val="24"/>
        </w:rPr>
        <w:t xml:space="preserve">на </w:t>
      </w:r>
      <w:r w:rsidR="001632E2">
        <w:rPr>
          <w:rFonts w:ascii="TimesNewRomanPSMT" w:hAnsi="TimesNewRomanPSMT" w:cs="TimesNewRomanPSMT"/>
          <w:sz w:val="24"/>
          <w:szCs w:val="24"/>
        </w:rPr>
        <w:t xml:space="preserve">русском </w:t>
      </w:r>
      <w:r w:rsidRPr="00B05139">
        <w:rPr>
          <w:rFonts w:ascii="TimesNewRomanPSMT" w:hAnsi="TimesNewRomanPSMT" w:cs="TimesNewRomanPSMT"/>
          <w:sz w:val="24"/>
          <w:szCs w:val="24"/>
        </w:rPr>
        <w:t xml:space="preserve">языке. К каждой изучаемой теме предписаны определенные </w:t>
      </w:r>
      <w:r w:rsidR="00834B78">
        <w:rPr>
          <w:rFonts w:ascii="TimesNewRomanPSMT" w:hAnsi="TimesNewRomanPSMT" w:cs="TimesNewRomanPSMT"/>
          <w:sz w:val="24"/>
          <w:szCs w:val="24"/>
        </w:rPr>
        <w:t>стандарты МСФО</w:t>
      </w:r>
      <w:r w:rsidRPr="00B05139">
        <w:rPr>
          <w:rFonts w:ascii="TimesNewRomanPSMT" w:hAnsi="TimesNewRomanPSMT" w:cs="TimesNewRomanPSMT"/>
          <w:sz w:val="24"/>
          <w:szCs w:val="24"/>
        </w:rPr>
        <w:t xml:space="preserve">, которые должны быть прочитаны до обсуждения темы в классе (общая аудиторная работа), а также после обсуждения, до самостоятельного решения </w:t>
      </w:r>
      <w:r w:rsidR="001632E2">
        <w:rPr>
          <w:rFonts w:ascii="TimesNewRomanPSMT" w:hAnsi="TimesNewRomanPSMT" w:cs="TimesNewRomanPSMT"/>
          <w:sz w:val="24"/>
          <w:szCs w:val="24"/>
        </w:rPr>
        <w:t>заданий</w:t>
      </w:r>
      <w:r w:rsidR="00834B78">
        <w:rPr>
          <w:rFonts w:ascii="TimesNewRomanPSMT" w:hAnsi="TimesNewRomanPSMT" w:cs="TimesNewRomanPSMT"/>
          <w:sz w:val="24"/>
          <w:szCs w:val="24"/>
        </w:rPr>
        <w:t>.</w:t>
      </w:r>
    </w:p>
    <w:p w:rsidR="00834B78" w:rsidRPr="00834B78" w:rsidRDefault="00834B78" w:rsidP="00834B78">
      <w:pPr>
        <w:widowControl/>
        <w:ind w:firstLine="720"/>
        <w:jc w:val="both"/>
        <w:rPr>
          <w:rFonts w:ascii="TimesNewRomanPSMT" w:hAnsi="TimesNewRomanPSMT" w:cs="TimesNewRomanPSMT"/>
          <w:b/>
          <w:sz w:val="24"/>
          <w:szCs w:val="24"/>
        </w:rPr>
      </w:pPr>
      <w:r w:rsidRPr="00834B78">
        <w:rPr>
          <w:rFonts w:ascii="TimesNewRomanPSMT" w:hAnsi="TimesNewRomanPSMT" w:cs="TimesNewRomanPSMT"/>
          <w:b/>
          <w:sz w:val="24"/>
          <w:szCs w:val="24"/>
        </w:rPr>
        <w:t xml:space="preserve">Примеры </w:t>
      </w:r>
      <w:r w:rsidR="004A6956">
        <w:rPr>
          <w:rFonts w:ascii="TimesNewRomanPSMT" w:hAnsi="TimesNewRomanPSMT" w:cs="TimesNewRomanPSMT"/>
          <w:b/>
          <w:sz w:val="24"/>
          <w:szCs w:val="24"/>
        </w:rPr>
        <w:t>тестов</w:t>
      </w:r>
      <w:r w:rsidRPr="00834B78">
        <w:rPr>
          <w:rFonts w:ascii="TimesNewRomanPSMT" w:hAnsi="TimesNewRomanPSMT" w:cs="TimesNewRomanPSMT"/>
          <w:b/>
          <w:sz w:val="24"/>
          <w:szCs w:val="24"/>
        </w:rPr>
        <w:t xml:space="preserve">, выполняемых на </w:t>
      </w:r>
      <w:r w:rsidR="004A6956">
        <w:rPr>
          <w:rFonts w:ascii="TimesNewRomanPSMT" w:hAnsi="TimesNewRomanPSMT" w:cs="TimesNewRomanPSMT"/>
          <w:b/>
          <w:sz w:val="24"/>
          <w:szCs w:val="24"/>
        </w:rPr>
        <w:t>семинарах</w:t>
      </w:r>
      <w:r w:rsidRPr="00834B78">
        <w:rPr>
          <w:rFonts w:ascii="TimesNewRomanPSMT" w:hAnsi="TimesNewRomanPSMT" w:cs="TimesNewRomanPSMT"/>
          <w:b/>
          <w:sz w:val="24"/>
          <w:szCs w:val="24"/>
        </w:rPr>
        <w:t xml:space="preserve"> в рамках </w:t>
      </w:r>
      <w:r w:rsidR="001632E2">
        <w:rPr>
          <w:rFonts w:ascii="TimesNewRomanPSMT" w:hAnsi="TimesNewRomanPSMT" w:cs="TimesNewRomanPSMT"/>
          <w:b/>
          <w:sz w:val="24"/>
          <w:szCs w:val="24"/>
        </w:rPr>
        <w:t>аудиторных занятий (выполнение тестов на семинаре):</w:t>
      </w:r>
    </w:p>
    <w:p w:rsidR="001632E2" w:rsidRPr="001632E2" w:rsidRDefault="001632E2" w:rsidP="001632E2">
      <w:pPr>
        <w:pStyle w:val="a7"/>
        <w:widowControl/>
        <w:numPr>
          <w:ilvl w:val="0"/>
          <w:numId w:val="19"/>
        </w:numPr>
        <w:tabs>
          <w:tab w:val="left" w:pos="5670"/>
        </w:tabs>
        <w:autoSpaceDE/>
        <w:autoSpaceDN/>
        <w:adjustRightInd/>
        <w:spacing w:after="200" w:line="276" w:lineRule="auto"/>
        <w:rPr>
          <w:sz w:val="24"/>
          <w:szCs w:val="24"/>
        </w:rPr>
      </w:pPr>
      <w:r w:rsidRPr="001632E2">
        <w:rPr>
          <w:sz w:val="24"/>
          <w:szCs w:val="24"/>
        </w:rPr>
        <w:t xml:space="preserve">Совместное предпринимательство по </w:t>
      </w:r>
      <w:r w:rsidRPr="001632E2">
        <w:rPr>
          <w:sz w:val="24"/>
          <w:szCs w:val="24"/>
          <w:lang w:val="en-US"/>
        </w:rPr>
        <w:t>IFRS</w:t>
      </w:r>
      <w:r w:rsidRPr="001632E2">
        <w:rPr>
          <w:sz w:val="24"/>
          <w:szCs w:val="24"/>
        </w:rPr>
        <w:t xml:space="preserve"> 11 предполагает заключение договора между сторонами в письменном виде. Верно дли это утверждение?</w:t>
      </w:r>
    </w:p>
    <w:p w:rsidR="001632E2" w:rsidRPr="001632E2" w:rsidRDefault="001632E2" w:rsidP="001632E2">
      <w:pPr>
        <w:pStyle w:val="a7"/>
        <w:widowControl/>
        <w:numPr>
          <w:ilvl w:val="1"/>
          <w:numId w:val="19"/>
        </w:numPr>
        <w:tabs>
          <w:tab w:val="left" w:pos="5670"/>
        </w:tabs>
        <w:autoSpaceDE/>
        <w:autoSpaceDN/>
        <w:adjustRightInd/>
        <w:spacing w:after="200" w:line="276" w:lineRule="auto"/>
        <w:rPr>
          <w:sz w:val="24"/>
          <w:szCs w:val="24"/>
        </w:rPr>
      </w:pPr>
      <w:r w:rsidRPr="001632E2">
        <w:rPr>
          <w:sz w:val="24"/>
          <w:szCs w:val="24"/>
        </w:rPr>
        <w:t>да, верно, если сторонами договора являются юридические лица</w:t>
      </w:r>
    </w:p>
    <w:p w:rsidR="001632E2" w:rsidRPr="001632E2" w:rsidRDefault="001632E2" w:rsidP="001632E2">
      <w:pPr>
        <w:pStyle w:val="a7"/>
        <w:widowControl/>
        <w:numPr>
          <w:ilvl w:val="1"/>
          <w:numId w:val="19"/>
        </w:numPr>
        <w:tabs>
          <w:tab w:val="left" w:pos="5670"/>
        </w:tabs>
        <w:autoSpaceDE/>
        <w:autoSpaceDN/>
        <w:adjustRightInd/>
        <w:spacing w:after="200" w:line="276" w:lineRule="auto"/>
        <w:rPr>
          <w:sz w:val="24"/>
          <w:szCs w:val="24"/>
        </w:rPr>
      </w:pPr>
      <w:r w:rsidRPr="001632E2">
        <w:rPr>
          <w:sz w:val="24"/>
          <w:szCs w:val="24"/>
        </w:rPr>
        <w:t>да, верно, если это совместная операция</w:t>
      </w:r>
    </w:p>
    <w:p w:rsidR="001632E2" w:rsidRPr="001632E2" w:rsidRDefault="001632E2" w:rsidP="001632E2">
      <w:pPr>
        <w:pStyle w:val="a7"/>
        <w:widowControl/>
        <w:numPr>
          <w:ilvl w:val="1"/>
          <w:numId w:val="19"/>
        </w:numPr>
        <w:tabs>
          <w:tab w:val="left" w:pos="5670"/>
        </w:tabs>
        <w:autoSpaceDE/>
        <w:autoSpaceDN/>
        <w:adjustRightInd/>
        <w:spacing w:after="200" w:line="276" w:lineRule="auto"/>
        <w:rPr>
          <w:sz w:val="24"/>
          <w:szCs w:val="24"/>
        </w:rPr>
      </w:pPr>
      <w:r w:rsidRPr="001632E2">
        <w:rPr>
          <w:sz w:val="24"/>
          <w:szCs w:val="24"/>
        </w:rPr>
        <w:t>да, верно, если это совместное предприятие</w:t>
      </w:r>
    </w:p>
    <w:p w:rsidR="001632E2" w:rsidRPr="001632E2" w:rsidRDefault="001632E2" w:rsidP="001632E2">
      <w:pPr>
        <w:pStyle w:val="a7"/>
        <w:widowControl/>
        <w:numPr>
          <w:ilvl w:val="1"/>
          <w:numId w:val="19"/>
        </w:numPr>
        <w:tabs>
          <w:tab w:val="left" w:pos="5670"/>
        </w:tabs>
        <w:autoSpaceDE/>
        <w:autoSpaceDN/>
        <w:adjustRightInd/>
        <w:spacing w:after="200" w:line="276" w:lineRule="auto"/>
        <w:rPr>
          <w:sz w:val="24"/>
          <w:szCs w:val="24"/>
        </w:rPr>
      </w:pPr>
      <w:r w:rsidRPr="001632E2">
        <w:rPr>
          <w:sz w:val="24"/>
          <w:szCs w:val="24"/>
        </w:rPr>
        <w:t>нет, не верно, т.к. договор может быть устным</w:t>
      </w:r>
    </w:p>
    <w:p w:rsidR="001632E2" w:rsidRPr="001632E2" w:rsidRDefault="001632E2" w:rsidP="001632E2">
      <w:pPr>
        <w:pStyle w:val="a7"/>
        <w:widowControl/>
        <w:numPr>
          <w:ilvl w:val="1"/>
          <w:numId w:val="19"/>
        </w:numPr>
        <w:tabs>
          <w:tab w:val="left" w:pos="5670"/>
        </w:tabs>
        <w:autoSpaceDE/>
        <w:autoSpaceDN/>
        <w:adjustRightInd/>
        <w:spacing w:after="200" w:line="276" w:lineRule="auto"/>
        <w:rPr>
          <w:sz w:val="24"/>
          <w:szCs w:val="24"/>
        </w:rPr>
      </w:pPr>
      <w:r w:rsidRPr="001632E2">
        <w:rPr>
          <w:sz w:val="24"/>
          <w:szCs w:val="24"/>
        </w:rPr>
        <w:t>нет, не верно, т.к. совместное предпринимательство вытекает из содержания операций или деятельности, а не из договора</w:t>
      </w:r>
    </w:p>
    <w:p w:rsidR="001632E2" w:rsidRPr="001632E2" w:rsidRDefault="001632E2" w:rsidP="001632E2">
      <w:pPr>
        <w:pStyle w:val="a7"/>
        <w:widowControl/>
        <w:numPr>
          <w:ilvl w:val="0"/>
          <w:numId w:val="19"/>
        </w:numPr>
        <w:tabs>
          <w:tab w:val="left" w:pos="5670"/>
        </w:tabs>
        <w:autoSpaceDE/>
        <w:autoSpaceDN/>
        <w:adjustRightInd/>
        <w:spacing w:after="200" w:line="276" w:lineRule="auto"/>
        <w:rPr>
          <w:sz w:val="24"/>
          <w:szCs w:val="24"/>
        </w:rPr>
      </w:pPr>
      <w:r w:rsidRPr="001632E2">
        <w:rPr>
          <w:sz w:val="24"/>
          <w:szCs w:val="24"/>
        </w:rPr>
        <w:t>Договор простого товарищества, заключенный по Гражданскому кодексу РФ, для МСФО является:</w:t>
      </w:r>
    </w:p>
    <w:p w:rsidR="001632E2" w:rsidRPr="001632E2" w:rsidRDefault="001632E2" w:rsidP="001632E2">
      <w:pPr>
        <w:pStyle w:val="a7"/>
        <w:widowControl/>
        <w:numPr>
          <w:ilvl w:val="1"/>
          <w:numId w:val="19"/>
        </w:numPr>
        <w:tabs>
          <w:tab w:val="left" w:pos="5670"/>
        </w:tabs>
        <w:autoSpaceDE/>
        <w:autoSpaceDN/>
        <w:adjustRightInd/>
        <w:spacing w:after="200" w:line="276" w:lineRule="auto"/>
        <w:rPr>
          <w:sz w:val="24"/>
          <w:szCs w:val="24"/>
        </w:rPr>
      </w:pPr>
      <w:r w:rsidRPr="001632E2">
        <w:rPr>
          <w:sz w:val="24"/>
          <w:szCs w:val="24"/>
        </w:rPr>
        <w:t>совместной операцией</w:t>
      </w:r>
    </w:p>
    <w:p w:rsidR="001632E2" w:rsidRPr="001632E2" w:rsidRDefault="001632E2" w:rsidP="001632E2">
      <w:pPr>
        <w:pStyle w:val="a7"/>
        <w:widowControl/>
        <w:numPr>
          <w:ilvl w:val="1"/>
          <w:numId w:val="19"/>
        </w:numPr>
        <w:tabs>
          <w:tab w:val="left" w:pos="5670"/>
        </w:tabs>
        <w:autoSpaceDE/>
        <w:autoSpaceDN/>
        <w:adjustRightInd/>
        <w:spacing w:after="200" w:line="276" w:lineRule="auto"/>
        <w:rPr>
          <w:sz w:val="24"/>
          <w:szCs w:val="24"/>
        </w:rPr>
      </w:pPr>
      <w:r w:rsidRPr="001632E2">
        <w:rPr>
          <w:sz w:val="24"/>
          <w:szCs w:val="24"/>
        </w:rPr>
        <w:t xml:space="preserve">совместным предприятием </w:t>
      </w:r>
    </w:p>
    <w:p w:rsidR="001632E2" w:rsidRPr="001632E2" w:rsidRDefault="001632E2" w:rsidP="001632E2">
      <w:pPr>
        <w:pStyle w:val="a7"/>
        <w:widowControl/>
        <w:numPr>
          <w:ilvl w:val="1"/>
          <w:numId w:val="19"/>
        </w:numPr>
        <w:tabs>
          <w:tab w:val="left" w:pos="5670"/>
        </w:tabs>
        <w:autoSpaceDE/>
        <w:autoSpaceDN/>
        <w:adjustRightInd/>
        <w:spacing w:after="200" w:line="276" w:lineRule="auto"/>
        <w:rPr>
          <w:sz w:val="24"/>
          <w:szCs w:val="24"/>
        </w:rPr>
      </w:pPr>
      <w:r w:rsidRPr="001632E2">
        <w:rPr>
          <w:sz w:val="24"/>
          <w:szCs w:val="24"/>
        </w:rPr>
        <w:t>совместным использованием активов</w:t>
      </w:r>
    </w:p>
    <w:p w:rsidR="001632E2" w:rsidRPr="001632E2" w:rsidRDefault="001632E2" w:rsidP="001632E2">
      <w:pPr>
        <w:pStyle w:val="a7"/>
        <w:widowControl/>
        <w:numPr>
          <w:ilvl w:val="1"/>
          <w:numId w:val="19"/>
        </w:numPr>
        <w:tabs>
          <w:tab w:val="left" w:pos="5670"/>
        </w:tabs>
        <w:autoSpaceDE/>
        <w:autoSpaceDN/>
        <w:adjustRightInd/>
        <w:spacing w:after="200" w:line="276" w:lineRule="auto"/>
        <w:rPr>
          <w:sz w:val="24"/>
          <w:szCs w:val="24"/>
        </w:rPr>
      </w:pPr>
      <w:r w:rsidRPr="001632E2">
        <w:rPr>
          <w:sz w:val="24"/>
          <w:szCs w:val="24"/>
        </w:rPr>
        <w:t>ассоциированной или дочерней компанией в зависимости от доли инвестиций</w:t>
      </w:r>
    </w:p>
    <w:p w:rsidR="001632E2" w:rsidRPr="001632E2" w:rsidRDefault="001632E2" w:rsidP="001632E2">
      <w:pPr>
        <w:pStyle w:val="a7"/>
        <w:widowControl/>
        <w:numPr>
          <w:ilvl w:val="1"/>
          <w:numId w:val="19"/>
        </w:numPr>
        <w:tabs>
          <w:tab w:val="left" w:pos="5670"/>
        </w:tabs>
        <w:autoSpaceDE/>
        <w:autoSpaceDN/>
        <w:adjustRightInd/>
        <w:spacing w:after="200" w:line="276" w:lineRule="auto"/>
        <w:rPr>
          <w:sz w:val="24"/>
          <w:szCs w:val="24"/>
        </w:rPr>
      </w:pPr>
      <w:r w:rsidRPr="001632E2">
        <w:rPr>
          <w:sz w:val="24"/>
          <w:szCs w:val="24"/>
        </w:rPr>
        <w:t>для ответа на этот вопрос недостаточно информации</w:t>
      </w:r>
    </w:p>
    <w:p w:rsidR="00B05139" w:rsidRPr="00834B78" w:rsidRDefault="00B05139" w:rsidP="00834B78">
      <w:pPr>
        <w:widowControl/>
        <w:jc w:val="center"/>
        <w:rPr>
          <w:rFonts w:ascii="TimesNewRomanPSMT" w:hAnsi="TimesNewRomanPSMT" w:cs="TimesNewRomanPSMT"/>
          <w:b/>
          <w:sz w:val="24"/>
          <w:szCs w:val="24"/>
        </w:rPr>
      </w:pPr>
      <w:r w:rsidRPr="00834B78">
        <w:rPr>
          <w:rFonts w:ascii="TimesNewRomanPSMT" w:hAnsi="TimesNewRomanPSMT" w:cs="TimesNewRomanPSMT"/>
          <w:b/>
          <w:sz w:val="24"/>
          <w:szCs w:val="24"/>
        </w:rPr>
        <w:lastRenderedPageBreak/>
        <w:t>Примеры демонстрационных матери</w:t>
      </w:r>
      <w:r w:rsidR="00834B78">
        <w:rPr>
          <w:rFonts w:ascii="TimesNewRomanPSMT" w:hAnsi="TimesNewRomanPSMT" w:cs="TimesNewRomanPSMT"/>
          <w:b/>
          <w:sz w:val="24"/>
          <w:szCs w:val="24"/>
        </w:rPr>
        <w:t xml:space="preserve">алов по </w:t>
      </w:r>
      <w:r w:rsidR="004A6956">
        <w:rPr>
          <w:rFonts w:ascii="TimesNewRomanPSMT" w:hAnsi="TimesNewRomanPSMT" w:cs="TimesNewRomanPSMT"/>
          <w:b/>
          <w:sz w:val="24"/>
          <w:szCs w:val="24"/>
        </w:rPr>
        <w:t>самостоятельной работе</w:t>
      </w:r>
      <w:r w:rsidR="00834B78">
        <w:rPr>
          <w:rFonts w:ascii="TimesNewRomanPSMT" w:hAnsi="TimesNewRomanPSMT" w:cs="TimesNewRomanPSMT"/>
          <w:b/>
          <w:sz w:val="24"/>
          <w:szCs w:val="24"/>
        </w:rPr>
        <w:t>:</w:t>
      </w:r>
    </w:p>
    <w:p w:rsidR="00834B78" w:rsidRDefault="00B05139" w:rsidP="00834B78">
      <w:pPr>
        <w:widowControl/>
        <w:ind w:firstLine="720"/>
        <w:jc w:val="both"/>
        <w:rPr>
          <w:rFonts w:ascii="TimesNewRomanPSMT" w:hAnsi="TimesNewRomanPSMT" w:cs="TimesNewRomanPSMT"/>
          <w:sz w:val="24"/>
          <w:szCs w:val="24"/>
        </w:rPr>
      </w:pPr>
      <w:r w:rsidRPr="00B05139">
        <w:rPr>
          <w:rFonts w:ascii="TimesNewRomanPSMT" w:hAnsi="TimesNewRomanPSMT" w:cs="TimesNewRomanPSMT"/>
          <w:sz w:val="24"/>
          <w:szCs w:val="24"/>
        </w:rPr>
        <w:t xml:space="preserve">Задания данного типа выполняются студентом индивидуально в письменной и/или электронной форме проходит с использованием системы электронной информационной среде экономического факультета МГУ имени </w:t>
      </w:r>
      <w:proofErr w:type="spellStart"/>
      <w:r w:rsidRPr="00B05139">
        <w:rPr>
          <w:rFonts w:ascii="TimesNewRomanPSMT" w:hAnsi="TimesNewRomanPSMT" w:cs="TimesNewRomanPSMT"/>
          <w:sz w:val="24"/>
          <w:szCs w:val="24"/>
        </w:rPr>
        <w:t>М.В.Ломоносова</w:t>
      </w:r>
      <w:proofErr w:type="spellEnd"/>
      <w:r w:rsidRPr="00B05139">
        <w:rPr>
          <w:rFonts w:ascii="TimesNewRomanPSMT" w:hAnsi="TimesNewRomanPSMT" w:cs="TimesNewRomanPSMT"/>
          <w:sz w:val="24"/>
          <w:szCs w:val="24"/>
        </w:rPr>
        <w:t xml:space="preserve"> «ON.ECON».</w:t>
      </w:r>
    </w:p>
    <w:p w:rsidR="004A6956" w:rsidRPr="004A6956" w:rsidRDefault="004A6956" w:rsidP="004A6956">
      <w:pPr>
        <w:rPr>
          <w:b/>
          <w:sz w:val="24"/>
          <w:szCs w:val="24"/>
        </w:rPr>
      </w:pPr>
      <w:r w:rsidRPr="004A6956">
        <w:rPr>
          <w:b/>
          <w:sz w:val="24"/>
          <w:szCs w:val="24"/>
        </w:rPr>
        <w:t>Задача1.</w:t>
      </w:r>
    </w:p>
    <w:p w:rsidR="004A6956" w:rsidRPr="004A6956" w:rsidRDefault="004A6956" w:rsidP="004A6956">
      <w:pPr>
        <w:jc w:val="both"/>
        <w:rPr>
          <w:sz w:val="24"/>
          <w:szCs w:val="24"/>
        </w:rPr>
      </w:pPr>
      <w:r w:rsidRPr="004A6956">
        <w:rPr>
          <w:sz w:val="24"/>
          <w:szCs w:val="24"/>
        </w:rPr>
        <w:t xml:space="preserve">Компания </w:t>
      </w:r>
      <w:proofErr w:type="gramStart"/>
      <w:r w:rsidRPr="004A6956">
        <w:rPr>
          <w:sz w:val="24"/>
          <w:szCs w:val="24"/>
        </w:rPr>
        <w:t>В является</w:t>
      </w:r>
      <w:proofErr w:type="gramEnd"/>
      <w:r w:rsidRPr="004A6956">
        <w:rPr>
          <w:sz w:val="24"/>
          <w:szCs w:val="24"/>
        </w:rPr>
        <w:t xml:space="preserve"> ассоциированной организацией компании А, как указано в задаче 1.</w:t>
      </w:r>
    </w:p>
    <w:p w:rsidR="004A6956" w:rsidRPr="004A6956" w:rsidRDefault="004A6956" w:rsidP="004A6956">
      <w:pPr>
        <w:jc w:val="both"/>
        <w:rPr>
          <w:sz w:val="24"/>
          <w:szCs w:val="24"/>
        </w:rPr>
      </w:pPr>
      <w:r w:rsidRPr="004A6956">
        <w:rPr>
          <w:sz w:val="24"/>
          <w:szCs w:val="24"/>
        </w:rPr>
        <w:t xml:space="preserve">Компания А продала компании В товар себестоимостью 250 за 350, а компания </w:t>
      </w:r>
      <w:proofErr w:type="gramStart"/>
      <w:r w:rsidRPr="004A6956">
        <w:rPr>
          <w:sz w:val="24"/>
          <w:szCs w:val="24"/>
        </w:rPr>
        <w:t>В на</w:t>
      </w:r>
      <w:proofErr w:type="gramEnd"/>
      <w:r w:rsidRPr="004A6956">
        <w:rPr>
          <w:sz w:val="24"/>
          <w:szCs w:val="24"/>
        </w:rPr>
        <w:t xml:space="preserve"> отчетную дату продала только 20% этого товара третьим лицам.</w:t>
      </w:r>
    </w:p>
    <w:p w:rsidR="004A6956" w:rsidRDefault="004A6956" w:rsidP="004A6956">
      <w:pPr>
        <w:jc w:val="both"/>
        <w:rPr>
          <w:sz w:val="24"/>
          <w:szCs w:val="24"/>
        </w:rPr>
      </w:pPr>
      <w:r w:rsidRPr="004A6956">
        <w:rPr>
          <w:sz w:val="24"/>
          <w:szCs w:val="24"/>
        </w:rPr>
        <w:t>Рассчитайте консолидационные корректировки.</w:t>
      </w:r>
    </w:p>
    <w:p w:rsidR="004A6956" w:rsidRPr="004A6956" w:rsidRDefault="004A6956" w:rsidP="004A6956">
      <w:pPr>
        <w:jc w:val="both"/>
        <w:rPr>
          <w:sz w:val="24"/>
          <w:szCs w:val="24"/>
        </w:rPr>
      </w:pPr>
    </w:p>
    <w:p w:rsidR="004A6956" w:rsidRDefault="004A6956" w:rsidP="00834B78">
      <w:pPr>
        <w:widowControl/>
        <w:ind w:firstLine="720"/>
        <w:jc w:val="both"/>
        <w:rPr>
          <w:rFonts w:ascii="TimesNewRomanPSMT" w:hAnsi="TimesNewRomanPSMT" w:cs="TimesNewRomanPSMT"/>
          <w:b/>
          <w:sz w:val="24"/>
          <w:szCs w:val="24"/>
        </w:rPr>
      </w:pPr>
      <w:r>
        <w:rPr>
          <w:rFonts w:ascii="TimesNewRomanPSMT" w:hAnsi="TimesNewRomanPSMT" w:cs="TimesNewRomanPSMT"/>
          <w:b/>
          <w:sz w:val="24"/>
          <w:szCs w:val="24"/>
        </w:rPr>
        <w:t>Примеры вопросов текущей аттестации (контрольная работа №1):</w:t>
      </w:r>
    </w:p>
    <w:p w:rsidR="004A6956" w:rsidRPr="00B05139" w:rsidRDefault="004A6956" w:rsidP="004A6956">
      <w:pPr>
        <w:widowControl/>
        <w:ind w:firstLine="720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Контрольная работа проходит в форме письменной работы</w:t>
      </w:r>
      <w:r w:rsidRPr="00B05139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по темам изученных МСФО на примере задач</w:t>
      </w:r>
      <w:r w:rsidRPr="00B05139">
        <w:rPr>
          <w:rFonts w:ascii="TimesNewRomanPSMT" w:hAnsi="TimesNewRomanPSMT" w:cs="TimesNewRomanPSMT"/>
          <w:sz w:val="24"/>
          <w:szCs w:val="24"/>
        </w:rPr>
        <w:t xml:space="preserve">. </w:t>
      </w:r>
      <w:r>
        <w:rPr>
          <w:rFonts w:ascii="TimesNewRomanPSMT" w:hAnsi="TimesNewRomanPSMT" w:cs="TimesNewRomanPSMT"/>
          <w:sz w:val="24"/>
          <w:szCs w:val="24"/>
        </w:rPr>
        <w:t>Работа</w:t>
      </w:r>
      <w:r w:rsidRPr="00B05139">
        <w:rPr>
          <w:rFonts w:ascii="TimesNewRomanPSMT" w:hAnsi="TimesNewRomanPSMT" w:cs="TimesNewRomanPSMT"/>
          <w:sz w:val="24"/>
          <w:szCs w:val="24"/>
        </w:rPr>
        <w:t xml:space="preserve"> проходит по всему материалу. Для успешного написания письменной работы требуется не только изучить материалы контактных занятий, но и рекомендуемую литературу. </w:t>
      </w:r>
    </w:p>
    <w:p w:rsidR="004A6956" w:rsidRPr="004A6956" w:rsidRDefault="004A6956" w:rsidP="004A6956">
      <w:pPr>
        <w:rPr>
          <w:b/>
          <w:sz w:val="24"/>
          <w:szCs w:val="24"/>
        </w:rPr>
      </w:pPr>
      <w:r w:rsidRPr="004A6956">
        <w:rPr>
          <w:b/>
          <w:sz w:val="24"/>
          <w:szCs w:val="24"/>
        </w:rPr>
        <w:t>Задача 1.</w:t>
      </w:r>
    </w:p>
    <w:p w:rsidR="004A6956" w:rsidRPr="004A6956" w:rsidRDefault="004A6956" w:rsidP="004A6956">
      <w:pPr>
        <w:jc w:val="both"/>
        <w:rPr>
          <w:sz w:val="24"/>
          <w:szCs w:val="24"/>
        </w:rPr>
      </w:pPr>
      <w:r w:rsidRPr="004A6956">
        <w:rPr>
          <w:sz w:val="24"/>
          <w:szCs w:val="24"/>
        </w:rPr>
        <w:t xml:space="preserve">Компания А купила 30% компании </w:t>
      </w:r>
      <w:proofErr w:type="gramStart"/>
      <w:r w:rsidRPr="004A6956">
        <w:rPr>
          <w:sz w:val="24"/>
          <w:szCs w:val="24"/>
        </w:rPr>
        <w:t>В за</w:t>
      </w:r>
      <w:proofErr w:type="gramEnd"/>
      <w:r w:rsidRPr="004A6956">
        <w:rPr>
          <w:sz w:val="24"/>
          <w:szCs w:val="24"/>
        </w:rPr>
        <w:t xml:space="preserve"> 100 и учитывает эту инвестицию методом долевого участия. Кроме того, Компания А владеет неконвертируемыми облигациями компании В, которые торгуются на бирже.</w:t>
      </w:r>
    </w:p>
    <w:p w:rsidR="004A6956" w:rsidRPr="004A6956" w:rsidRDefault="004A6956" w:rsidP="004A6956">
      <w:pPr>
        <w:jc w:val="both"/>
        <w:rPr>
          <w:sz w:val="24"/>
          <w:szCs w:val="24"/>
        </w:rPr>
      </w:pPr>
      <w:r w:rsidRPr="004A6956">
        <w:rPr>
          <w:sz w:val="24"/>
          <w:szCs w:val="24"/>
        </w:rPr>
        <w:t>В таблице ниже представлены рыночная стоимость облигаций компании В и финансовые результаты компании В.</w:t>
      </w:r>
    </w:p>
    <w:p w:rsidR="004A6956" w:rsidRPr="004A6956" w:rsidRDefault="004A6956" w:rsidP="004A6956">
      <w:pPr>
        <w:jc w:val="both"/>
        <w:rPr>
          <w:sz w:val="24"/>
          <w:szCs w:val="24"/>
        </w:rPr>
      </w:pPr>
      <w:r w:rsidRPr="004A6956">
        <w:rPr>
          <w:sz w:val="24"/>
          <w:szCs w:val="24"/>
        </w:rPr>
        <w:t xml:space="preserve">Рассчитайте стоимость компании </w:t>
      </w:r>
      <w:proofErr w:type="gramStart"/>
      <w:r w:rsidRPr="004A6956">
        <w:rPr>
          <w:sz w:val="24"/>
          <w:szCs w:val="24"/>
        </w:rPr>
        <w:t xml:space="preserve">В </w:t>
      </w:r>
      <w:proofErr w:type="spellStart"/>
      <w:r w:rsidRPr="004A6956">
        <w:rPr>
          <w:sz w:val="24"/>
          <w:szCs w:val="24"/>
        </w:rPr>
        <w:t>в</w:t>
      </w:r>
      <w:proofErr w:type="spellEnd"/>
      <w:proofErr w:type="gramEnd"/>
      <w:r w:rsidRPr="004A6956">
        <w:rPr>
          <w:sz w:val="24"/>
          <w:szCs w:val="24"/>
        </w:rPr>
        <w:t xml:space="preserve"> балансе и прибыль/(убыток) по ассоциированной компании в ОПУ.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42"/>
        <w:gridCol w:w="2148"/>
        <w:gridCol w:w="1639"/>
        <w:gridCol w:w="2122"/>
        <w:gridCol w:w="2274"/>
      </w:tblGrid>
      <w:tr w:rsidR="004A6956" w:rsidRPr="004A6956" w:rsidTr="004A6956">
        <w:tc>
          <w:tcPr>
            <w:tcW w:w="1242" w:type="dxa"/>
          </w:tcPr>
          <w:p w:rsidR="004A6956" w:rsidRPr="004A6956" w:rsidRDefault="004A6956" w:rsidP="004A69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48" w:type="dxa"/>
          </w:tcPr>
          <w:p w:rsidR="004A6956" w:rsidRPr="004A6956" w:rsidRDefault="004A6956" w:rsidP="004A6956">
            <w:pPr>
              <w:jc w:val="center"/>
              <w:rPr>
                <w:b/>
                <w:sz w:val="24"/>
                <w:szCs w:val="24"/>
              </w:rPr>
            </w:pPr>
            <w:r w:rsidRPr="004A6956">
              <w:rPr>
                <w:b/>
                <w:sz w:val="24"/>
                <w:szCs w:val="24"/>
              </w:rPr>
              <w:t>Рыночная стоимость облигаций компании В (на конец года)</w:t>
            </w:r>
          </w:p>
        </w:tc>
        <w:tc>
          <w:tcPr>
            <w:tcW w:w="1577" w:type="dxa"/>
          </w:tcPr>
          <w:p w:rsidR="004A6956" w:rsidRPr="004A6956" w:rsidRDefault="004A6956" w:rsidP="004A6956">
            <w:pPr>
              <w:jc w:val="center"/>
              <w:rPr>
                <w:b/>
                <w:sz w:val="24"/>
                <w:szCs w:val="24"/>
              </w:rPr>
            </w:pPr>
            <w:r w:rsidRPr="004A6956">
              <w:rPr>
                <w:b/>
                <w:sz w:val="24"/>
                <w:szCs w:val="24"/>
              </w:rPr>
              <w:t>Финансовый результат компании В</w:t>
            </w:r>
          </w:p>
        </w:tc>
        <w:tc>
          <w:tcPr>
            <w:tcW w:w="2006" w:type="dxa"/>
          </w:tcPr>
          <w:p w:rsidR="004A6956" w:rsidRPr="004A6956" w:rsidRDefault="004A6956" w:rsidP="004A6956">
            <w:pPr>
              <w:jc w:val="center"/>
              <w:rPr>
                <w:b/>
                <w:sz w:val="24"/>
                <w:szCs w:val="24"/>
              </w:rPr>
            </w:pPr>
            <w:r w:rsidRPr="004A6956">
              <w:rPr>
                <w:b/>
                <w:sz w:val="24"/>
                <w:szCs w:val="24"/>
              </w:rPr>
              <w:t xml:space="preserve">Доля в ассоциированной компании В </w:t>
            </w:r>
            <w:proofErr w:type="spellStart"/>
            <w:r w:rsidRPr="004A6956">
              <w:rPr>
                <w:b/>
                <w:sz w:val="24"/>
                <w:szCs w:val="24"/>
              </w:rPr>
              <w:t>в</w:t>
            </w:r>
            <w:proofErr w:type="spellEnd"/>
            <w:r w:rsidRPr="004A6956">
              <w:rPr>
                <w:b/>
                <w:sz w:val="24"/>
                <w:szCs w:val="24"/>
              </w:rPr>
              <w:t xml:space="preserve"> балансе (на конец года)</w:t>
            </w:r>
          </w:p>
        </w:tc>
        <w:tc>
          <w:tcPr>
            <w:tcW w:w="2064" w:type="dxa"/>
          </w:tcPr>
          <w:p w:rsidR="004A6956" w:rsidRPr="004A6956" w:rsidRDefault="004A6956" w:rsidP="004A6956">
            <w:pPr>
              <w:jc w:val="center"/>
              <w:rPr>
                <w:b/>
                <w:sz w:val="24"/>
                <w:szCs w:val="24"/>
              </w:rPr>
            </w:pPr>
            <w:r w:rsidRPr="004A6956">
              <w:rPr>
                <w:b/>
                <w:sz w:val="24"/>
                <w:szCs w:val="24"/>
              </w:rPr>
              <w:t>Прибыль/(убыток) по ассоциированной компании в ОПУ</w:t>
            </w:r>
          </w:p>
        </w:tc>
      </w:tr>
      <w:tr w:rsidR="004A6956" w:rsidRPr="004A6956" w:rsidTr="004A6956">
        <w:trPr>
          <w:trHeight w:val="340"/>
        </w:trPr>
        <w:tc>
          <w:tcPr>
            <w:tcW w:w="1242" w:type="dxa"/>
            <w:vAlign w:val="center"/>
          </w:tcPr>
          <w:p w:rsidR="004A6956" w:rsidRPr="004A6956" w:rsidRDefault="004A6956" w:rsidP="004A6956">
            <w:pPr>
              <w:jc w:val="center"/>
              <w:rPr>
                <w:sz w:val="24"/>
                <w:szCs w:val="24"/>
              </w:rPr>
            </w:pPr>
            <w:r w:rsidRPr="004A6956">
              <w:rPr>
                <w:sz w:val="24"/>
                <w:szCs w:val="24"/>
              </w:rPr>
              <w:t>1 год</w:t>
            </w:r>
          </w:p>
        </w:tc>
        <w:tc>
          <w:tcPr>
            <w:tcW w:w="2148" w:type="dxa"/>
            <w:vAlign w:val="center"/>
          </w:tcPr>
          <w:p w:rsidR="004A6956" w:rsidRPr="004A6956" w:rsidRDefault="004A6956" w:rsidP="004A6956">
            <w:pPr>
              <w:jc w:val="center"/>
              <w:rPr>
                <w:sz w:val="24"/>
                <w:szCs w:val="24"/>
              </w:rPr>
            </w:pPr>
            <w:r w:rsidRPr="004A6956">
              <w:rPr>
                <w:sz w:val="24"/>
                <w:szCs w:val="24"/>
              </w:rPr>
              <w:t>120</w:t>
            </w:r>
          </w:p>
        </w:tc>
        <w:tc>
          <w:tcPr>
            <w:tcW w:w="1577" w:type="dxa"/>
            <w:vAlign w:val="center"/>
          </w:tcPr>
          <w:p w:rsidR="004A6956" w:rsidRPr="004A6956" w:rsidRDefault="004A6956" w:rsidP="004A6956">
            <w:pPr>
              <w:jc w:val="center"/>
              <w:rPr>
                <w:sz w:val="24"/>
                <w:szCs w:val="24"/>
              </w:rPr>
            </w:pPr>
            <w:r w:rsidRPr="004A6956">
              <w:rPr>
                <w:sz w:val="24"/>
                <w:szCs w:val="24"/>
              </w:rPr>
              <w:t>80</w:t>
            </w:r>
          </w:p>
        </w:tc>
        <w:tc>
          <w:tcPr>
            <w:tcW w:w="2006" w:type="dxa"/>
            <w:vAlign w:val="center"/>
          </w:tcPr>
          <w:p w:rsidR="004A6956" w:rsidRPr="004A6956" w:rsidRDefault="004A6956" w:rsidP="004A69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64" w:type="dxa"/>
            <w:vAlign w:val="center"/>
          </w:tcPr>
          <w:p w:rsidR="004A6956" w:rsidRPr="004A6956" w:rsidRDefault="004A6956" w:rsidP="004A6956">
            <w:pPr>
              <w:jc w:val="center"/>
              <w:rPr>
                <w:sz w:val="24"/>
                <w:szCs w:val="24"/>
              </w:rPr>
            </w:pPr>
          </w:p>
        </w:tc>
      </w:tr>
      <w:tr w:rsidR="004A6956" w:rsidRPr="004A6956" w:rsidTr="004A6956">
        <w:trPr>
          <w:trHeight w:val="340"/>
        </w:trPr>
        <w:tc>
          <w:tcPr>
            <w:tcW w:w="1242" w:type="dxa"/>
            <w:vAlign w:val="center"/>
          </w:tcPr>
          <w:p w:rsidR="004A6956" w:rsidRPr="004A6956" w:rsidRDefault="004A6956" w:rsidP="004A6956">
            <w:pPr>
              <w:jc w:val="center"/>
              <w:rPr>
                <w:sz w:val="24"/>
                <w:szCs w:val="24"/>
              </w:rPr>
            </w:pPr>
            <w:r w:rsidRPr="004A6956">
              <w:rPr>
                <w:sz w:val="24"/>
                <w:szCs w:val="24"/>
              </w:rPr>
              <w:t>2 год</w:t>
            </w:r>
          </w:p>
        </w:tc>
        <w:tc>
          <w:tcPr>
            <w:tcW w:w="2148" w:type="dxa"/>
            <w:vAlign w:val="center"/>
          </w:tcPr>
          <w:p w:rsidR="004A6956" w:rsidRPr="004A6956" w:rsidRDefault="004A6956" w:rsidP="004A6956">
            <w:pPr>
              <w:jc w:val="center"/>
              <w:rPr>
                <w:sz w:val="24"/>
                <w:szCs w:val="24"/>
              </w:rPr>
            </w:pPr>
            <w:r w:rsidRPr="004A6956">
              <w:rPr>
                <w:sz w:val="24"/>
                <w:szCs w:val="24"/>
              </w:rPr>
              <w:t>110</w:t>
            </w:r>
          </w:p>
        </w:tc>
        <w:tc>
          <w:tcPr>
            <w:tcW w:w="1577" w:type="dxa"/>
            <w:vAlign w:val="center"/>
          </w:tcPr>
          <w:p w:rsidR="004A6956" w:rsidRPr="004A6956" w:rsidRDefault="004A6956" w:rsidP="004A6956">
            <w:pPr>
              <w:jc w:val="center"/>
              <w:rPr>
                <w:sz w:val="24"/>
                <w:szCs w:val="24"/>
              </w:rPr>
            </w:pPr>
            <w:r w:rsidRPr="004A6956">
              <w:rPr>
                <w:sz w:val="24"/>
                <w:szCs w:val="24"/>
              </w:rPr>
              <w:t>(100)</w:t>
            </w:r>
          </w:p>
        </w:tc>
        <w:tc>
          <w:tcPr>
            <w:tcW w:w="2006" w:type="dxa"/>
            <w:vAlign w:val="center"/>
          </w:tcPr>
          <w:p w:rsidR="004A6956" w:rsidRPr="004A6956" w:rsidRDefault="004A6956" w:rsidP="004A69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64" w:type="dxa"/>
            <w:vAlign w:val="center"/>
          </w:tcPr>
          <w:p w:rsidR="004A6956" w:rsidRPr="004A6956" w:rsidRDefault="004A6956" w:rsidP="004A6956">
            <w:pPr>
              <w:jc w:val="center"/>
              <w:rPr>
                <w:sz w:val="24"/>
                <w:szCs w:val="24"/>
              </w:rPr>
            </w:pPr>
          </w:p>
        </w:tc>
      </w:tr>
      <w:tr w:rsidR="004A6956" w:rsidRPr="004A6956" w:rsidTr="004A6956">
        <w:trPr>
          <w:trHeight w:val="340"/>
        </w:trPr>
        <w:tc>
          <w:tcPr>
            <w:tcW w:w="1242" w:type="dxa"/>
            <w:vAlign w:val="center"/>
          </w:tcPr>
          <w:p w:rsidR="004A6956" w:rsidRPr="004A6956" w:rsidRDefault="004A6956" w:rsidP="004A6956">
            <w:pPr>
              <w:jc w:val="center"/>
              <w:rPr>
                <w:sz w:val="24"/>
                <w:szCs w:val="24"/>
              </w:rPr>
            </w:pPr>
            <w:r w:rsidRPr="004A6956">
              <w:rPr>
                <w:sz w:val="24"/>
                <w:szCs w:val="24"/>
              </w:rPr>
              <w:t>3 год</w:t>
            </w:r>
          </w:p>
        </w:tc>
        <w:tc>
          <w:tcPr>
            <w:tcW w:w="2148" w:type="dxa"/>
            <w:vAlign w:val="center"/>
          </w:tcPr>
          <w:p w:rsidR="004A6956" w:rsidRPr="004A6956" w:rsidRDefault="004A6956" w:rsidP="004A6956">
            <w:pPr>
              <w:jc w:val="center"/>
              <w:rPr>
                <w:sz w:val="24"/>
                <w:szCs w:val="24"/>
              </w:rPr>
            </w:pPr>
            <w:r w:rsidRPr="004A6956">
              <w:rPr>
                <w:sz w:val="24"/>
                <w:szCs w:val="24"/>
              </w:rPr>
              <w:t>90</w:t>
            </w:r>
          </w:p>
        </w:tc>
        <w:tc>
          <w:tcPr>
            <w:tcW w:w="1577" w:type="dxa"/>
            <w:vAlign w:val="center"/>
          </w:tcPr>
          <w:p w:rsidR="004A6956" w:rsidRPr="004A6956" w:rsidRDefault="004A6956" w:rsidP="004A6956">
            <w:pPr>
              <w:jc w:val="center"/>
              <w:rPr>
                <w:sz w:val="24"/>
                <w:szCs w:val="24"/>
              </w:rPr>
            </w:pPr>
            <w:r w:rsidRPr="004A6956">
              <w:rPr>
                <w:sz w:val="24"/>
                <w:szCs w:val="24"/>
              </w:rPr>
              <w:t>(50)</w:t>
            </w:r>
          </w:p>
        </w:tc>
        <w:tc>
          <w:tcPr>
            <w:tcW w:w="2006" w:type="dxa"/>
            <w:vAlign w:val="center"/>
          </w:tcPr>
          <w:p w:rsidR="004A6956" w:rsidRPr="004A6956" w:rsidRDefault="004A6956" w:rsidP="004A69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64" w:type="dxa"/>
            <w:vAlign w:val="center"/>
          </w:tcPr>
          <w:p w:rsidR="004A6956" w:rsidRPr="004A6956" w:rsidRDefault="004A6956" w:rsidP="004A6956">
            <w:pPr>
              <w:jc w:val="center"/>
              <w:rPr>
                <w:sz w:val="24"/>
                <w:szCs w:val="24"/>
              </w:rPr>
            </w:pPr>
          </w:p>
        </w:tc>
      </w:tr>
      <w:tr w:rsidR="004A6956" w:rsidRPr="004A6956" w:rsidTr="004A6956">
        <w:trPr>
          <w:trHeight w:val="340"/>
        </w:trPr>
        <w:tc>
          <w:tcPr>
            <w:tcW w:w="1242" w:type="dxa"/>
            <w:vAlign w:val="center"/>
          </w:tcPr>
          <w:p w:rsidR="004A6956" w:rsidRPr="004A6956" w:rsidRDefault="004A6956" w:rsidP="004A6956">
            <w:pPr>
              <w:jc w:val="center"/>
              <w:rPr>
                <w:sz w:val="24"/>
                <w:szCs w:val="24"/>
              </w:rPr>
            </w:pPr>
            <w:r w:rsidRPr="004A6956">
              <w:rPr>
                <w:sz w:val="24"/>
                <w:szCs w:val="24"/>
              </w:rPr>
              <w:t>4 год</w:t>
            </w:r>
          </w:p>
        </w:tc>
        <w:tc>
          <w:tcPr>
            <w:tcW w:w="2148" w:type="dxa"/>
            <w:vAlign w:val="center"/>
          </w:tcPr>
          <w:p w:rsidR="004A6956" w:rsidRPr="004A6956" w:rsidRDefault="004A6956" w:rsidP="004A6956">
            <w:pPr>
              <w:jc w:val="center"/>
              <w:rPr>
                <w:sz w:val="24"/>
                <w:szCs w:val="24"/>
              </w:rPr>
            </w:pPr>
            <w:r w:rsidRPr="004A6956">
              <w:rPr>
                <w:sz w:val="24"/>
                <w:szCs w:val="24"/>
              </w:rPr>
              <w:t>100</w:t>
            </w:r>
          </w:p>
        </w:tc>
        <w:tc>
          <w:tcPr>
            <w:tcW w:w="1577" w:type="dxa"/>
            <w:vAlign w:val="center"/>
          </w:tcPr>
          <w:p w:rsidR="004A6956" w:rsidRPr="004A6956" w:rsidRDefault="004A6956" w:rsidP="004A6956">
            <w:pPr>
              <w:jc w:val="center"/>
              <w:rPr>
                <w:sz w:val="24"/>
                <w:szCs w:val="24"/>
              </w:rPr>
            </w:pPr>
            <w:r w:rsidRPr="004A6956">
              <w:rPr>
                <w:sz w:val="24"/>
                <w:szCs w:val="24"/>
              </w:rPr>
              <w:t>120</w:t>
            </w:r>
          </w:p>
        </w:tc>
        <w:tc>
          <w:tcPr>
            <w:tcW w:w="2006" w:type="dxa"/>
            <w:vAlign w:val="center"/>
          </w:tcPr>
          <w:p w:rsidR="004A6956" w:rsidRPr="004A6956" w:rsidRDefault="004A6956" w:rsidP="004A69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64" w:type="dxa"/>
            <w:vAlign w:val="center"/>
          </w:tcPr>
          <w:p w:rsidR="004A6956" w:rsidRPr="004A6956" w:rsidRDefault="004A6956" w:rsidP="004A6956">
            <w:pPr>
              <w:jc w:val="center"/>
              <w:rPr>
                <w:sz w:val="24"/>
                <w:szCs w:val="24"/>
              </w:rPr>
            </w:pPr>
          </w:p>
        </w:tc>
      </w:tr>
      <w:tr w:rsidR="004A6956" w:rsidRPr="004A6956" w:rsidTr="004A6956">
        <w:trPr>
          <w:trHeight w:val="340"/>
        </w:trPr>
        <w:tc>
          <w:tcPr>
            <w:tcW w:w="1242" w:type="dxa"/>
            <w:vAlign w:val="center"/>
          </w:tcPr>
          <w:p w:rsidR="004A6956" w:rsidRPr="004A6956" w:rsidRDefault="004A6956" w:rsidP="004A6956">
            <w:pPr>
              <w:jc w:val="center"/>
              <w:rPr>
                <w:sz w:val="24"/>
                <w:szCs w:val="24"/>
              </w:rPr>
            </w:pPr>
            <w:r w:rsidRPr="004A6956">
              <w:rPr>
                <w:sz w:val="24"/>
                <w:szCs w:val="24"/>
              </w:rPr>
              <w:t>5 год</w:t>
            </w:r>
          </w:p>
        </w:tc>
        <w:tc>
          <w:tcPr>
            <w:tcW w:w="2148" w:type="dxa"/>
            <w:vAlign w:val="center"/>
          </w:tcPr>
          <w:p w:rsidR="004A6956" w:rsidRPr="004A6956" w:rsidRDefault="004A6956" w:rsidP="004A6956">
            <w:pPr>
              <w:jc w:val="center"/>
              <w:rPr>
                <w:sz w:val="24"/>
                <w:szCs w:val="24"/>
              </w:rPr>
            </w:pPr>
            <w:r w:rsidRPr="004A6956">
              <w:rPr>
                <w:sz w:val="24"/>
                <w:szCs w:val="24"/>
              </w:rPr>
              <w:t>120</w:t>
            </w:r>
          </w:p>
        </w:tc>
        <w:tc>
          <w:tcPr>
            <w:tcW w:w="1577" w:type="dxa"/>
            <w:vAlign w:val="center"/>
          </w:tcPr>
          <w:p w:rsidR="004A6956" w:rsidRPr="004A6956" w:rsidRDefault="004A6956" w:rsidP="004A6956">
            <w:pPr>
              <w:jc w:val="center"/>
              <w:rPr>
                <w:sz w:val="24"/>
                <w:szCs w:val="24"/>
              </w:rPr>
            </w:pPr>
            <w:r w:rsidRPr="004A6956">
              <w:rPr>
                <w:sz w:val="24"/>
                <w:szCs w:val="24"/>
              </w:rPr>
              <w:t>150</w:t>
            </w:r>
          </w:p>
        </w:tc>
        <w:tc>
          <w:tcPr>
            <w:tcW w:w="2006" w:type="dxa"/>
            <w:vAlign w:val="center"/>
          </w:tcPr>
          <w:p w:rsidR="004A6956" w:rsidRPr="004A6956" w:rsidRDefault="004A6956" w:rsidP="004A69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64" w:type="dxa"/>
            <w:vAlign w:val="center"/>
          </w:tcPr>
          <w:p w:rsidR="004A6956" w:rsidRPr="004A6956" w:rsidRDefault="004A6956" w:rsidP="004A6956">
            <w:pPr>
              <w:jc w:val="center"/>
              <w:rPr>
                <w:sz w:val="24"/>
                <w:szCs w:val="24"/>
              </w:rPr>
            </w:pPr>
          </w:p>
        </w:tc>
      </w:tr>
    </w:tbl>
    <w:p w:rsidR="004A6956" w:rsidRPr="004A6956" w:rsidRDefault="004A6956" w:rsidP="004A6956">
      <w:pPr>
        <w:rPr>
          <w:sz w:val="24"/>
          <w:szCs w:val="24"/>
        </w:rPr>
      </w:pPr>
    </w:p>
    <w:p w:rsidR="004A6956" w:rsidRPr="004A6956" w:rsidRDefault="004A6956" w:rsidP="00834B78">
      <w:pPr>
        <w:widowControl/>
        <w:ind w:firstLine="720"/>
        <w:jc w:val="both"/>
        <w:rPr>
          <w:b/>
          <w:sz w:val="24"/>
          <w:szCs w:val="24"/>
        </w:rPr>
      </w:pPr>
    </w:p>
    <w:p w:rsidR="004A6956" w:rsidRPr="004A6956" w:rsidRDefault="004A6956" w:rsidP="00834B78">
      <w:pPr>
        <w:widowControl/>
        <w:ind w:firstLine="720"/>
        <w:jc w:val="both"/>
        <w:rPr>
          <w:b/>
          <w:sz w:val="24"/>
          <w:szCs w:val="24"/>
        </w:rPr>
      </w:pPr>
    </w:p>
    <w:p w:rsidR="00B05139" w:rsidRPr="00B05139" w:rsidRDefault="00B05139" w:rsidP="00834B78">
      <w:pPr>
        <w:widowControl/>
        <w:ind w:firstLine="720"/>
        <w:jc w:val="both"/>
        <w:rPr>
          <w:rFonts w:ascii="TimesNewRomanPSMT" w:hAnsi="TimesNewRomanPSMT" w:cs="TimesNewRomanPSMT"/>
          <w:sz w:val="24"/>
          <w:szCs w:val="24"/>
        </w:rPr>
      </w:pPr>
      <w:r w:rsidRPr="001475A0">
        <w:rPr>
          <w:rFonts w:ascii="TimesNewRomanPSMT" w:hAnsi="TimesNewRomanPSMT" w:cs="TimesNewRomanPSMT"/>
          <w:b/>
          <w:sz w:val="24"/>
          <w:szCs w:val="24"/>
        </w:rPr>
        <w:t>Итоговая аттестация (письменная работа) проводится в форме</w:t>
      </w:r>
      <w:r w:rsidRPr="00B05139">
        <w:rPr>
          <w:rFonts w:ascii="TimesNewRomanPSMT" w:hAnsi="TimesNewRomanPSMT" w:cs="TimesNewRomanPSMT"/>
          <w:sz w:val="24"/>
          <w:szCs w:val="24"/>
        </w:rPr>
        <w:t xml:space="preserve"> </w:t>
      </w:r>
      <w:r w:rsidR="004A6956">
        <w:rPr>
          <w:rFonts w:ascii="TimesNewRomanPSMT" w:hAnsi="TimesNewRomanPSMT" w:cs="TimesNewRomanPSMT"/>
          <w:sz w:val="24"/>
          <w:szCs w:val="24"/>
        </w:rPr>
        <w:t>письменной работы</w:t>
      </w:r>
      <w:r w:rsidRPr="00B05139">
        <w:rPr>
          <w:rFonts w:ascii="TimesNewRomanPSMT" w:hAnsi="TimesNewRomanPSMT" w:cs="TimesNewRomanPSMT"/>
          <w:sz w:val="24"/>
          <w:szCs w:val="24"/>
        </w:rPr>
        <w:t xml:space="preserve"> </w:t>
      </w:r>
      <w:r w:rsidR="004A6956">
        <w:rPr>
          <w:rFonts w:ascii="TimesNewRomanPSMT" w:hAnsi="TimesNewRomanPSMT" w:cs="TimesNewRomanPSMT"/>
          <w:sz w:val="24"/>
          <w:szCs w:val="24"/>
        </w:rPr>
        <w:t xml:space="preserve">по </w:t>
      </w:r>
      <w:r w:rsidR="00834B78">
        <w:rPr>
          <w:rFonts w:ascii="TimesNewRomanPSMT" w:hAnsi="TimesNewRomanPSMT" w:cs="TimesNewRomanPSMT"/>
          <w:sz w:val="24"/>
          <w:szCs w:val="24"/>
        </w:rPr>
        <w:t>темам изученных МСФО</w:t>
      </w:r>
      <w:r w:rsidR="004A6956">
        <w:rPr>
          <w:rFonts w:ascii="TimesNewRomanPSMT" w:hAnsi="TimesNewRomanPSMT" w:cs="TimesNewRomanPSMT"/>
          <w:sz w:val="24"/>
          <w:szCs w:val="24"/>
        </w:rPr>
        <w:t xml:space="preserve"> на примере задачи</w:t>
      </w:r>
      <w:r w:rsidRPr="00B05139">
        <w:rPr>
          <w:rFonts w:ascii="TimesNewRomanPSMT" w:hAnsi="TimesNewRomanPSMT" w:cs="TimesNewRomanPSMT"/>
          <w:sz w:val="24"/>
          <w:szCs w:val="24"/>
        </w:rPr>
        <w:t xml:space="preserve">. </w:t>
      </w:r>
      <w:r w:rsidR="001475A0">
        <w:rPr>
          <w:rFonts w:ascii="TimesNewRomanPSMT" w:hAnsi="TimesNewRomanPSMT" w:cs="TimesNewRomanPSMT"/>
          <w:sz w:val="24"/>
          <w:szCs w:val="24"/>
        </w:rPr>
        <w:t>Работа</w:t>
      </w:r>
      <w:r w:rsidRPr="00B05139">
        <w:rPr>
          <w:rFonts w:ascii="TimesNewRomanPSMT" w:hAnsi="TimesNewRomanPSMT" w:cs="TimesNewRomanPSMT"/>
          <w:sz w:val="24"/>
          <w:szCs w:val="24"/>
        </w:rPr>
        <w:t xml:space="preserve"> проходит по всему материалу. Для успешного написания письменной работы требуется не только изучить материалы контактных занятий, но и рекомендуемую литературу. </w:t>
      </w:r>
    </w:p>
    <w:p w:rsidR="00B05139" w:rsidRDefault="00B05139" w:rsidP="00834B78">
      <w:pPr>
        <w:widowControl/>
        <w:jc w:val="center"/>
        <w:rPr>
          <w:rFonts w:ascii="TimesNewRomanPSMT" w:hAnsi="TimesNewRomanPSMT" w:cs="TimesNewRomanPSMT"/>
          <w:b/>
          <w:sz w:val="24"/>
          <w:szCs w:val="24"/>
        </w:rPr>
      </w:pPr>
      <w:r w:rsidRPr="00834B78">
        <w:rPr>
          <w:rFonts w:ascii="TimesNewRomanPSMT" w:hAnsi="TimesNewRomanPSMT" w:cs="TimesNewRomanPSMT"/>
          <w:b/>
          <w:sz w:val="24"/>
          <w:szCs w:val="24"/>
        </w:rPr>
        <w:t>Примеры вопросов промежуточной аттестации (письменная работа):</w:t>
      </w:r>
    </w:p>
    <w:p w:rsidR="004A6956" w:rsidRPr="004A6956" w:rsidRDefault="004A6956" w:rsidP="004A6956">
      <w:pPr>
        <w:rPr>
          <w:b/>
          <w:sz w:val="24"/>
          <w:szCs w:val="24"/>
        </w:rPr>
      </w:pPr>
      <w:r w:rsidRPr="004A6956">
        <w:rPr>
          <w:b/>
          <w:sz w:val="24"/>
          <w:szCs w:val="24"/>
        </w:rPr>
        <w:t>Задача:</w:t>
      </w:r>
    </w:p>
    <w:p w:rsidR="004A6956" w:rsidRPr="004A6956" w:rsidRDefault="004A6956" w:rsidP="004A6956">
      <w:pPr>
        <w:rPr>
          <w:sz w:val="24"/>
          <w:szCs w:val="24"/>
        </w:rPr>
      </w:pPr>
      <w:r w:rsidRPr="004A6956">
        <w:rPr>
          <w:sz w:val="24"/>
          <w:szCs w:val="24"/>
        </w:rPr>
        <w:t>Компания А купила 100% компании В, уплатив 80,000 1 сентября 201</w:t>
      </w:r>
      <w:r>
        <w:rPr>
          <w:sz w:val="24"/>
          <w:szCs w:val="24"/>
        </w:rPr>
        <w:t>7</w:t>
      </w:r>
      <w:r w:rsidRPr="004A6956">
        <w:rPr>
          <w:sz w:val="24"/>
          <w:szCs w:val="24"/>
        </w:rPr>
        <w:t xml:space="preserve"> г.</w:t>
      </w:r>
    </w:p>
    <w:p w:rsidR="004A6956" w:rsidRPr="004A6956" w:rsidRDefault="004A6956" w:rsidP="004A6956">
      <w:pPr>
        <w:rPr>
          <w:sz w:val="24"/>
          <w:szCs w:val="24"/>
        </w:rPr>
      </w:pPr>
      <w:r w:rsidRPr="004A6956">
        <w:rPr>
          <w:sz w:val="24"/>
          <w:szCs w:val="24"/>
        </w:rPr>
        <w:t>Компания А должна выплатить дополнительно 70,000 через 2 года.</w:t>
      </w:r>
    </w:p>
    <w:p w:rsidR="004A6956" w:rsidRPr="004A6956" w:rsidRDefault="004A6956" w:rsidP="004A6956">
      <w:pPr>
        <w:rPr>
          <w:sz w:val="24"/>
          <w:szCs w:val="24"/>
        </w:rPr>
      </w:pPr>
      <w:r w:rsidRPr="004A6956">
        <w:rPr>
          <w:sz w:val="24"/>
          <w:szCs w:val="24"/>
        </w:rPr>
        <w:t xml:space="preserve">Средневзвешенная стоимость капитала компании А составляет 10%  </w:t>
      </w:r>
    </w:p>
    <w:p w:rsidR="004A6956" w:rsidRPr="004A6956" w:rsidRDefault="004A6956" w:rsidP="004A6956">
      <w:pPr>
        <w:rPr>
          <w:sz w:val="24"/>
          <w:szCs w:val="24"/>
        </w:rPr>
      </w:pPr>
      <w:r w:rsidRPr="004A6956">
        <w:rPr>
          <w:sz w:val="24"/>
          <w:szCs w:val="24"/>
        </w:rPr>
        <w:t>На дату покупки Компания А уже имела долю 10% в капитале компании В и учитывала ее как FVOCI за 3,000</w:t>
      </w:r>
    </w:p>
    <w:p w:rsidR="004A6956" w:rsidRPr="004A6956" w:rsidRDefault="004A6956" w:rsidP="004A6956">
      <w:pPr>
        <w:rPr>
          <w:sz w:val="24"/>
          <w:szCs w:val="24"/>
        </w:rPr>
      </w:pPr>
      <w:r w:rsidRPr="004A6956">
        <w:rPr>
          <w:sz w:val="24"/>
          <w:szCs w:val="24"/>
        </w:rPr>
        <w:t xml:space="preserve">В результате определения справедливой стоимости активов компании </w:t>
      </w:r>
      <w:proofErr w:type="gramStart"/>
      <w:r w:rsidRPr="004A6956">
        <w:rPr>
          <w:sz w:val="24"/>
          <w:szCs w:val="24"/>
        </w:rPr>
        <w:t>В на</w:t>
      </w:r>
      <w:proofErr w:type="gramEnd"/>
      <w:r w:rsidRPr="004A6956">
        <w:rPr>
          <w:sz w:val="24"/>
          <w:szCs w:val="24"/>
        </w:rPr>
        <w:t xml:space="preserve"> дату покупки </w:t>
      </w:r>
      <w:r w:rsidRPr="004A6956">
        <w:rPr>
          <w:sz w:val="24"/>
          <w:szCs w:val="24"/>
        </w:rPr>
        <w:lastRenderedPageBreak/>
        <w:t>стоимость здания, включенного в состав основных средств, должна быть увеличена на 10,000 Оставшийся СПИ здания 10 лет</w:t>
      </w:r>
    </w:p>
    <w:p w:rsidR="004A6956" w:rsidRPr="004A6956" w:rsidRDefault="004A6956" w:rsidP="004A6956">
      <w:pPr>
        <w:rPr>
          <w:sz w:val="24"/>
          <w:szCs w:val="24"/>
        </w:rPr>
      </w:pPr>
      <w:r w:rsidRPr="004A6956">
        <w:rPr>
          <w:sz w:val="24"/>
          <w:szCs w:val="24"/>
        </w:rPr>
        <w:t>15.12.201</w:t>
      </w:r>
      <w:r>
        <w:rPr>
          <w:sz w:val="24"/>
          <w:szCs w:val="24"/>
        </w:rPr>
        <w:t>7</w:t>
      </w:r>
      <w:r w:rsidRPr="004A6956">
        <w:rPr>
          <w:sz w:val="24"/>
          <w:szCs w:val="24"/>
        </w:rPr>
        <w:t xml:space="preserve"> Компания В реализовала компании А товары на </w:t>
      </w:r>
      <w:proofErr w:type="gramStart"/>
      <w:r w:rsidRPr="004A6956">
        <w:rPr>
          <w:sz w:val="24"/>
          <w:szCs w:val="24"/>
        </w:rPr>
        <w:t>сумму  5,000</w:t>
      </w:r>
      <w:proofErr w:type="gramEnd"/>
      <w:r w:rsidRPr="004A6956">
        <w:rPr>
          <w:sz w:val="24"/>
          <w:szCs w:val="24"/>
        </w:rPr>
        <w:t xml:space="preserve"> с наценкой 15%</w:t>
      </w:r>
    </w:p>
    <w:p w:rsidR="004A6956" w:rsidRPr="004A6956" w:rsidRDefault="004A6956" w:rsidP="004A6956">
      <w:pPr>
        <w:rPr>
          <w:sz w:val="24"/>
          <w:szCs w:val="24"/>
        </w:rPr>
      </w:pPr>
      <w:r w:rsidRPr="004A6956">
        <w:rPr>
          <w:sz w:val="24"/>
          <w:szCs w:val="24"/>
        </w:rPr>
        <w:t xml:space="preserve">Расчеты по этому договору пока не состоялись. </w:t>
      </w:r>
    </w:p>
    <w:p w:rsidR="004A6956" w:rsidRPr="004A6956" w:rsidRDefault="004A6956" w:rsidP="004A6956">
      <w:pPr>
        <w:rPr>
          <w:sz w:val="24"/>
          <w:szCs w:val="24"/>
        </w:rPr>
      </w:pPr>
      <w:r w:rsidRPr="004A6956">
        <w:rPr>
          <w:sz w:val="24"/>
          <w:szCs w:val="24"/>
        </w:rPr>
        <w:t xml:space="preserve">Компания А на отчетную дату продала 20% этого товара.  </w:t>
      </w:r>
    </w:p>
    <w:p w:rsidR="004A6956" w:rsidRPr="004A6956" w:rsidRDefault="004A6956" w:rsidP="004A6956">
      <w:pPr>
        <w:rPr>
          <w:sz w:val="24"/>
          <w:szCs w:val="24"/>
        </w:rPr>
      </w:pPr>
      <w:r w:rsidRPr="004A6956">
        <w:rPr>
          <w:sz w:val="24"/>
          <w:szCs w:val="24"/>
        </w:rPr>
        <w:t>По учетной политике НДУ отражаются пропорционально стоимости ЧА</w:t>
      </w:r>
    </w:p>
    <w:p w:rsidR="004A6956" w:rsidRPr="004A6956" w:rsidRDefault="004A6956" w:rsidP="004A6956">
      <w:pPr>
        <w:rPr>
          <w:sz w:val="24"/>
          <w:szCs w:val="24"/>
        </w:rPr>
      </w:pPr>
      <w:r w:rsidRPr="004A6956">
        <w:rPr>
          <w:sz w:val="24"/>
          <w:szCs w:val="24"/>
        </w:rPr>
        <w:t>На 01 сентября 201</w:t>
      </w:r>
      <w:r>
        <w:rPr>
          <w:sz w:val="24"/>
          <w:szCs w:val="24"/>
        </w:rPr>
        <w:t>7</w:t>
      </w:r>
      <w:r w:rsidRPr="004A6956">
        <w:rPr>
          <w:sz w:val="24"/>
          <w:szCs w:val="24"/>
        </w:rPr>
        <w:t xml:space="preserve"> г. капитал компании </w:t>
      </w:r>
      <w:proofErr w:type="gramStart"/>
      <w:r w:rsidRPr="004A6956">
        <w:rPr>
          <w:sz w:val="24"/>
          <w:szCs w:val="24"/>
        </w:rPr>
        <w:t>В состоял</w:t>
      </w:r>
      <w:proofErr w:type="gramEnd"/>
      <w:r w:rsidRPr="004A6956">
        <w:rPr>
          <w:sz w:val="24"/>
          <w:szCs w:val="24"/>
        </w:rPr>
        <w:t xml:space="preserve"> из следующих элементов:</w:t>
      </w:r>
    </w:p>
    <w:tbl>
      <w:tblPr>
        <w:tblpPr w:leftFromText="180" w:rightFromText="180" w:vertAnchor="text" w:tblpY="1"/>
        <w:tblOverlap w:val="never"/>
        <w:tblW w:w="5720" w:type="dxa"/>
        <w:tblLook w:val="04A0" w:firstRow="1" w:lastRow="0" w:firstColumn="1" w:lastColumn="0" w:noHBand="0" w:noVBand="1"/>
      </w:tblPr>
      <w:tblGrid>
        <w:gridCol w:w="3720"/>
        <w:gridCol w:w="2000"/>
      </w:tblGrid>
      <w:tr w:rsidR="004A6956" w:rsidRPr="004A6956" w:rsidTr="004A6956">
        <w:trPr>
          <w:trHeight w:val="278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56" w:rsidRPr="004A6956" w:rsidRDefault="004A6956" w:rsidP="004A695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A6956">
              <w:rPr>
                <w:b/>
                <w:bCs/>
                <w:color w:val="000000"/>
                <w:sz w:val="24"/>
                <w:szCs w:val="24"/>
              </w:rPr>
              <w:t>Капитал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4A6956" w:rsidRPr="004A6956" w:rsidRDefault="004A6956" w:rsidP="004A695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A695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A6956" w:rsidRPr="004A6956" w:rsidTr="004A6956">
        <w:trPr>
          <w:trHeight w:val="270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56" w:rsidRPr="004A6956" w:rsidRDefault="004A6956" w:rsidP="004A695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</w:t>
            </w:r>
            <w:r w:rsidRPr="004A6956">
              <w:rPr>
                <w:color w:val="000000"/>
                <w:sz w:val="24"/>
                <w:szCs w:val="24"/>
              </w:rPr>
              <w:t>кционерный капитал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4A6956" w:rsidRPr="004A6956" w:rsidRDefault="004A6956" w:rsidP="004A6956">
            <w:pPr>
              <w:jc w:val="right"/>
              <w:rPr>
                <w:color w:val="000000"/>
                <w:sz w:val="24"/>
                <w:szCs w:val="24"/>
              </w:rPr>
            </w:pPr>
            <w:r w:rsidRPr="004A6956">
              <w:rPr>
                <w:color w:val="000000"/>
                <w:sz w:val="24"/>
                <w:szCs w:val="24"/>
              </w:rPr>
              <w:t>60,000</w:t>
            </w:r>
          </w:p>
        </w:tc>
      </w:tr>
      <w:tr w:rsidR="004A6956" w:rsidRPr="004A6956" w:rsidTr="004A6956">
        <w:trPr>
          <w:trHeight w:val="270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56" w:rsidRPr="004A6956" w:rsidRDefault="004A6956" w:rsidP="004A6956">
            <w:pPr>
              <w:rPr>
                <w:color w:val="000000"/>
                <w:sz w:val="24"/>
                <w:szCs w:val="24"/>
              </w:rPr>
            </w:pPr>
            <w:r w:rsidRPr="004A6956">
              <w:rPr>
                <w:color w:val="000000"/>
                <w:sz w:val="24"/>
                <w:szCs w:val="24"/>
              </w:rPr>
              <w:t>Нераспределенная прибыль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4A6956" w:rsidRPr="004A6956" w:rsidRDefault="004A6956" w:rsidP="004A6956">
            <w:pPr>
              <w:jc w:val="right"/>
              <w:rPr>
                <w:color w:val="000000"/>
                <w:sz w:val="24"/>
                <w:szCs w:val="24"/>
              </w:rPr>
            </w:pPr>
            <w:r w:rsidRPr="004A6956">
              <w:rPr>
                <w:color w:val="000000"/>
                <w:sz w:val="24"/>
                <w:szCs w:val="24"/>
              </w:rPr>
              <w:t>2,000</w:t>
            </w:r>
          </w:p>
        </w:tc>
      </w:tr>
      <w:tr w:rsidR="004A6956" w:rsidRPr="004A6956" w:rsidTr="004A6956">
        <w:trPr>
          <w:trHeight w:val="270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6956" w:rsidRPr="004A6956" w:rsidRDefault="004A6956" w:rsidP="004A69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:rsidR="004A6956" w:rsidRPr="004A6956" w:rsidRDefault="004A6956" w:rsidP="004A6956">
            <w:pPr>
              <w:jc w:val="right"/>
              <w:rPr>
                <w:b/>
                <w:color w:val="000000"/>
                <w:sz w:val="24"/>
                <w:szCs w:val="24"/>
                <w:lang w:val="en-US"/>
              </w:rPr>
            </w:pPr>
            <w:r w:rsidRPr="004A6956">
              <w:rPr>
                <w:b/>
                <w:color w:val="000000"/>
                <w:sz w:val="24"/>
                <w:szCs w:val="24"/>
              </w:rPr>
              <w:t>62</w:t>
            </w:r>
            <w:r w:rsidRPr="004A6956">
              <w:rPr>
                <w:b/>
                <w:color w:val="000000"/>
                <w:sz w:val="24"/>
                <w:szCs w:val="24"/>
                <w:lang w:val="en-US"/>
              </w:rPr>
              <w:t xml:space="preserve">,000 </w:t>
            </w:r>
          </w:p>
        </w:tc>
      </w:tr>
    </w:tbl>
    <w:p w:rsidR="004A6956" w:rsidRPr="004A6956" w:rsidRDefault="004A6956" w:rsidP="004A6956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p w:rsidR="004A6956" w:rsidRPr="004A6956" w:rsidRDefault="004A6956" w:rsidP="004A6956">
      <w:pPr>
        <w:rPr>
          <w:sz w:val="24"/>
          <w:szCs w:val="24"/>
        </w:rPr>
      </w:pPr>
      <w:r w:rsidRPr="004A6956">
        <w:rPr>
          <w:sz w:val="24"/>
          <w:szCs w:val="24"/>
        </w:rPr>
        <w:t xml:space="preserve">Составьте консолидированный отчет о финансовом положении группы </w:t>
      </w:r>
      <w:proofErr w:type="gramStart"/>
      <w:r w:rsidRPr="004A6956">
        <w:rPr>
          <w:sz w:val="24"/>
          <w:szCs w:val="24"/>
        </w:rPr>
        <w:t>на  31.12.201</w:t>
      </w:r>
      <w:r>
        <w:rPr>
          <w:sz w:val="24"/>
          <w:szCs w:val="24"/>
        </w:rPr>
        <w:t>7</w:t>
      </w:r>
      <w:proofErr w:type="gramEnd"/>
      <w:r w:rsidRPr="004A6956">
        <w:rPr>
          <w:sz w:val="24"/>
          <w:szCs w:val="24"/>
        </w:rPr>
        <w:t xml:space="preserve"> </w:t>
      </w:r>
    </w:p>
    <w:p w:rsidR="004A6956" w:rsidRPr="004A6956" w:rsidRDefault="004A6956" w:rsidP="004A6956">
      <w:pPr>
        <w:rPr>
          <w:sz w:val="24"/>
          <w:szCs w:val="24"/>
        </w:rPr>
      </w:pPr>
    </w:p>
    <w:tbl>
      <w:tblPr>
        <w:tblW w:w="7972" w:type="dxa"/>
        <w:tblInd w:w="93" w:type="dxa"/>
        <w:tblLook w:val="04A0" w:firstRow="1" w:lastRow="0" w:firstColumn="1" w:lastColumn="0" w:noHBand="0" w:noVBand="1"/>
      </w:tblPr>
      <w:tblGrid>
        <w:gridCol w:w="3972"/>
        <w:gridCol w:w="2040"/>
        <w:gridCol w:w="1960"/>
      </w:tblGrid>
      <w:tr w:rsidR="004A6956" w:rsidRPr="004A6956" w:rsidTr="004A6956">
        <w:trPr>
          <w:trHeight w:val="20"/>
        </w:trPr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56" w:rsidRPr="004A6956" w:rsidRDefault="004A6956" w:rsidP="004A69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56" w:rsidRPr="004A6956" w:rsidRDefault="004A6956" w:rsidP="004A695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A6956">
              <w:rPr>
                <w:b/>
                <w:bCs/>
                <w:color w:val="000000"/>
                <w:sz w:val="24"/>
                <w:szCs w:val="24"/>
              </w:rPr>
              <w:t>на 31.12.201</w:t>
            </w:r>
            <w:r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56" w:rsidRPr="004A6956" w:rsidRDefault="004A6956" w:rsidP="004A695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A6956">
              <w:rPr>
                <w:b/>
                <w:bCs/>
                <w:color w:val="000000"/>
                <w:sz w:val="24"/>
                <w:szCs w:val="24"/>
              </w:rPr>
              <w:t>на 31.12.201</w:t>
            </w:r>
            <w:r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4A6956" w:rsidRPr="004A6956" w:rsidTr="004A6956">
        <w:trPr>
          <w:trHeight w:val="20"/>
        </w:trPr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56" w:rsidRPr="004A6956" w:rsidRDefault="004A6956" w:rsidP="004A69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56" w:rsidRPr="004A6956" w:rsidRDefault="004A6956" w:rsidP="004A6956">
            <w:pPr>
              <w:rPr>
                <w:color w:val="000000"/>
                <w:sz w:val="24"/>
                <w:szCs w:val="24"/>
              </w:rPr>
            </w:pPr>
            <w:r w:rsidRPr="004A6956">
              <w:rPr>
                <w:color w:val="000000"/>
                <w:sz w:val="24"/>
                <w:szCs w:val="24"/>
              </w:rPr>
              <w:t>Компания А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56" w:rsidRPr="004A6956" w:rsidRDefault="004A6956" w:rsidP="004A6956">
            <w:pPr>
              <w:rPr>
                <w:color w:val="000000"/>
                <w:sz w:val="24"/>
                <w:szCs w:val="24"/>
              </w:rPr>
            </w:pPr>
            <w:r w:rsidRPr="004A6956">
              <w:rPr>
                <w:color w:val="000000"/>
                <w:sz w:val="24"/>
                <w:szCs w:val="24"/>
              </w:rPr>
              <w:t>Компания В</w:t>
            </w:r>
          </w:p>
        </w:tc>
      </w:tr>
      <w:tr w:rsidR="004A6956" w:rsidRPr="004A6956" w:rsidTr="004A6956">
        <w:trPr>
          <w:trHeight w:val="20"/>
        </w:trPr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56" w:rsidRPr="004A6956" w:rsidRDefault="004A6956" w:rsidP="004A6956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4A6956">
              <w:rPr>
                <w:b/>
                <w:bCs/>
                <w:color w:val="000000"/>
                <w:sz w:val="24"/>
                <w:szCs w:val="24"/>
              </w:rPr>
              <w:t>Внеоборотные</w:t>
            </w:r>
            <w:proofErr w:type="spellEnd"/>
            <w:r w:rsidRPr="004A6956">
              <w:rPr>
                <w:b/>
                <w:bCs/>
                <w:color w:val="000000"/>
                <w:sz w:val="24"/>
                <w:szCs w:val="24"/>
              </w:rPr>
              <w:t xml:space="preserve"> активы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56" w:rsidRPr="004A6956" w:rsidRDefault="004A6956" w:rsidP="004A69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56" w:rsidRPr="004A6956" w:rsidRDefault="004A6956" w:rsidP="004A6956">
            <w:pPr>
              <w:rPr>
                <w:color w:val="000000"/>
                <w:sz w:val="24"/>
                <w:szCs w:val="24"/>
              </w:rPr>
            </w:pPr>
          </w:p>
        </w:tc>
      </w:tr>
      <w:tr w:rsidR="004A6956" w:rsidRPr="004A6956" w:rsidTr="004A6956">
        <w:trPr>
          <w:trHeight w:val="20"/>
        </w:trPr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56" w:rsidRPr="004A6956" w:rsidRDefault="004A6956" w:rsidP="004A695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A6956">
              <w:rPr>
                <w:color w:val="000000"/>
                <w:sz w:val="24"/>
                <w:szCs w:val="24"/>
              </w:rPr>
              <w:t>Гудвил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56" w:rsidRPr="004A6956" w:rsidRDefault="004A6956" w:rsidP="004A69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56" w:rsidRPr="004A6956" w:rsidRDefault="004A6956" w:rsidP="004A6956">
            <w:pPr>
              <w:rPr>
                <w:color w:val="000000"/>
                <w:sz w:val="24"/>
                <w:szCs w:val="24"/>
              </w:rPr>
            </w:pPr>
          </w:p>
        </w:tc>
      </w:tr>
      <w:tr w:rsidR="004A6956" w:rsidRPr="004A6956" w:rsidTr="004A6956">
        <w:trPr>
          <w:trHeight w:val="20"/>
        </w:trPr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56" w:rsidRPr="004A6956" w:rsidRDefault="004A6956" w:rsidP="004A6956">
            <w:pPr>
              <w:rPr>
                <w:color w:val="000000"/>
                <w:sz w:val="24"/>
                <w:szCs w:val="24"/>
              </w:rPr>
            </w:pPr>
            <w:r w:rsidRPr="004A6956">
              <w:rPr>
                <w:color w:val="000000"/>
                <w:sz w:val="24"/>
                <w:szCs w:val="24"/>
              </w:rPr>
              <w:t>Основные средства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56" w:rsidRPr="004A6956" w:rsidRDefault="004A6956" w:rsidP="004A6956">
            <w:pPr>
              <w:jc w:val="right"/>
              <w:rPr>
                <w:color w:val="000000"/>
                <w:sz w:val="24"/>
                <w:szCs w:val="24"/>
              </w:rPr>
            </w:pPr>
            <w:r w:rsidRPr="004A6956">
              <w:rPr>
                <w:color w:val="000000"/>
                <w:sz w:val="24"/>
                <w:szCs w:val="24"/>
              </w:rPr>
              <w:t>85,000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56" w:rsidRPr="004A6956" w:rsidRDefault="004A6956" w:rsidP="004A6956">
            <w:pPr>
              <w:jc w:val="right"/>
              <w:rPr>
                <w:color w:val="000000"/>
                <w:sz w:val="24"/>
                <w:szCs w:val="24"/>
              </w:rPr>
            </w:pPr>
            <w:r w:rsidRPr="004A6956">
              <w:rPr>
                <w:color w:val="000000"/>
                <w:sz w:val="24"/>
                <w:szCs w:val="24"/>
              </w:rPr>
              <w:t>40,000</w:t>
            </w:r>
          </w:p>
        </w:tc>
      </w:tr>
      <w:tr w:rsidR="004A6956" w:rsidRPr="004A6956" w:rsidTr="004A6956">
        <w:trPr>
          <w:trHeight w:val="20"/>
        </w:trPr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56" w:rsidRPr="004A6956" w:rsidRDefault="004A6956" w:rsidP="004A6956">
            <w:pPr>
              <w:rPr>
                <w:color w:val="000000"/>
                <w:sz w:val="24"/>
                <w:szCs w:val="24"/>
              </w:rPr>
            </w:pPr>
            <w:r w:rsidRPr="004A6956">
              <w:rPr>
                <w:color w:val="000000"/>
                <w:sz w:val="24"/>
                <w:szCs w:val="24"/>
              </w:rPr>
              <w:t>Финансовые активы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56" w:rsidRPr="004A6956" w:rsidRDefault="004A6956" w:rsidP="004A6956">
            <w:pPr>
              <w:jc w:val="right"/>
              <w:rPr>
                <w:color w:val="000000"/>
                <w:sz w:val="24"/>
                <w:szCs w:val="24"/>
              </w:rPr>
            </w:pPr>
            <w:r w:rsidRPr="004A6956">
              <w:rPr>
                <w:color w:val="000000"/>
                <w:sz w:val="24"/>
                <w:szCs w:val="24"/>
              </w:rPr>
              <w:t>3,000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56" w:rsidRPr="004A6956" w:rsidRDefault="004A6956" w:rsidP="004A6956">
            <w:pPr>
              <w:rPr>
                <w:color w:val="000000"/>
                <w:sz w:val="24"/>
                <w:szCs w:val="24"/>
              </w:rPr>
            </w:pPr>
          </w:p>
        </w:tc>
      </w:tr>
      <w:tr w:rsidR="004A6956" w:rsidRPr="004A6956" w:rsidTr="004A6956">
        <w:trPr>
          <w:trHeight w:val="20"/>
        </w:trPr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56" w:rsidRPr="004A6956" w:rsidRDefault="004A6956" w:rsidP="004A69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56" w:rsidRPr="004A6956" w:rsidRDefault="004A6956" w:rsidP="004A69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56" w:rsidRPr="004A6956" w:rsidRDefault="004A6956" w:rsidP="004A6956">
            <w:pPr>
              <w:rPr>
                <w:color w:val="000000"/>
                <w:sz w:val="24"/>
                <w:szCs w:val="24"/>
              </w:rPr>
            </w:pPr>
          </w:p>
        </w:tc>
      </w:tr>
      <w:tr w:rsidR="004A6956" w:rsidRPr="004A6956" w:rsidTr="004A6956">
        <w:trPr>
          <w:trHeight w:val="20"/>
        </w:trPr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56" w:rsidRPr="004A6956" w:rsidRDefault="004A6956" w:rsidP="004A695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A6956">
              <w:rPr>
                <w:b/>
                <w:bCs/>
                <w:color w:val="000000"/>
                <w:sz w:val="24"/>
                <w:szCs w:val="24"/>
              </w:rPr>
              <w:t>Оборотные активы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56" w:rsidRPr="004A6956" w:rsidRDefault="004A6956" w:rsidP="004A69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56" w:rsidRPr="004A6956" w:rsidRDefault="004A6956" w:rsidP="004A6956">
            <w:pPr>
              <w:rPr>
                <w:color w:val="000000"/>
                <w:sz w:val="24"/>
                <w:szCs w:val="24"/>
              </w:rPr>
            </w:pPr>
          </w:p>
        </w:tc>
      </w:tr>
      <w:tr w:rsidR="004A6956" w:rsidRPr="004A6956" w:rsidTr="004A6956">
        <w:trPr>
          <w:trHeight w:val="20"/>
        </w:trPr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56" w:rsidRPr="004A6956" w:rsidRDefault="004A6956" w:rsidP="004A6956">
            <w:pPr>
              <w:rPr>
                <w:color w:val="000000"/>
                <w:sz w:val="24"/>
                <w:szCs w:val="24"/>
              </w:rPr>
            </w:pPr>
            <w:r w:rsidRPr="004A6956">
              <w:rPr>
                <w:color w:val="000000"/>
                <w:sz w:val="24"/>
                <w:szCs w:val="24"/>
              </w:rPr>
              <w:t>Запасы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56" w:rsidRPr="004A6956" w:rsidRDefault="004A6956" w:rsidP="004A6956">
            <w:pPr>
              <w:jc w:val="right"/>
              <w:rPr>
                <w:color w:val="000000"/>
                <w:sz w:val="24"/>
                <w:szCs w:val="24"/>
              </w:rPr>
            </w:pPr>
            <w:r w:rsidRPr="004A6956">
              <w:rPr>
                <w:color w:val="000000"/>
                <w:sz w:val="24"/>
                <w:szCs w:val="24"/>
              </w:rPr>
              <w:t>30,000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56" w:rsidRPr="004A6956" w:rsidRDefault="004A6956" w:rsidP="004A6956">
            <w:pPr>
              <w:jc w:val="right"/>
              <w:rPr>
                <w:color w:val="000000"/>
                <w:sz w:val="24"/>
                <w:szCs w:val="24"/>
              </w:rPr>
            </w:pPr>
            <w:r w:rsidRPr="004A6956">
              <w:rPr>
                <w:color w:val="000000"/>
                <w:sz w:val="24"/>
                <w:szCs w:val="24"/>
              </w:rPr>
              <w:t>18,000</w:t>
            </w:r>
          </w:p>
        </w:tc>
      </w:tr>
      <w:tr w:rsidR="004A6956" w:rsidRPr="004A6956" w:rsidTr="004A6956">
        <w:trPr>
          <w:trHeight w:val="20"/>
        </w:trPr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56" w:rsidRPr="004A6956" w:rsidRDefault="004A6956" w:rsidP="004A6956">
            <w:pPr>
              <w:rPr>
                <w:color w:val="000000"/>
                <w:sz w:val="24"/>
                <w:szCs w:val="24"/>
              </w:rPr>
            </w:pPr>
            <w:r w:rsidRPr="004A6956">
              <w:rPr>
                <w:color w:val="000000"/>
                <w:sz w:val="24"/>
                <w:szCs w:val="24"/>
              </w:rPr>
              <w:t>Дебиторская задолженность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56" w:rsidRPr="004A6956" w:rsidRDefault="004A6956" w:rsidP="004A6956">
            <w:pPr>
              <w:jc w:val="right"/>
              <w:rPr>
                <w:color w:val="000000"/>
                <w:sz w:val="24"/>
                <w:szCs w:val="24"/>
              </w:rPr>
            </w:pPr>
            <w:r w:rsidRPr="004A6956">
              <w:rPr>
                <w:color w:val="000000"/>
                <w:sz w:val="24"/>
                <w:szCs w:val="24"/>
              </w:rPr>
              <w:t>34,000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56" w:rsidRPr="004A6956" w:rsidRDefault="004A6956" w:rsidP="004A6956">
            <w:pPr>
              <w:jc w:val="right"/>
              <w:rPr>
                <w:color w:val="000000"/>
                <w:sz w:val="24"/>
                <w:szCs w:val="24"/>
              </w:rPr>
            </w:pPr>
            <w:r w:rsidRPr="004A6956">
              <w:rPr>
                <w:color w:val="000000"/>
                <w:sz w:val="24"/>
                <w:szCs w:val="24"/>
              </w:rPr>
              <w:t>20,000</w:t>
            </w:r>
          </w:p>
        </w:tc>
      </w:tr>
      <w:tr w:rsidR="004A6956" w:rsidRPr="004A6956" w:rsidTr="004A6956">
        <w:trPr>
          <w:trHeight w:val="20"/>
        </w:trPr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56" w:rsidRPr="004A6956" w:rsidRDefault="004A6956" w:rsidP="004A6956">
            <w:pPr>
              <w:rPr>
                <w:color w:val="000000"/>
                <w:sz w:val="24"/>
                <w:szCs w:val="24"/>
              </w:rPr>
            </w:pPr>
            <w:r w:rsidRPr="004A6956">
              <w:rPr>
                <w:color w:val="000000"/>
                <w:sz w:val="24"/>
                <w:szCs w:val="24"/>
              </w:rPr>
              <w:t>Прочие финансовые активы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56" w:rsidRPr="004A6956" w:rsidRDefault="004A6956" w:rsidP="004A69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56" w:rsidRPr="004A6956" w:rsidRDefault="004A6956" w:rsidP="004A6956">
            <w:pPr>
              <w:rPr>
                <w:color w:val="000000"/>
                <w:sz w:val="24"/>
                <w:szCs w:val="24"/>
              </w:rPr>
            </w:pPr>
          </w:p>
        </w:tc>
      </w:tr>
      <w:tr w:rsidR="004A6956" w:rsidRPr="004A6956" w:rsidTr="004A6956">
        <w:trPr>
          <w:trHeight w:val="20"/>
        </w:trPr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56" w:rsidRPr="004A6956" w:rsidRDefault="004A6956" w:rsidP="004A6956">
            <w:pPr>
              <w:rPr>
                <w:color w:val="000000"/>
                <w:sz w:val="24"/>
                <w:szCs w:val="24"/>
              </w:rPr>
            </w:pPr>
            <w:r w:rsidRPr="004A6956">
              <w:rPr>
                <w:color w:val="000000"/>
                <w:sz w:val="24"/>
                <w:szCs w:val="24"/>
              </w:rPr>
              <w:t>Денежные средства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56" w:rsidRPr="004A6956" w:rsidRDefault="004A6956" w:rsidP="004A6956">
            <w:pPr>
              <w:jc w:val="right"/>
              <w:rPr>
                <w:color w:val="000000"/>
                <w:sz w:val="24"/>
                <w:szCs w:val="24"/>
              </w:rPr>
            </w:pPr>
            <w:r w:rsidRPr="004A6956">
              <w:rPr>
                <w:color w:val="000000"/>
                <w:sz w:val="24"/>
                <w:szCs w:val="24"/>
              </w:rPr>
              <w:t>50,000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56" w:rsidRPr="004A6956" w:rsidRDefault="004A6956" w:rsidP="004A6956">
            <w:pPr>
              <w:jc w:val="right"/>
              <w:rPr>
                <w:color w:val="000000"/>
                <w:sz w:val="24"/>
                <w:szCs w:val="24"/>
              </w:rPr>
            </w:pPr>
            <w:r w:rsidRPr="004A6956">
              <w:rPr>
                <w:color w:val="000000"/>
                <w:sz w:val="24"/>
                <w:szCs w:val="24"/>
              </w:rPr>
              <w:t>5,000</w:t>
            </w:r>
          </w:p>
        </w:tc>
      </w:tr>
      <w:tr w:rsidR="004A6956" w:rsidRPr="004A6956" w:rsidTr="004A6956">
        <w:trPr>
          <w:trHeight w:val="20"/>
        </w:trPr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56" w:rsidRPr="004A6956" w:rsidRDefault="004A6956" w:rsidP="004A695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A6956">
              <w:rPr>
                <w:b/>
                <w:bCs/>
                <w:color w:val="000000"/>
                <w:sz w:val="24"/>
                <w:szCs w:val="24"/>
              </w:rPr>
              <w:t>Итого активы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56" w:rsidRPr="004A6956" w:rsidRDefault="004A6956" w:rsidP="004A6956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4A6956">
              <w:rPr>
                <w:b/>
                <w:bCs/>
                <w:color w:val="000000"/>
                <w:sz w:val="24"/>
                <w:szCs w:val="24"/>
              </w:rPr>
              <w:t>202,000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56" w:rsidRPr="004A6956" w:rsidRDefault="004A6956" w:rsidP="004A6956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4A6956">
              <w:rPr>
                <w:b/>
                <w:bCs/>
                <w:color w:val="000000"/>
                <w:sz w:val="24"/>
                <w:szCs w:val="24"/>
              </w:rPr>
              <w:t>83,000</w:t>
            </w:r>
          </w:p>
        </w:tc>
      </w:tr>
      <w:tr w:rsidR="004A6956" w:rsidRPr="004A6956" w:rsidTr="004A6956">
        <w:trPr>
          <w:trHeight w:val="20"/>
        </w:trPr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56" w:rsidRPr="004A6956" w:rsidRDefault="004A6956" w:rsidP="004A69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56" w:rsidRPr="004A6956" w:rsidRDefault="004A6956" w:rsidP="004A69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56" w:rsidRPr="004A6956" w:rsidRDefault="004A6956" w:rsidP="004A6956">
            <w:pPr>
              <w:rPr>
                <w:color w:val="000000"/>
                <w:sz w:val="24"/>
                <w:szCs w:val="24"/>
              </w:rPr>
            </w:pPr>
          </w:p>
        </w:tc>
      </w:tr>
      <w:tr w:rsidR="004A6956" w:rsidRPr="004A6956" w:rsidTr="004A6956">
        <w:trPr>
          <w:trHeight w:val="20"/>
        </w:trPr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56" w:rsidRPr="004A6956" w:rsidRDefault="004A6956" w:rsidP="004A695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A6956">
              <w:rPr>
                <w:b/>
                <w:bCs/>
                <w:color w:val="000000"/>
                <w:sz w:val="24"/>
                <w:szCs w:val="24"/>
              </w:rPr>
              <w:t>Капитал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56" w:rsidRPr="004A6956" w:rsidRDefault="004A6956" w:rsidP="004A69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56" w:rsidRPr="004A6956" w:rsidRDefault="004A6956" w:rsidP="004A6956">
            <w:pPr>
              <w:rPr>
                <w:color w:val="000000"/>
                <w:sz w:val="24"/>
                <w:szCs w:val="24"/>
              </w:rPr>
            </w:pPr>
          </w:p>
        </w:tc>
      </w:tr>
      <w:tr w:rsidR="004A6956" w:rsidRPr="004A6956" w:rsidTr="004A6956">
        <w:trPr>
          <w:trHeight w:val="20"/>
        </w:trPr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56" w:rsidRPr="004A6956" w:rsidRDefault="004A6956" w:rsidP="004A6956">
            <w:pPr>
              <w:rPr>
                <w:color w:val="000000"/>
                <w:sz w:val="24"/>
                <w:szCs w:val="24"/>
              </w:rPr>
            </w:pPr>
            <w:r w:rsidRPr="004A6956">
              <w:rPr>
                <w:color w:val="000000"/>
                <w:sz w:val="24"/>
                <w:szCs w:val="24"/>
              </w:rPr>
              <w:t>Акционерный капитал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56" w:rsidRPr="004A6956" w:rsidRDefault="004A6956" w:rsidP="004A6956">
            <w:pPr>
              <w:jc w:val="right"/>
              <w:rPr>
                <w:color w:val="000000"/>
                <w:sz w:val="24"/>
                <w:szCs w:val="24"/>
              </w:rPr>
            </w:pPr>
            <w:r w:rsidRPr="004A6956">
              <w:rPr>
                <w:color w:val="000000"/>
                <w:sz w:val="24"/>
                <w:szCs w:val="24"/>
              </w:rPr>
              <w:t>100,000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56" w:rsidRPr="004A6956" w:rsidRDefault="004A6956" w:rsidP="004A6956">
            <w:pPr>
              <w:jc w:val="right"/>
              <w:rPr>
                <w:color w:val="000000"/>
                <w:sz w:val="24"/>
                <w:szCs w:val="24"/>
              </w:rPr>
            </w:pPr>
            <w:r w:rsidRPr="004A6956">
              <w:rPr>
                <w:color w:val="000000"/>
                <w:sz w:val="24"/>
                <w:szCs w:val="24"/>
              </w:rPr>
              <w:t>60,000</w:t>
            </w:r>
          </w:p>
        </w:tc>
      </w:tr>
      <w:tr w:rsidR="004A6956" w:rsidRPr="004A6956" w:rsidTr="004A6956">
        <w:trPr>
          <w:trHeight w:val="20"/>
        </w:trPr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56" w:rsidRPr="004A6956" w:rsidRDefault="004A6956" w:rsidP="004A6956">
            <w:pPr>
              <w:rPr>
                <w:color w:val="000000"/>
                <w:sz w:val="24"/>
                <w:szCs w:val="24"/>
              </w:rPr>
            </w:pPr>
            <w:r w:rsidRPr="004A6956">
              <w:rPr>
                <w:color w:val="000000"/>
                <w:sz w:val="24"/>
                <w:szCs w:val="24"/>
              </w:rPr>
              <w:t>Эмиссионный доход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56" w:rsidRPr="004A6956" w:rsidRDefault="004A6956" w:rsidP="004A6956">
            <w:pPr>
              <w:jc w:val="right"/>
              <w:rPr>
                <w:color w:val="000000"/>
                <w:sz w:val="24"/>
                <w:szCs w:val="24"/>
              </w:rPr>
            </w:pPr>
            <w:r w:rsidRPr="004A6956">
              <w:rPr>
                <w:color w:val="000000"/>
                <w:sz w:val="24"/>
                <w:szCs w:val="24"/>
              </w:rPr>
              <w:t>50,000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56" w:rsidRPr="004A6956" w:rsidRDefault="004A6956" w:rsidP="004A6956">
            <w:pPr>
              <w:rPr>
                <w:color w:val="000000"/>
                <w:sz w:val="24"/>
                <w:szCs w:val="24"/>
              </w:rPr>
            </w:pPr>
          </w:p>
        </w:tc>
      </w:tr>
      <w:tr w:rsidR="004A6956" w:rsidRPr="004A6956" w:rsidTr="004A6956">
        <w:trPr>
          <w:trHeight w:val="20"/>
        </w:trPr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56" w:rsidRPr="004A6956" w:rsidRDefault="004A6956" w:rsidP="004A6956">
            <w:pPr>
              <w:rPr>
                <w:color w:val="000000"/>
                <w:sz w:val="24"/>
                <w:szCs w:val="24"/>
              </w:rPr>
            </w:pPr>
            <w:r w:rsidRPr="004A6956">
              <w:rPr>
                <w:color w:val="000000"/>
                <w:sz w:val="24"/>
                <w:szCs w:val="24"/>
              </w:rPr>
              <w:t>Резервы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56" w:rsidRPr="004A6956" w:rsidRDefault="004A6956" w:rsidP="004A6956">
            <w:pPr>
              <w:jc w:val="right"/>
              <w:rPr>
                <w:color w:val="000000"/>
                <w:sz w:val="24"/>
                <w:szCs w:val="24"/>
              </w:rPr>
            </w:pPr>
            <w:r w:rsidRPr="004A6956">
              <w:rPr>
                <w:color w:val="000000"/>
                <w:sz w:val="24"/>
                <w:szCs w:val="24"/>
              </w:rPr>
              <w:t>8,000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56" w:rsidRPr="004A6956" w:rsidRDefault="004A6956" w:rsidP="004A6956">
            <w:pPr>
              <w:rPr>
                <w:color w:val="000000"/>
                <w:sz w:val="24"/>
                <w:szCs w:val="24"/>
              </w:rPr>
            </w:pPr>
          </w:p>
        </w:tc>
      </w:tr>
      <w:tr w:rsidR="004A6956" w:rsidRPr="004A6956" w:rsidTr="004A6956">
        <w:trPr>
          <w:trHeight w:val="20"/>
        </w:trPr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56" w:rsidRPr="004A6956" w:rsidRDefault="004A6956" w:rsidP="004A6956">
            <w:pPr>
              <w:rPr>
                <w:color w:val="000000"/>
                <w:sz w:val="24"/>
                <w:szCs w:val="24"/>
              </w:rPr>
            </w:pPr>
            <w:r w:rsidRPr="004A6956">
              <w:rPr>
                <w:color w:val="000000"/>
                <w:sz w:val="24"/>
                <w:szCs w:val="24"/>
              </w:rPr>
              <w:t>Нераспределенная прибыль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56" w:rsidRPr="004A6956" w:rsidRDefault="004A6956" w:rsidP="004A6956">
            <w:pPr>
              <w:jc w:val="right"/>
              <w:rPr>
                <w:color w:val="000000"/>
                <w:sz w:val="24"/>
                <w:szCs w:val="24"/>
              </w:rPr>
            </w:pPr>
            <w:r w:rsidRPr="004A6956">
              <w:rPr>
                <w:color w:val="000000"/>
                <w:sz w:val="24"/>
                <w:szCs w:val="24"/>
              </w:rPr>
              <w:t>36,000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56" w:rsidRPr="004A6956" w:rsidRDefault="004A6956" w:rsidP="004A6956">
            <w:pPr>
              <w:jc w:val="right"/>
              <w:rPr>
                <w:color w:val="000000"/>
                <w:sz w:val="24"/>
                <w:szCs w:val="24"/>
              </w:rPr>
            </w:pPr>
            <w:r w:rsidRPr="004A6956">
              <w:rPr>
                <w:color w:val="000000"/>
                <w:sz w:val="24"/>
                <w:szCs w:val="24"/>
              </w:rPr>
              <w:t>5,000</w:t>
            </w:r>
          </w:p>
        </w:tc>
      </w:tr>
      <w:tr w:rsidR="004A6956" w:rsidRPr="004A6956" w:rsidTr="004A6956">
        <w:trPr>
          <w:trHeight w:val="20"/>
        </w:trPr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56" w:rsidRPr="004A6956" w:rsidRDefault="004A6956" w:rsidP="004A695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A6956">
              <w:rPr>
                <w:b/>
                <w:bCs/>
                <w:color w:val="000000"/>
                <w:sz w:val="24"/>
                <w:szCs w:val="24"/>
              </w:rPr>
              <w:t>НДУ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56" w:rsidRPr="004A6956" w:rsidRDefault="004A6956" w:rsidP="004A69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56" w:rsidRPr="004A6956" w:rsidRDefault="004A6956" w:rsidP="004A6956">
            <w:pPr>
              <w:rPr>
                <w:color w:val="000000"/>
                <w:sz w:val="24"/>
                <w:szCs w:val="24"/>
              </w:rPr>
            </w:pPr>
          </w:p>
        </w:tc>
      </w:tr>
      <w:tr w:rsidR="004A6956" w:rsidRPr="004A6956" w:rsidTr="004A6956">
        <w:trPr>
          <w:trHeight w:val="20"/>
        </w:trPr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56" w:rsidRPr="004A6956" w:rsidRDefault="004A6956" w:rsidP="004A695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A6956">
              <w:rPr>
                <w:b/>
                <w:bCs/>
                <w:color w:val="000000"/>
                <w:sz w:val="24"/>
                <w:szCs w:val="24"/>
              </w:rPr>
              <w:t>Долгосрочные обязательства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56" w:rsidRPr="004A6956" w:rsidRDefault="004A6956" w:rsidP="004A69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56" w:rsidRPr="004A6956" w:rsidRDefault="004A6956" w:rsidP="004A6956">
            <w:pPr>
              <w:rPr>
                <w:color w:val="000000"/>
                <w:sz w:val="24"/>
                <w:szCs w:val="24"/>
              </w:rPr>
            </w:pPr>
          </w:p>
        </w:tc>
      </w:tr>
      <w:tr w:rsidR="004A6956" w:rsidRPr="004A6956" w:rsidTr="004A6956">
        <w:trPr>
          <w:trHeight w:val="20"/>
        </w:trPr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56" w:rsidRPr="004A6956" w:rsidRDefault="004A6956" w:rsidP="004A6956">
            <w:pPr>
              <w:rPr>
                <w:color w:val="000000"/>
                <w:sz w:val="24"/>
                <w:szCs w:val="24"/>
              </w:rPr>
            </w:pPr>
            <w:r w:rsidRPr="004A6956">
              <w:rPr>
                <w:color w:val="000000"/>
                <w:sz w:val="24"/>
                <w:szCs w:val="24"/>
              </w:rPr>
              <w:t>Займы и кредиторская задолженность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56" w:rsidRPr="004A6956" w:rsidRDefault="004A6956" w:rsidP="004A6956">
            <w:pPr>
              <w:jc w:val="right"/>
              <w:rPr>
                <w:color w:val="000000"/>
                <w:sz w:val="24"/>
                <w:szCs w:val="24"/>
              </w:rPr>
            </w:pPr>
            <w:r w:rsidRPr="004A6956">
              <w:rPr>
                <w:color w:val="000000"/>
                <w:sz w:val="24"/>
                <w:szCs w:val="24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56" w:rsidRPr="004A6956" w:rsidRDefault="004A6956" w:rsidP="004A6956">
            <w:pPr>
              <w:jc w:val="right"/>
              <w:rPr>
                <w:color w:val="000000"/>
                <w:sz w:val="24"/>
                <w:szCs w:val="24"/>
              </w:rPr>
            </w:pPr>
            <w:r w:rsidRPr="004A6956">
              <w:rPr>
                <w:color w:val="000000"/>
                <w:sz w:val="24"/>
                <w:szCs w:val="24"/>
              </w:rPr>
              <w:t>5,000</w:t>
            </w:r>
          </w:p>
        </w:tc>
      </w:tr>
      <w:tr w:rsidR="004A6956" w:rsidRPr="004A6956" w:rsidTr="004A6956">
        <w:trPr>
          <w:trHeight w:val="20"/>
        </w:trPr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56" w:rsidRPr="004A6956" w:rsidRDefault="004A6956" w:rsidP="004A695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A6956">
              <w:rPr>
                <w:b/>
                <w:bCs/>
                <w:color w:val="000000"/>
                <w:sz w:val="24"/>
                <w:szCs w:val="24"/>
              </w:rPr>
              <w:t>Краткосрочные обязательства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56" w:rsidRPr="004A6956" w:rsidRDefault="004A6956" w:rsidP="004A695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56" w:rsidRPr="004A6956" w:rsidRDefault="004A6956" w:rsidP="004A6956">
            <w:pPr>
              <w:rPr>
                <w:color w:val="000000"/>
                <w:sz w:val="24"/>
                <w:szCs w:val="24"/>
              </w:rPr>
            </w:pPr>
          </w:p>
        </w:tc>
      </w:tr>
      <w:tr w:rsidR="004A6956" w:rsidRPr="004A6956" w:rsidTr="004A6956">
        <w:trPr>
          <w:trHeight w:val="20"/>
        </w:trPr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56" w:rsidRPr="004A6956" w:rsidRDefault="004A6956" w:rsidP="004A6956">
            <w:pPr>
              <w:rPr>
                <w:color w:val="000000"/>
                <w:sz w:val="24"/>
                <w:szCs w:val="24"/>
              </w:rPr>
            </w:pPr>
            <w:r w:rsidRPr="004A6956">
              <w:rPr>
                <w:color w:val="000000"/>
                <w:sz w:val="24"/>
                <w:szCs w:val="24"/>
              </w:rPr>
              <w:t>Кредиторская задолженность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56" w:rsidRPr="004A6956" w:rsidRDefault="004A6956" w:rsidP="004A6956">
            <w:pPr>
              <w:jc w:val="right"/>
              <w:rPr>
                <w:color w:val="000000"/>
                <w:sz w:val="24"/>
                <w:szCs w:val="24"/>
              </w:rPr>
            </w:pPr>
            <w:r w:rsidRPr="004A6956">
              <w:rPr>
                <w:color w:val="000000"/>
                <w:sz w:val="24"/>
                <w:szCs w:val="24"/>
              </w:rPr>
              <w:t>6,000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56" w:rsidRPr="004A6956" w:rsidRDefault="004A6956" w:rsidP="004A6956">
            <w:pPr>
              <w:jc w:val="right"/>
              <w:rPr>
                <w:color w:val="000000"/>
                <w:sz w:val="24"/>
                <w:szCs w:val="24"/>
              </w:rPr>
            </w:pPr>
            <w:r w:rsidRPr="004A6956">
              <w:rPr>
                <w:color w:val="000000"/>
                <w:sz w:val="24"/>
                <w:szCs w:val="24"/>
              </w:rPr>
              <w:t>13,000</w:t>
            </w:r>
          </w:p>
        </w:tc>
      </w:tr>
      <w:tr w:rsidR="004A6956" w:rsidRPr="004A6956" w:rsidTr="004A6956">
        <w:trPr>
          <w:trHeight w:val="20"/>
        </w:trPr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56" w:rsidRPr="004A6956" w:rsidRDefault="004A6956" w:rsidP="004A695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A6956">
              <w:rPr>
                <w:b/>
                <w:bCs/>
                <w:color w:val="000000"/>
                <w:sz w:val="24"/>
                <w:szCs w:val="24"/>
              </w:rPr>
              <w:t>Итого капитал и обязательства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56" w:rsidRPr="004A6956" w:rsidRDefault="004A6956" w:rsidP="004A6956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4A6956">
              <w:rPr>
                <w:b/>
                <w:bCs/>
                <w:color w:val="000000"/>
                <w:sz w:val="24"/>
                <w:szCs w:val="24"/>
              </w:rPr>
              <w:t>202,000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56" w:rsidRPr="004A6956" w:rsidRDefault="004A6956" w:rsidP="004A6956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4A6956">
              <w:rPr>
                <w:b/>
                <w:bCs/>
                <w:color w:val="000000"/>
                <w:sz w:val="24"/>
                <w:szCs w:val="24"/>
              </w:rPr>
              <w:t>83,000</w:t>
            </w:r>
          </w:p>
        </w:tc>
      </w:tr>
    </w:tbl>
    <w:p w:rsidR="004A6956" w:rsidRPr="004A6956" w:rsidRDefault="004A6956" w:rsidP="004A6956">
      <w:pPr>
        <w:rPr>
          <w:sz w:val="24"/>
          <w:szCs w:val="24"/>
        </w:rPr>
      </w:pPr>
    </w:p>
    <w:p w:rsidR="001475A0" w:rsidRPr="001475A0" w:rsidRDefault="001475A0" w:rsidP="001475A0">
      <w:pPr>
        <w:widowControl/>
        <w:jc w:val="both"/>
        <w:rPr>
          <w:rFonts w:ascii="TimesNewRomanPSMT" w:hAnsi="TimesNewRomanPSMT" w:cs="TimesNewRomanPSMT"/>
          <w:sz w:val="24"/>
          <w:szCs w:val="24"/>
        </w:rPr>
      </w:pPr>
    </w:p>
    <w:p w:rsidR="00683F90" w:rsidRPr="00683F90" w:rsidRDefault="00683F90" w:rsidP="00053DA7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Ресурсное обеспечение</w:t>
      </w:r>
    </w:p>
    <w:p w:rsidR="00683F90" w:rsidRDefault="00683F90" w:rsidP="00053DA7">
      <w:pPr>
        <w:widowControl/>
        <w:numPr>
          <w:ilvl w:val="1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Перечень основной и дополнительной литературы</w:t>
      </w:r>
    </w:p>
    <w:p w:rsidR="00107CBC" w:rsidRPr="00107CBC" w:rsidRDefault="00107CBC" w:rsidP="00107CBC">
      <w:pPr>
        <w:widowControl/>
        <w:suppressAutoHyphens/>
        <w:autoSpaceDE/>
        <w:autoSpaceDN/>
        <w:adjustRightInd/>
        <w:spacing w:before="100" w:after="240" w:line="276" w:lineRule="auto"/>
        <w:ind w:left="780"/>
        <w:jc w:val="both"/>
        <w:rPr>
          <w:b/>
          <w:sz w:val="24"/>
          <w:szCs w:val="24"/>
          <w:lang w:eastAsia="ar-SA"/>
        </w:rPr>
      </w:pPr>
      <w:r w:rsidRPr="00107CBC">
        <w:rPr>
          <w:b/>
          <w:sz w:val="24"/>
          <w:szCs w:val="24"/>
          <w:lang w:eastAsia="ar-SA"/>
        </w:rPr>
        <w:t>Основная литература:</w:t>
      </w:r>
    </w:p>
    <w:p w:rsidR="00107CBC" w:rsidRPr="00D117E6" w:rsidRDefault="00107CBC" w:rsidP="00D117E6">
      <w:pPr>
        <w:pStyle w:val="a7"/>
        <w:widowControl/>
        <w:numPr>
          <w:ilvl w:val="0"/>
          <w:numId w:val="20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D117E6">
        <w:rPr>
          <w:sz w:val="24"/>
          <w:szCs w:val="24"/>
          <w:lang w:eastAsia="ar-SA"/>
        </w:rPr>
        <w:t>Документ «Концептуальные основы представления финансовых отчетов» принят Советом по МСФО.</w:t>
      </w:r>
    </w:p>
    <w:p w:rsidR="00107CBC" w:rsidRPr="00D117E6" w:rsidRDefault="00107CBC" w:rsidP="00D117E6">
      <w:pPr>
        <w:pStyle w:val="a7"/>
        <w:widowControl/>
        <w:numPr>
          <w:ilvl w:val="0"/>
          <w:numId w:val="20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D117E6">
        <w:rPr>
          <w:sz w:val="24"/>
          <w:szCs w:val="24"/>
          <w:lang w:eastAsia="ar-SA"/>
        </w:rPr>
        <w:lastRenderedPageBreak/>
        <w:t>МСФО (IAS) 1 «Представление финансовой отчетности»</w:t>
      </w:r>
    </w:p>
    <w:p w:rsidR="004A6956" w:rsidRPr="00D117E6" w:rsidRDefault="004A6956" w:rsidP="00D117E6">
      <w:pPr>
        <w:pStyle w:val="a7"/>
        <w:widowControl/>
        <w:numPr>
          <w:ilvl w:val="0"/>
          <w:numId w:val="20"/>
        </w:numPr>
        <w:autoSpaceDE/>
        <w:autoSpaceDN/>
        <w:adjustRightInd/>
        <w:jc w:val="both"/>
        <w:rPr>
          <w:rFonts w:eastAsia="Calibri"/>
          <w:sz w:val="24"/>
          <w:szCs w:val="22"/>
        </w:rPr>
      </w:pPr>
      <w:r w:rsidRPr="00D117E6">
        <w:rPr>
          <w:rFonts w:eastAsia="Calibri"/>
          <w:sz w:val="24"/>
          <w:szCs w:val="22"/>
        </w:rPr>
        <w:t>МСФО (IFRS) 10 «Консолидированная финансовая отчетность»</w:t>
      </w:r>
    </w:p>
    <w:p w:rsidR="004A6956" w:rsidRPr="00D117E6" w:rsidRDefault="004A6956" w:rsidP="00D117E6">
      <w:pPr>
        <w:pStyle w:val="a7"/>
        <w:widowControl/>
        <w:numPr>
          <w:ilvl w:val="0"/>
          <w:numId w:val="20"/>
        </w:numPr>
        <w:autoSpaceDE/>
        <w:autoSpaceDN/>
        <w:adjustRightInd/>
        <w:spacing w:after="120"/>
        <w:jc w:val="both"/>
        <w:rPr>
          <w:rFonts w:eastAsia="Calibri"/>
          <w:bCs/>
          <w:sz w:val="24"/>
          <w:szCs w:val="22"/>
        </w:rPr>
      </w:pPr>
      <w:r w:rsidRPr="00D117E6">
        <w:rPr>
          <w:rFonts w:eastAsia="Calibri"/>
          <w:bCs/>
          <w:sz w:val="24"/>
          <w:szCs w:val="22"/>
        </w:rPr>
        <w:t>МСФО (IFRS) 3 «Объединения бизнесов»</w:t>
      </w:r>
    </w:p>
    <w:p w:rsidR="00D117E6" w:rsidRPr="00D117E6" w:rsidRDefault="00D117E6" w:rsidP="00D117E6">
      <w:pPr>
        <w:pStyle w:val="a7"/>
        <w:widowControl/>
        <w:numPr>
          <w:ilvl w:val="0"/>
          <w:numId w:val="20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D117E6">
        <w:rPr>
          <w:rFonts w:eastAsia="Calibri"/>
          <w:sz w:val="24"/>
          <w:szCs w:val="22"/>
        </w:rPr>
        <w:t>МСФО (IAS) 28 «Инвестиции в ассоциированные организации и совместные предприятия»</w:t>
      </w:r>
    </w:p>
    <w:p w:rsidR="00D117E6" w:rsidRPr="00D117E6" w:rsidRDefault="00D117E6" w:rsidP="00D117E6">
      <w:pPr>
        <w:pStyle w:val="a7"/>
        <w:widowControl/>
        <w:numPr>
          <w:ilvl w:val="0"/>
          <w:numId w:val="20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D117E6">
        <w:rPr>
          <w:sz w:val="24"/>
          <w:szCs w:val="24"/>
        </w:rPr>
        <w:t>МСФО (IFRS) 12 «Раскрытие информации об участии в других организациях»</w:t>
      </w:r>
    </w:p>
    <w:p w:rsidR="00683F90" w:rsidRDefault="00683F90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8.2. Перечень лицензионного программного обеспечения</w:t>
      </w:r>
    </w:p>
    <w:p w:rsidR="008C487A" w:rsidRPr="003226E2" w:rsidRDefault="008C487A" w:rsidP="008C487A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sz w:val="24"/>
          <w:szCs w:val="24"/>
          <w:lang w:eastAsia="ar-SA"/>
        </w:rPr>
      </w:pPr>
      <w:r w:rsidRPr="000972A3">
        <w:rPr>
          <w:sz w:val="24"/>
          <w:szCs w:val="24"/>
          <w:lang w:val="en-US" w:eastAsia="ar-SA"/>
        </w:rPr>
        <w:t>Microsoft</w:t>
      </w:r>
      <w:r w:rsidRPr="003226E2">
        <w:rPr>
          <w:sz w:val="24"/>
          <w:szCs w:val="24"/>
          <w:lang w:eastAsia="ar-SA"/>
        </w:rPr>
        <w:t xml:space="preserve"> </w:t>
      </w:r>
      <w:r w:rsidRPr="000972A3">
        <w:rPr>
          <w:sz w:val="24"/>
          <w:szCs w:val="24"/>
          <w:lang w:val="en-US" w:eastAsia="ar-SA"/>
        </w:rPr>
        <w:t>office</w:t>
      </w:r>
      <w:r w:rsidRPr="003226E2">
        <w:rPr>
          <w:sz w:val="24"/>
          <w:szCs w:val="24"/>
          <w:lang w:eastAsia="ar-SA"/>
        </w:rPr>
        <w:t xml:space="preserve">: </w:t>
      </w:r>
      <w:r>
        <w:rPr>
          <w:sz w:val="24"/>
          <w:szCs w:val="24"/>
          <w:lang w:val="en-US" w:eastAsia="ar-SA"/>
        </w:rPr>
        <w:t>Word</w:t>
      </w:r>
      <w:r w:rsidRPr="003226E2">
        <w:rPr>
          <w:sz w:val="24"/>
          <w:szCs w:val="24"/>
          <w:lang w:eastAsia="ar-SA"/>
        </w:rPr>
        <w:t xml:space="preserve">, </w:t>
      </w:r>
      <w:r>
        <w:rPr>
          <w:sz w:val="24"/>
          <w:szCs w:val="24"/>
          <w:lang w:val="en-US" w:eastAsia="ar-SA"/>
        </w:rPr>
        <w:t>Excel</w:t>
      </w:r>
      <w:r w:rsidRPr="003226E2">
        <w:rPr>
          <w:sz w:val="24"/>
          <w:szCs w:val="24"/>
          <w:lang w:eastAsia="ar-SA"/>
        </w:rPr>
        <w:t xml:space="preserve">, </w:t>
      </w:r>
      <w:r>
        <w:rPr>
          <w:sz w:val="24"/>
          <w:szCs w:val="24"/>
          <w:lang w:val="en-US" w:eastAsia="ar-SA"/>
        </w:rPr>
        <w:t>P</w:t>
      </w:r>
      <w:r w:rsidRPr="000972A3">
        <w:rPr>
          <w:sz w:val="24"/>
          <w:szCs w:val="24"/>
          <w:lang w:val="en-US" w:eastAsia="ar-SA"/>
        </w:rPr>
        <w:t>owerpoint</w:t>
      </w:r>
      <w:r w:rsidRPr="003226E2">
        <w:rPr>
          <w:sz w:val="24"/>
          <w:szCs w:val="24"/>
          <w:lang w:eastAsia="ar-SA"/>
        </w:rPr>
        <w:t>.</w:t>
      </w:r>
    </w:p>
    <w:p w:rsidR="008C487A" w:rsidRPr="008C487A" w:rsidRDefault="008C487A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Система </w:t>
      </w:r>
      <w:r w:rsidRPr="00B00E37">
        <w:rPr>
          <w:bCs/>
          <w:iCs/>
          <w:sz w:val="24"/>
          <w:szCs w:val="24"/>
          <w:lang w:eastAsia="ar-SA"/>
        </w:rPr>
        <w:t>электронн</w:t>
      </w:r>
      <w:r>
        <w:rPr>
          <w:bCs/>
          <w:iCs/>
          <w:sz w:val="24"/>
          <w:szCs w:val="24"/>
          <w:lang w:eastAsia="ar-SA"/>
        </w:rPr>
        <w:t>ой</w:t>
      </w:r>
      <w:r w:rsidRPr="00B00E37">
        <w:rPr>
          <w:bCs/>
          <w:iCs/>
          <w:sz w:val="24"/>
          <w:szCs w:val="24"/>
          <w:lang w:eastAsia="ar-SA"/>
        </w:rPr>
        <w:t xml:space="preserve"> информационн</w:t>
      </w:r>
      <w:r>
        <w:rPr>
          <w:bCs/>
          <w:iCs/>
          <w:sz w:val="24"/>
          <w:szCs w:val="24"/>
          <w:lang w:eastAsia="ar-SA"/>
        </w:rPr>
        <w:t xml:space="preserve">ой </w:t>
      </w:r>
      <w:r w:rsidRPr="00B00E37">
        <w:rPr>
          <w:bCs/>
          <w:iCs/>
          <w:sz w:val="24"/>
          <w:szCs w:val="24"/>
          <w:lang w:eastAsia="ar-SA"/>
        </w:rPr>
        <w:t>сред</w:t>
      </w:r>
      <w:r>
        <w:rPr>
          <w:bCs/>
          <w:iCs/>
          <w:sz w:val="24"/>
          <w:szCs w:val="24"/>
          <w:lang w:eastAsia="ar-SA"/>
        </w:rPr>
        <w:t>ы</w:t>
      </w:r>
      <w:r w:rsidRPr="00B00E37">
        <w:rPr>
          <w:bCs/>
          <w:iCs/>
          <w:sz w:val="24"/>
          <w:szCs w:val="24"/>
          <w:lang w:eastAsia="ar-SA"/>
        </w:rPr>
        <w:t xml:space="preserve"> экономического факультета МГУ имени </w:t>
      </w:r>
      <w:proofErr w:type="spellStart"/>
      <w:r w:rsidRPr="00B00E37">
        <w:rPr>
          <w:bCs/>
          <w:iCs/>
          <w:sz w:val="24"/>
          <w:szCs w:val="24"/>
          <w:lang w:eastAsia="ar-SA"/>
        </w:rPr>
        <w:t>М.В.Ломоносова</w:t>
      </w:r>
      <w:proofErr w:type="spellEnd"/>
      <w:r w:rsidRPr="00B00E37">
        <w:rPr>
          <w:bCs/>
          <w:iCs/>
          <w:sz w:val="24"/>
          <w:szCs w:val="24"/>
          <w:lang w:eastAsia="ar-SA"/>
        </w:rPr>
        <w:t xml:space="preserve"> «ON.ECON»</w:t>
      </w:r>
      <w:r>
        <w:rPr>
          <w:bCs/>
          <w:iCs/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val="en-US" w:eastAsia="ar-SA"/>
        </w:rPr>
        <w:t>www</w:t>
      </w:r>
      <w:r w:rsidRPr="000972A3">
        <w:rPr>
          <w:sz w:val="24"/>
          <w:szCs w:val="24"/>
          <w:lang w:eastAsia="ar-SA"/>
        </w:rPr>
        <w:t>.</w:t>
      </w:r>
      <w:r>
        <w:rPr>
          <w:sz w:val="24"/>
          <w:szCs w:val="24"/>
          <w:lang w:val="en-US" w:eastAsia="ar-SA"/>
        </w:rPr>
        <w:t>econ</w:t>
      </w:r>
      <w:r w:rsidRPr="000972A3">
        <w:rPr>
          <w:sz w:val="24"/>
          <w:szCs w:val="24"/>
          <w:lang w:eastAsia="ar-SA"/>
        </w:rPr>
        <w:t>.</w:t>
      </w:r>
      <w:r>
        <w:rPr>
          <w:sz w:val="24"/>
          <w:szCs w:val="24"/>
          <w:lang w:val="en-US" w:eastAsia="ar-SA"/>
        </w:rPr>
        <w:t>msu</w:t>
      </w:r>
      <w:r w:rsidRPr="000972A3">
        <w:rPr>
          <w:sz w:val="24"/>
          <w:szCs w:val="24"/>
          <w:lang w:eastAsia="ar-SA"/>
        </w:rPr>
        <w:t>.</w:t>
      </w:r>
      <w:r>
        <w:rPr>
          <w:sz w:val="24"/>
          <w:szCs w:val="24"/>
          <w:lang w:val="en-US" w:eastAsia="ar-SA"/>
        </w:rPr>
        <w:t>ru</w:t>
      </w:r>
    </w:p>
    <w:p w:rsidR="00683F90" w:rsidRDefault="00683F90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8.3. Перечень профессиональных баз данных и информационных справочных систем</w:t>
      </w:r>
    </w:p>
    <w:p w:rsidR="008C487A" w:rsidRPr="008C487A" w:rsidRDefault="008C487A" w:rsidP="008C487A">
      <w:pPr>
        <w:widowControl/>
        <w:suppressAutoHyphens/>
        <w:autoSpaceDE/>
        <w:autoSpaceDN/>
        <w:adjustRightInd/>
        <w:spacing w:before="100" w:after="240" w:line="276" w:lineRule="auto"/>
        <w:ind w:left="780"/>
        <w:jc w:val="both"/>
        <w:rPr>
          <w:sz w:val="24"/>
          <w:szCs w:val="24"/>
          <w:lang w:eastAsia="ar-SA"/>
        </w:rPr>
      </w:pPr>
      <w:proofErr w:type="spellStart"/>
      <w:r w:rsidRPr="000972A3">
        <w:rPr>
          <w:sz w:val="24"/>
          <w:szCs w:val="24"/>
          <w:lang w:eastAsia="ar-SA"/>
        </w:rPr>
        <w:t>Спарк</w:t>
      </w:r>
      <w:proofErr w:type="spellEnd"/>
      <w:r>
        <w:rPr>
          <w:sz w:val="24"/>
          <w:szCs w:val="24"/>
          <w:lang w:eastAsia="ar-SA"/>
        </w:rPr>
        <w:t>, Гарант, Консультант.</w:t>
      </w:r>
    </w:p>
    <w:p w:rsidR="00683F90" w:rsidRDefault="00683F90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8.4. Перечень ресурсов информационно-телекоммуникационной сети «Интернет» (при</w:t>
      </w:r>
      <w:r w:rsidR="006E6D02" w:rsidRPr="006E6D02">
        <w:rPr>
          <w:b/>
          <w:sz w:val="24"/>
          <w:szCs w:val="24"/>
          <w:lang w:eastAsia="ar-SA"/>
        </w:rPr>
        <w:t xml:space="preserve"> </w:t>
      </w:r>
      <w:r w:rsidRPr="006E6D02">
        <w:rPr>
          <w:b/>
          <w:sz w:val="24"/>
          <w:szCs w:val="24"/>
          <w:lang w:eastAsia="ar-SA"/>
        </w:rPr>
        <w:t>необходимости)</w:t>
      </w:r>
    </w:p>
    <w:p w:rsidR="00107CBC" w:rsidRPr="00494094" w:rsidRDefault="008E6DD4" w:rsidP="00494094">
      <w:pPr>
        <w:pStyle w:val="a7"/>
        <w:widowControl/>
        <w:numPr>
          <w:ilvl w:val="0"/>
          <w:numId w:val="4"/>
        </w:numPr>
        <w:suppressAutoHyphens/>
        <w:autoSpaceDE/>
        <w:autoSpaceDN/>
        <w:adjustRightInd/>
        <w:jc w:val="both"/>
        <w:rPr>
          <w:rStyle w:val="aa"/>
          <w:sz w:val="24"/>
          <w:szCs w:val="24"/>
          <w:lang w:eastAsia="ar-SA"/>
        </w:rPr>
      </w:pPr>
      <w:hyperlink r:id="rId10" w:history="1">
        <w:r w:rsidR="00107CBC" w:rsidRPr="00494094">
          <w:rPr>
            <w:rStyle w:val="aa"/>
            <w:sz w:val="24"/>
            <w:szCs w:val="24"/>
            <w:lang w:val="en-US" w:eastAsia="ar-SA"/>
          </w:rPr>
          <w:t>https</w:t>
        </w:r>
        <w:r w:rsidR="00107CBC" w:rsidRPr="00494094">
          <w:rPr>
            <w:rStyle w:val="aa"/>
            <w:sz w:val="24"/>
            <w:szCs w:val="24"/>
            <w:lang w:eastAsia="ar-SA"/>
          </w:rPr>
          <w:t>://</w:t>
        </w:r>
        <w:r w:rsidR="00107CBC" w:rsidRPr="00494094">
          <w:rPr>
            <w:rStyle w:val="aa"/>
            <w:sz w:val="24"/>
            <w:szCs w:val="24"/>
            <w:lang w:val="en-US" w:eastAsia="ar-SA"/>
          </w:rPr>
          <w:t>www</w:t>
        </w:r>
        <w:r w:rsidR="00107CBC" w:rsidRPr="00494094">
          <w:rPr>
            <w:rStyle w:val="aa"/>
            <w:sz w:val="24"/>
            <w:szCs w:val="24"/>
            <w:lang w:eastAsia="ar-SA"/>
          </w:rPr>
          <w:t>.</w:t>
        </w:r>
        <w:r w:rsidR="00107CBC" w:rsidRPr="00494094">
          <w:rPr>
            <w:rStyle w:val="aa"/>
            <w:sz w:val="24"/>
            <w:szCs w:val="24"/>
            <w:lang w:val="en-US" w:eastAsia="ar-SA"/>
          </w:rPr>
          <w:t>minfin</w:t>
        </w:r>
        <w:r w:rsidR="00107CBC" w:rsidRPr="00494094">
          <w:rPr>
            <w:rStyle w:val="aa"/>
            <w:sz w:val="24"/>
            <w:szCs w:val="24"/>
            <w:lang w:eastAsia="ar-SA"/>
          </w:rPr>
          <w:t>.</w:t>
        </w:r>
        <w:r w:rsidR="00107CBC" w:rsidRPr="00494094">
          <w:rPr>
            <w:rStyle w:val="aa"/>
            <w:sz w:val="24"/>
            <w:szCs w:val="24"/>
            <w:lang w:val="en-US" w:eastAsia="ar-SA"/>
          </w:rPr>
          <w:t>ru</w:t>
        </w:r>
        <w:r w:rsidR="00107CBC" w:rsidRPr="00494094">
          <w:rPr>
            <w:rStyle w:val="aa"/>
            <w:sz w:val="24"/>
            <w:szCs w:val="24"/>
            <w:lang w:eastAsia="ar-SA"/>
          </w:rPr>
          <w:t>/</w:t>
        </w:r>
        <w:r w:rsidR="00107CBC" w:rsidRPr="00494094">
          <w:rPr>
            <w:rStyle w:val="aa"/>
            <w:sz w:val="24"/>
            <w:szCs w:val="24"/>
            <w:lang w:val="en-US" w:eastAsia="ar-SA"/>
          </w:rPr>
          <w:t>ru</w:t>
        </w:r>
        <w:r w:rsidR="00107CBC" w:rsidRPr="00494094">
          <w:rPr>
            <w:rStyle w:val="aa"/>
            <w:sz w:val="24"/>
            <w:szCs w:val="24"/>
            <w:lang w:eastAsia="ar-SA"/>
          </w:rPr>
          <w:t>/</w:t>
        </w:r>
        <w:r w:rsidR="00107CBC" w:rsidRPr="00494094">
          <w:rPr>
            <w:rStyle w:val="aa"/>
            <w:sz w:val="24"/>
            <w:szCs w:val="24"/>
            <w:lang w:val="en-US" w:eastAsia="ar-SA"/>
          </w:rPr>
          <w:t>perfomance</w:t>
        </w:r>
        <w:r w:rsidR="00107CBC" w:rsidRPr="00494094">
          <w:rPr>
            <w:rStyle w:val="aa"/>
            <w:sz w:val="24"/>
            <w:szCs w:val="24"/>
            <w:lang w:eastAsia="ar-SA"/>
          </w:rPr>
          <w:t>/</w:t>
        </w:r>
        <w:r w:rsidR="00107CBC" w:rsidRPr="00494094">
          <w:rPr>
            <w:rStyle w:val="aa"/>
            <w:sz w:val="24"/>
            <w:szCs w:val="24"/>
            <w:lang w:val="en-US" w:eastAsia="ar-SA"/>
          </w:rPr>
          <w:t>accounting</w:t>
        </w:r>
        <w:r w:rsidR="00107CBC" w:rsidRPr="00494094">
          <w:rPr>
            <w:rStyle w:val="aa"/>
            <w:sz w:val="24"/>
            <w:szCs w:val="24"/>
            <w:lang w:eastAsia="ar-SA"/>
          </w:rPr>
          <w:t>/</w:t>
        </w:r>
        <w:r w:rsidR="00107CBC" w:rsidRPr="00494094">
          <w:rPr>
            <w:rStyle w:val="aa"/>
            <w:sz w:val="24"/>
            <w:szCs w:val="24"/>
            <w:lang w:val="en-US" w:eastAsia="ar-SA"/>
          </w:rPr>
          <w:t>mej</w:t>
        </w:r>
        <w:r w:rsidR="00107CBC" w:rsidRPr="00494094">
          <w:rPr>
            <w:rStyle w:val="aa"/>
            <w:sz w:val="24"/>
            <w:szCs w:val="24"/>
            <w:lang w:eastAsia="ar-SA"/>
          </w:rPr>
          <w:t>_</w:t>
        </w:r>
        <w:proofErr w:type="spellStart"/>
        <w:r w:rsidR="00107CBC" w:rsidRPr="00494094">
          <w:rPr>
            <w:rStyle w:val="aa"/>
            <w:sz w:val="24"/>
            <w:szCs w:val="24"/>
            <w:lang w:val="en-US" w:eastAsia="ar-SA"/>
          </w:rPr>
          <w:t>standart</w:t>
        </w:r>
        <w:proofErr w:type="spellEnd"/>
        <w:r w:rsidR="00107CBC" w:rsidRPr="00494094">
          <w:rPr>
            <w:rStyle w:val="aa"/>
            <w:sz w:val="24"/>
            <w:szCs w:val="24"/>
            <w:lang w:eastAsia="ar-SA"/>
          </w:rPr>
          <w:t>_</w:t>
        </w:r>
        <w:proofErr w:type="spellStart"/>
        <w:r w:rsidR="00107CBC" w:rsidRPr="00494094">
          <w:rPr>
            <w:rStyle w:val="aa"/>
            <w:sz w:val="24"/>
            <w:szCs w:val="24"/>
            <w:lang w:val="en-US" w:eastAsia="ar-SA"/>
          </w:rPr>
          <w:t>fo</w:t>
        </w:r>
        <w:proofErr w:type="spellEnd"/>
        <w:r w:rsidR="00107CBC" w:rsidRPr="00494094">
          <w:rPr>
            <w:rStyle w:val="aa"/>
            <w:sz w:val="24"/>
            <w:szCs w:val="24"/>
            <w:lang w:eastAsia="ar-SA"/>
          </w:rPr>
          <w:t>/</w:t>
        </w:r>
        <w:r w:rsidR="00107CBC" w:rsidRPr="00494094">
          <w:rPr>
            <w:rStyle w:val="aa"/>
            <w:sz w:val="24"/>
            <w:szCs w:val="24"/>
            <w:lang w:val="en-US" w:eastAsia="ar-SA"/>
          </w:rPr>
          <w:t>kons</w:t>
        </w:r>
        <w:r w:rsidR="00107CBC" w:rsidRPr="00494094">
          <w:rPr>
            <w:rStyle w:val="aa"/>
            <w:sz w:val="24"/>
            <w:szCs w:val="24"/>
            <w:lang w:eastAsia="ar-SA"/>
          </w:rPr>
          <w:t>_</w:t>
        </w:r>
        <w:proofErr w:type="spellStart"/>
        <w:r w:rsidR="00107CBC" w:rsidRPr="00494094">
          <w:rPr>
            <w:rStyle w:val="aa"/>
            <w:sz w:val="24"/>
            <w:szCs w:val="24"/>
            <w:lang w:val="en-US" w:eastAsia="ar-SA"/>
          </w:rPr>
          <w:t>msfo</w:t>
        </w:r>
        <w:proofErr w:type="spellEnd"/>
        <w:r w:rsidR="00107CBC" w:rsidRPr="00494094">
          <w:rPr>
            <w:rStyle w:val="aa"/>
            <w:sz w:val="24"/>
            <w:szCs w:val="24"/>
            <w:lang w:eastAsia="ar-SA"/>
          </w:rPr>
          <w:t>/</w:t>
        </w:r>
      </w:hyperlink>
    </w:p>
    <w:p w:rsidR="0057434B" w:rsidRPr="0057434B" w:rsidRDefault="008E6DD4" w:rsidP="004A6956">
      <w:pPr>
        <w:pStyle w:val="a7"/>
        <w:widowControl/>
        <w:numPr>
          <w:ilvl w:val="0"/>
          <w:numId w:val="4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hyperlink r:id="rId11" w:history="1">
        <w:r w:rsidR="0057434B" w:rsidRPr="00671335">
          <w:rPr>
            <w:rStyle w:val="aa"/>
            <w:sz w:val="24"/>
            <w:szCs w:val="24"/>
            <w:lang w:val="en-US" w:eastAsia="ar-SA"/>
          </w:rPr>
          <w:t>http</w:t>
        </w:r>
        <w:r w:rsidR="0057434B" w:rsidRPr="00671335">
          <w:rPr>
            <w:rStyle w:val="aa"/>
            <w:sz w:val="24"/>
            <w:szCs w:val="24"/>
            <w:lang w:eastAsia="ar-SA"/>
          </w:rPr>
          <w:t>://</w:t>
        </w:r>
        <w:r w:rsidR="0057434B" w:rsidRPr="00671335">
          <w:rPr>
            <w:rStyle w:val="aa"/>
            <w:sz w:val="24"/>
            <w:szCs w:val="24"/>
            <w:lang w:val="en-US" w:eastAsia="ar-SA"/>
          </w:rPr>
          <w:t>www</w:t>
        </w:r>
        <w:r w:rsidR="0057434B" w:rsidRPr="00671335">
          <w:rPr>
            <w:rStyle w:val="aa"/>
            <w:sz w:val="24"/>
            <w:szCs w:val="24"/>
            <w:lang w:eastAsia="ar-SA"/>
          </w:rPr>
          <w:t>.</w:t>
        </w:r>
        <w:r w:rsidR="0057434B" w:rsidRPr="00671335">
          <w:rPr>
            <w:rStyle w:val="aa"/>
            <w:sz w:val="24"/>
            <w:szCs w:val="24"/>
            <w:lang w:val="en-US" w:eastAsia="ar-SA"/>
          </w:rPr>
          <w:t>accaglobal</w:t>
        </w:r>
        <w:r w:rsidR="0057434B" w:rsidRPr="00671335">
          <w:rPr>
            <w:rStyle w:val="aa"/>
            <w:sz w:val="24"/>
            <w:szCs w:val="24"/>
            <w:lang w:eastAsia="ar-SA"/>
          </w:rPr>
          <w:t>.</w:t>
        </w:r>
        <w:r w:rsidR="0057434B" w:rsidRPr="00671335">
          <w:rPr>
            <w:rStyle w:val="aa"/>
            <w:sz w:val="24"/>
            <w:szCs w:val="24"/>
            <w:lang w:val="en-US" w:eastAsia="ar-SA"/>
          </w:rPr>
          <w:t>com</w:t>
        </w:r>
      </w:hyperlink>
    </w:p>
    <w:p w:rsidR="0057434B" w:rsidRDefault="0057434B" w:rsidP="0057434B">
      <w:pPr>
        <w:pStyle w:val="a7"/>
        <w:widowControl/>
        <w:suppressAutoHyphens/>
        <w:autoSpaceDE/>
        <w:autoSpaceDN/>
        <w:adjustRightInd/>
        <w:spacing w:before="100" w:after="240" w:line="276" w:lineRule="auto"/>
        <w:jc w:val="both"/>
        <w:rPr>
          <w:sz w:val="24"/>
          <w:szCs w:val="24"/>
          <w:lang w:val="en-US" w:eastAsia="ar-SA"/>
        </w:rPr>
      </w:pPr>
    </w:p>
    <w:p w:rsidR="008C487A" w:rsidRPr="0057434B" w:rsidRDefault="00683F90" w:rsidP="0057434B">
      <w:pPr>
        <w:pStyle w:val="a7"/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57434B">
        <w:rPr>
          <w:b/>
          <w:sz w:val="24"/>
          <w:szCs w:val="24"/>
          <w:lang w:eastAsia="ar-SA"/>
        </w:rPr>
        <w:t>8.5. Описан</w:t>
      </w:r>
      <w:r w:rsidR="006E6D02" w:rsidRPr="0057434B">
        <w:rPr>
          <w:b/>
          <w:sz w:val="24"/>
          <w:szCs w:val="24"/>
          <w:lang w:eastAsia="ar-SA"/>
        </w:rPr>
        <w:t>ие материально-технической базы</w:t>
      </w:r>
    </w:p>
    <w:p w:rsidR="008C487A" w:rsidRPr="00623E03" w:rsidRDefault="008C487A" w:rsidP="00107CBC">
      <w:pPr>
        <w:ind w:firstLine="720"/>
        <w:jc w:val="both"/>
        <w:rPr>
          <w:color w:val="000000"/>
          <w:sz w:val="24"/>
          <w:szCs w:val="24"/>
        </w:rPr>
      </w:pPr>
      <w:r w:rsidRPr="00623E03">
        <w:rPr>
          <w:color w:val="000000"/>
          <w:sz w:val="24"/>
          <w:szCs w:val="24"/>
        </w:rPr>
        <w:t xml:space="preserve">Все учебно-методические материалы по курсу размещаются в системе </w:t>
      </w:r>
      <w:r w:rsidRPr="00623E03">
        <w:rPr>
          <w:bCs/>
          <w:iCs/>
          <w:sz w:val="24"/>
          <w:szCs w:val="24"/>
          <w:lang w:eastAsia="ar-SA"/>
        </w:rPr>
        <w:t xml:space="preserve">электронной информационной среде экономического факультета МГУ имени </w:t>
      </w:r>
      <w:proofErr w:type="spellStart"/>
      <w:r w:rsidRPr="00623E03">
        <w:rPr>
          <w:bCs/>
          <w:iCs/>
          <w:sz w:val="24"/>
          <w:szCs w:val="24"/>
          <w:lang w:eastAsia="ar-SA"/>
        </w:rPr>
        <w:t>М.В.Ломоносова</w:t>
      </w:r>
      <w:proofErr w:type="spellEnd"/>
      <w:r w:rsidRPr="00623E03">
        <w:rPr>
          <w:bCs/>
          <w:iCs/>
          <w:sz w:val="24"/>
          <w:szCs w:val="24"/>
          <w:lang w:eastAsia="ar-SA"/>
        </w:rPr>
        <w:t xml:space="preserve"> «ON.ECON».</w:t>
      </w:r>
      <w:r w:rsidRPr="00623E03">
        <w:rPr>
          <w:color w:val="000000"/>
          <w:sz w:val="24"/>
          <w:szCs w:val="24"/>
        </w:rPr>
        <w:t xml:space="preserve"> </w:t>
      </w:r>
    </w:p>
    <w:p w:rsidR="008C487A" w:rsidRPr="00BA2025" w:rsidRDefault="008C487A" w:rsidP="00107CBC">
      <w:pPr>
        <w:shd w:val="clear" w:color="auto" w:fill="FFFFFF"/>
        <w:spacing w:line="274" w:lineRule="exact"/>
        <w:ind w:right="-3" w:firstLine="720"/>
        <w:jc w:val="both"/>
        <w:rPr>
          <w:b/>
          <w:bCs/>
          <w:color w:val="000000"/>
          <w:sz w:val="24"/>
          <w:szCs w:val="24"/>
        </w:rPr>
      </w:pPr>
      <w:r w:rsidRPr="00BA2025">
        <w:rPr>
          <w:color w:val="000000"/>
          <w:spacing w:val="5"/>
          <w:sz w:val="24"/>
          <w:szCs w:val="24"/>
        </w:rPr>
        <w:t>Для организации занятий по дисциплине необходимы следующие</w:t>
      </w:r>
      <w:r w:rsidRPr="00BA2025">
        <w:rPr>
          <w:b/>
          <w:bCs/>
          <w:color w:val="000000"/>
          <w:spacing w:val="5"/>
          <w:sz w:val="24"/>
          <w:szCs w:val="24"/>
        </w:rPr>
        <w:t xml:space="preserve"> </w:t>
      </w:r>
      <w:r w:rsidRPr="00BA2025">
        <w:rPr>
          <w:color w:val="000000"/>
          <w:spacing w:val="5"/>
          <w:sz w:val="24"/>
          <w:szCs w:val="24"/>
        </w:rPr>
        <w:t>технические средства обучения</w:t>
      </w:r>
      <w:r w:rsidRPr="00BA2025">
        <w:rPr>
          <w:b/>
          <w:bCs/>
          <w:color w:val="000000"/>
          <w:sz w:val="24"/>
          <w:szCs w:val="24"/>
        </w:rPr>
        <w:t>:</w:t>
      </w:r>
    </w:p>
    <w:p w:rsidR="008C487A" w:rsidRPr="00BA2025" w:rsidRDefault="008C487A" w:rsidP="008C487A">
      <w:pPr>
        <w:shd w:val="clear" w:color="auto" w:fill="FFFFFF"/>
        <w:spacing w:line="276" w:lineRule="auto"/>
        <w:ind w:right="-3"/>
        <w:jc w:val="both"/>
        <w:rPr>
          <w:color w:val="000000"/>
          <w:sz w:val="24"/>
          <w:szCs w:val="24"/>
        </w:rPr>
      </w:pPr>
      <w:r w:rsidRPr="00BA2025">
        <w:rPr>
          <w:color w:val="000000"/>
          <w:sz w:val="24"/>
          <w:szCs w:val="24"/>
        </w:rPr>
        <w:t>Мультимедийная аудитория для семинаров с большой доской и проектором.</w:t>
      </w:r>
    </w:p>
    <w:p w:rsidR="008C487A" w:rsidRPr="008C487A" w:rsidRDefault="008C487A" w:rsidP="008C487A">
      <w:pPr>
        <w:shd w:val="clear" w:color="auto" w:fill="FFFFFF"/>
        <w:spacing w:line="276" w:lineRule="auto"/>
        <w:ind w:right="-3"/>
        <w:jc w:val="both"/>
        <w:rPr>
          <w:color w:val="000000"/>
          <w:sz w:val="24"/>
          <w:szCs w:val="24"/>
        </w:rPr>
      </w:pPr>
      <w:r w:rsidRPr="00BA2025">
        <w:rPr>
          <w:color w:val="000000"/>
          <w:sz w:val="24"/>
          <w:szCs w:val="24"/>
        </w:rPr>
        <w:t>Компьютерный класс для семинаров для проведения промежуточного контроля-контрольн</w:t>
      </w:r>
      <w:r w:rsidR="00D117E6">
        <w:rPr>
          <w:color w:val="000000"/>
          <w:sz w:val="24"/>
          <w:szCs w:val="24"/>
        </w:rPr>
        <w:t xml:space="preserve">ой </w:t>
      </w:r>
      <w:r w:rsidRPr="00BA2025">
        <w:rPr>
          <w:color w:val="000000"/>
          <w:sz w:val="24"/>
          <w:szCs w:val="24"/>
        </w:rPr>
        <w:t>работ</w:t>
      </w:r>
      <w:r w:rsidR="00D117E6">
        <w:rPr>
          <w:color w:val="000000"/>
          <w:sz w:val="24"/>
          <w:szCs w:val="24"/>
        </w:rPr>
        <w:t>ы</w:t>
      </w:r>
      <w:r w:rsidRPr="00BA2025">
        <w:rPr>
          <w:color w:val="000000"/>
          <w:sz w:val="24"/>
          <w:szCs w:val="24"/>
        </w:rPr>
        <w:t xml:space="preserve"> и проведения </w:t>
      </w:r>
      <w:r>
        <w:rPr>
          <w:color w:val="000000"/>
          <w:sz w:val="24"/>
          <w:szCs w:val="24"/>
        </w:rPr>
        <w:t>промежуточной аттестации (письменная работа)</w:t>
      </w:r>
      <w:r w:rsidRPr="00BA2025">
        <w:rPr>
          <w:color w:val="000000"/>
          <w:sz w:val="24"/>
          <w:szCs w:val="24"/>
        </w:rPr>
        <w:t>.</w:t>
      </w:r>
    </w:p>
    <w:p w:rsidR="00683F90" w:rsidRPr="00683F90" w:rsidRDefault="00683F90" w:rsidP="00053DA7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Язык преподавания: </w:t>
      </w:r>
      <w:r w:rsidR="00A86849">
        <w:rPr>
          <w:sz w:val="24"/>
          <w:szCs w:val="24"/>
          <w:lang w:eastAsia="ar-SA"/>
        </w:rPr>
        <w:t>русский</w:t>
      </w:r>
    </w:p>
    <w:p w:rsidR="0057434B" w:rsidRPr="00683F90" w:rsidRDefault="0057434B" w:rsidP="0057434B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Преподаватель (преподаватели):</w:t>
      </w:r>
      <w:r>
        <w:rPr>
          <w:sz w:val="24"/>
          <w:szCs w:val="24"/>
          <w:lang w:eastAsia="ar-SA"/>
        </w:rPr>
        <w:t xml:space="preserve"> </w:t>
      </w:r>
      <w:r w:rsidRPr="00A71528">
        <w:rPr>
          <w:sz w:val="24"/>
          <w:szCs w:val="24"/>
          <w:lang w:eastAsia="ar-SA"/>
        </w:rPr>
        <w:t>курс читают приглашенные специалисты- практики из ведущих организаций отрасли</w:t>
      </w:r>
    </w:p>
    <w:p w:rsidR="0057434B" w:rsidRPr="00E522FF" w:rsidRDefault="0057434B" w:rsidP="0057434B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Автор (авторы) программы: </w:t>
      </w:r>
      <w:proofErr w:type="spellStart"/>
      <w:r w:rsidRPr="0051076C">
        <w:rPr>
          <w:sz w:val="24"/>
          <w:szCs w:val="24"/>
          <w:lang w:eastAsia="ar-SA"/>
        </w:rPr>
        <w:t>стар</w:t>
      </w:r>
      <w:r>
        <w:rPr>
          <w:sz w:val="24"/>
          <w:szCs w:val="24"/>
          <w:lang w:eastAsia="ar-SA"/>
        </w:rPr>
        <w:t>ш</w:t>
      </w:r>
      <w:proofErr w:type="spellEnd"/>
      <w:r w:rsidRPr="0051076C">
        <w:rPr>
          <w:sz w:val="24"/>
          <w:szCs w:val="24"/>
          <w:lang w:eastAsia="ar-SA"/>
        </w:rPr>
        <w:t xml:space="preserve">. </w:t>
      </w:r>
      <w:proofErr w:type="spellStart"/>
      <w:r w:rsidRPr="0051076C">
        <w:rPr>
          <w:sz w:val="24"/>
          <w:szCs w:val="24"/>
          <w:lang w:eastAsia="ar-SA"/>
        </w:rPr>
        <w:t>препод</w:t>
      </w:r>
      <w:proofErr w:type="spellEnd"/>
      <w:r>
        <w:rPr>
          <w:b/>
          <w:sz w:val="24"/>
          <w:szCs w:val="24"/>
          <w:lang w:eastAsia="ar-SA"/>
        </w:rPr>
        <w:t xml:space="preserve">. </w:t>
      </w:r>
      <w:proofErr w:type="spellStart"/>
      <w:r>
        <w:rPr>
          <w:sz w:val="24"/>
          <w:szCs w:val="24"/>
          <w:lang w:eastAsia="ar-SA"/>
        </w:rPr>
        <w:t>Шкромюк</w:t>
      </w:r>
      <w:proofErr w:type="spellEnd"/>
      <w:r>
        <w:rPr>
          <w:sz w:val="24"/>
          <w:szCs w:val="24"/>
          <w:lang w:eastAsia="ar-SA"/>
        </w:rPr>
        <w:t xml:space="preserve"> Л.Ю.</w:t>
      </w:r>
      <w:r w:rsidR="0067581B">
        <w:rPr>
          <w:sz w:val="24"/>
          <w:szCs w:val="24"/>
          <w:lang w:eastAsia="ar-SA"/>
        </w:rPr>
        <w:t>, Милюкова И. М.</w:t>
      </w:r>
    </w:p>
    <w:p w:rsidR="00667579" w:rsidRPr="00E522FF" w:rsidRDefault="00667579" w:rsidP="0057434B">
      <w:pPr>
        <w:widowControl/>
        <w:suppressAutoHyphens/>
        <w:autoSpaceDE/>
        <w:autoSpaceDN/>
        <w:adjustRightInd/>
        <w:spacing w:before="100" w:after="240" w:line="276" w:lineRule="auto"/>
        <w:ind w:left="720"/>
        <w:jc w:val="both"/>
        <w:rPr>
          <w:b/>
          <w:sz w:val="24"/>
          <w:szCs w:val="24"/>
          <w:lang w:eastAsia="ar-SA"/>
        </w:rPr>
      </w:pPr>
      <w:bookmarkStart w:id="0" w:name="_GoBack"/>
      <w:bookmarkEnd w:id="0"/>
    </w:p>
    <w:sectPr w:rsidR="00667579" w:rsidRPr="00E522FF" w:rsidSect="005C041D">
      <w:pgSz w:w="11904" w:h="16838"/>
      <w:pgMar w:top="1134" w:right="851" w:bottom="1134" w:left="1418" w:header="624" w:footer="624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DD4" w:rsidRDefault="008E6DD4" w:rsidP="00552B7C">
      <w:r>
        <w:separator/>
      </w:r>
    </w:p>
  </w:endnote>
  <w:endnote w:type="continuationSeparator" w:id="0">
    <w:p w:rsidR="008E6DD4" w:rsidRDefault="008E6DD4" w:rsidP="00552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6956" w:rsidRDefault="004A6956" w:rsidP="008C30B7">
    <w:pPr>
      <w:pStyle w:val="a5"/>
      <w:jc w:val="right"/>
    </w:pPr>
    <w:r>
      <w:rPr>
        <w:noProof/>
      </w:rPr>
      <mc:AlternateContent>
        <mc:Choice Requires="wps">
          <w:drawing>
            <wp:inline distT="0" distB="0" distL="0" distR="0">
              <wp:extent cx="512445" cy="441325"/>
              <wp:effectExtent l="0" t="0" r="1905" b="0"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2445" cy="441325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C83B4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6956" w:rsidRDefault="004A6956" w:rsidP="008C30B7">
                          <w:pPr>
                            <w:pStyle w:val="a5"/>
                            <w:pBdr>
                              <w:top w:val="single" w:sz="12" w:space="1" w:color="A5A5A5"/>
                              <w:bottom w:val="single" w:sz="48" w:space="1" w:color="A5A5A5"/>
                            </w:pBd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67581B" w:rsidRPr="0067581B">
                            <w:rPr>
                              <w:noProof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2" o:spid="_x0000_s1026" type="#_x0000_t176" style="width:40.35pt;height:3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" filled="f" fillcolor="#5c83b4" stroked="f" strokecolor="#737373">
              <v:textbox>
                <w:txbxContent>
                  <w:p w:rsidR="004A6956" w:rsidRDefault="004A6956" w:rsidP="008C30B7">
                    <w:pPr>
                      <w:pStyle w:val="a5"/>
                      <w:pBdr>
                        <w:top w:val="single" w:sz="12" w:space="1" w:color="A5A5A5"/>
                        <w:bottom w:val="single" w:sz="48" w:space="1" w:color="A5A5A5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 w:rsidR="0067581B" w:rsidRPr="0067581B">
                      <w:rPr>
                        <w:noProof/>
                        <w:sz w:val="28"/>
                        <w:szCs w:val="28"/>
                      </w:rPr>
                      <w:t>7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DD4" w:rsidRDefault="008E6DD4" w:rsidP="00552B7C">
      <w:r>
        <w:separator/>
      </w:r>
    </w:p>
  </w:footnote>
  <w:footnote w:type="continuationSeparator" w:id="0">
    <w:p w:rsidR="008E6DD4" w:rsidRDefault="008E6DD4" w:rsidP="00552B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356"/>
      <w:gridCol w:w="8564"/>
    </w:tblGrid>
    <w:tr w:rsidR="004A6956" w:rsidRPr="001C793F" w:rsidTr="002D3040">
      <w:trPr>
        <w:trHeight w:val="614"/>
      </w:trPr>
      <w:tc>
        <w:tcPr>
          <w:tcW w:w="846" w:type="dxa"/>
          <w:shd w:val="clear" w:color="auto" w:fill="auto"/>
          <w:vAlign w:val="center"/>
        </w:tcPr>
        <w:p w:rsidR="004A6956" w:rsidRDefault="004A6956" w:rsidP="002D3040">
          <w:pPr>
            <w:pStyle w:val="a3"/>
            <w:jc w:val="center"/>
          </w:pPr>
          <w:r>
            <w:rPr>
              <w:noProof/>
            </w:rPr>
            <w:drawing>
              <wp:inline distT="0" distB="0" distL="0" distR="0">
                <wp:extent cx="723900" cy="323850"/>
                <wp:effectExtent l="0" t="0" r="0" b="0"/>
                <wp:docPr id="2" name="Рисунок 13" descr="mef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3" descr="mef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54" w:type="dxa"/>
          <w:shd w:val="clear" w:color="auto" w:fill="auto"/>
          <w:vAlign w:val="bottom"/>
        </w:tcPr>
        <w:p w:rsidR="004A6956" w:rsidRPr="002D3040" w:rsidRDefault="004A6956" w:rsidP="002D3040">
          <w:pPr>
            <w:pStyle w:val="a3"/>
            <w:tabs>
              <w:tab w:val="clear" w:pos="4677"/>
              <w:tab w:val="clear" w:pos="9355"/>
            </w:tabs>
            <w:jc w:val="right"/>
            <w:rPr>
              <w:i/>
            </w:rPr>
          </w:pPr>
        </w:p>
        <w:p w:rsidR="004A6956" w:rsidRPr="002D3040" w:rsidRDefault="004A6956" w:rsidP="002D3040">
          <w:pPr>
            <w:pStyle w:val="a3"/>
            <w:tabs>
              <w:tab w:val="clear" w:pos="4677"/>
              <w:tab w:val="clear" w:pos="9355"/>
            </w:tabs>
            <w:jc w:val="right"/>
            <w:rPr>
              <w:i/>
            </w:rPr>
          </w:pPr>
        </w:p>
        <w:p w:rsidR="004A6956" w:rsidRPr="002D3040" w:rsidRDefault="004A6956" w:rsidP="002D3040">
          <w:pPr>
            <w:pStyle w:val="a3"/>
            <w:tabs>
              <w:tab w:val="clear" w:pos="4677"/>
              <w:tab w:val="clear" w:pos="9355"/>
            </w:tabs>
            <w:rPr>
              <w:i/>
            </w:rPr>
          </w:pPr>
        </w:p>
      </w:tc>
    </w:tr>
  </w:tbl>
  <w:p w:rsidR="004A6956" w:rsidRPr="001C793F" w:rsidRDefault="004A6956" w:rsidP="002D3040">
    <w:pPr>
      <w:pStyle w:val="a3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5180"/>
    <w:multiLevelType w:val="hybridMultilevel"/>
    <w:tmpl w:val="A56EF2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C05C67"/>
    <w:multiLevelType w:val="multilevel"/>
    <w:tmpl w:val="1A3831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C647D89"/>
    <w:multiLevelType w:val="hybridMultilevel"/>
    <w:tmpl w:val="66D685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F05464"/>
    <w:multiLevelType w:val="hybridMultilevel"/>
    <w:tmpl w:val="A828A0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8C6DD4"/>
    <w:multiLevelType w:val="hybridMultilevel"/>
    <w:tmpl w:val="52AAB162"/>
    <w:lvl w:ilvl="0" w:tplc="62DC03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171956"/>
    <w:multiLevelType w:val="hybridMultilevel"/>
    <w:tmpl w:val="65060B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4B65BF1"/>
    <w:multiLevelType w:val="hybridMultilevel"/>
    <w:tmpl w:val="F6C8D7F0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3F3762"/>
    <w:multiLevelType w:val="hybridMultilevel"/>
    <w:tmpl w:val="B5F86C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86714BD"/>
    <w:multiLevelType w:val="hybridMultilevel"/>
    <w:tmpl w:val="95C8948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41F10A03"/>
    <w:multiLevelType w:val="hybridMultilevel"/>
    <w:tmpl w:val="8FAC62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1422F3"/>
    <w:multiLevelType w:val="hybridMultilevel"/>
    <w:tmpl w:val="FDD690C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70D53CE"/>
    <w:multiLevelType w:val="hybridMultilevel"/>
    <w:tmpl w:val="752A2BE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DCA602A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19C5776"/>
    <w:multiLevelType w:val="hybridMultilevel"/>
    <w:tmpl w:val="30EC255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6B91B12"/>
    <w:multiLevelType w:val="hybridMultilevel"/>
    <w:tmpl w:val="4B3CA90A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67340C8C"/>
    <w:multiLevelType w:val="hybridMultilevel"/>
    <w:tmpl w:val="240A130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7A857DC"/>
    <w:multiLevelType w:val="hybridMultilevel"/>
    <w:tmpl w:val="9752BD2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67C957D5"/>
    <w:multiLevelType w:val="hybridMultilevel"/>
    <w:tmpl w:val="BBECC2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9B1524"/>
    <w:multiLevelType w:val="hybridMultilevel"/>
    <w:tmpl w:val="8E98E4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E7F5D90"/>
    <w:multiLevelType w:val="hybridMultilevel"/>
    <w:tmpl w:val="47A28C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DC72E6"/>
    <w:multiLevelType w:val="hybridMultilevel"/>
    <w:tmpl w:val="5BE86D3A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9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9"/>
  </w:num>
  <w:num w:numId="8">
    <w:abstractNumId w:val="15"/>
  </w:num>
  <w:num w:numId="9">
    <w:abstractNumId w:val="6"/>
  </w:num>
  <w:num w:numId="10">
    <w:abstractNumId w:val="13"/>
  </w:num>
  <w:num w:numId="11">
    <w:abstractNumId w:val="5"/>
  </w:num>
  <w:num w:numId="12">
    <w:abstractNumId w:val="2"/>
  </w:num>
  <w:num w:numId="13">
    <w:abstractNumId w:val="14"/>
  </w:num>
  <w:num w:numId="14">
    <w:abstractNumId w:val="3"/>
  </w:num>
  <w:num w:numId="15">
    <w:abstractNumId w:val="10"/>
  </w:num>
  <w:num w:numId="16">
    <w:abstractNumId w:val="0"/>
  </w:num>
  <w:num w:numId="17">
    <w:abstractNumId w:val="12"/>
  </w:num>
  <w:num w:numId="18">
    <w:abstractNumId w:val="17"/>
  </w:num>
  <w:num w:numId="19">
    <w:abstractNumId w:val="11"/>
  </w:num>
  <w:num w:numId="20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FE2"/>
    <w:rsid w:val="00002398"/>
    <w:rsid w:val="00022784"/>
    <w:rsid w:val="00024F80"/>
    <w:rsid w:val="00053DA7"/>
    <w:rsid w:val="0007274A"/>
    <w:rsid w:val="00072EE5"/>
    <w:rsid w:val="0008100B"/>
    <w:rsid w:val="00082100"/>
    <w:rsid w:val="000B30CC"/>
    <w:rsid w:val="000C0874"/>
    <w:rsid w:val="000C3431"/>
    <w:rsid w:val="000C6CB6"/>
    <w:rsid w:val="000E17A4"/>
    <w:rsid w:val="000F17D2"/>
    <w:rsid w:val="00105371"/>
    <w:rsid w:val="00107CBC"/>
    <w:rsid w:val="001103CE"/>
    <w:rsid w:val="0011065B"/>
    <w:rsid w:val="001144CF"/>
    <w:rsid w:val="00135B5C"/>
    <w:rsid w:val="001475A0"/>
    <w:rsid w:val="00155B62"/>
    <w:rsid w:val="001632E2"/>
    <w:rsid w:val="001660C0"/>
    <w:rsid w:val="00166FF5"/>
    <w:rsid w:val="00167D36"/>
    <w:rsid w:val="00170610"/>
    <w:rsid w:val="00172209"/>
    <w:rsid w:val="001734AF"/>
    <w:rsid w:val="001A7D9D"/>
    <w:rsid w:val="001B062D"/>
    <w:rsid w:val="001B093D"/>
    <w:rsid w:val="001B1D97"/>
    <w:rsid w:val="001D0DA0"/>
    <w:rsid w:val="001E3C1A"/>
    <w:rsid w:val="001F38F1"/>
    <w:rsid w:val="001F660C"/>
    <w:rsid w:val="00240D8B"/>
    <w:rsid w:val="00245BA9"/>
    <w:rsid w:val="00252386"/>
    <w:rsid w:val="002550CA"/>
    <w:rsid w:val="00272146"/>
    <w:rsid w:val="002742B5"/>
    <w:rsid w:val="0028266F"/>
    <w:rsid w:val="00290E64"/>
    <w:rsid w:val="002A3B9D"/>
    <w:rsid w:val="002D1BFC"/>
    <w:rsid w:val="002D3040"/>
    <w:rsid w:val="002D6C44"/>
    <w:rsid w:val="002E6045"/>
    <w:rsid w:val="002E6BEA"/>
    <w:rsid w:val="002F1CD7"/>
    <w:rsid w:val="002F779E"/>
    <w:rsid w:val="003112BF"/>
    <w:rsid w:val="003226E2"/>
    <w:rsid w:val="00333F71"/>
    <w:rsid w:val="00346C66"/>
    <w:rsid w:val="00352B6C"/>
    <w:rsid w:val="00356631"/>
    <w:rsid w:val="003729EB"/>
    <w:rsid w:val="00380603"/>
    <w:rsid w:val="00392C97"/>
    <w:rsid w:val="003B5A47"/>
    <w:rsid w:val="003C11EE"/>
    <w:rsid w:val="003E0295"/>
    <w:rsid w:val="003E0348"/>
    <w:rsid w:val="003E58D1"/>
    <w:rsid w:val="003E7695"/>
    <w:rsid w:val="00405814"/>
    <w:rsid w:val="00405E86"/>
    <w:rsid w:val="00411932"/>
    <w:rsid w:val="00443796"/>
    <w:rsid w:val="00455AFF"/>
    <w:rsid w:val="00462505"/>
    <w:rsid w:val="00483921"/>
    <w:rsid w:val="00494094"/>
    <w:rsid w:val="004A319E"/>
    <w:rsid w:val="004A6956"/>
    <w:rsid w:val="004A7E3E"/>
    <w:rsid w:val="004B113F"/>
    <w:rsid w:val="004B2F6C"/>
    <w:rsid w:val="004B6C3A"/>
    <w:rsid w:val="004D6DFC"/>
    <w:rsid w:val="004E4144"/>
    <w:rsid w:val="0050670A"/>
    <w:rsid w:val="00520529"/>
    <w:rsid w:val="00521845"/>
    <w:rsid w:val="00522348"/>
    <w:rsid w:val="0053062E"/>
    <w:rsid w:val="00534F6C"/>
    <w:rsid w:val="00536410"/>
    <w:rsid w:val="00551FF8"/>
    <w:rsid w:val="00552435"/>
    <w:rsid w:val="00552B7C"/>
    <w:rsid w:val="0056555A"/>
    <w:rsid w:val="00565782"/>
    <w:rsid w:val="005678D2"/>
    <w:rsid w:val="00571FF4"/>
    <w:rsid w:val="0057434B"/>
    <w:rsid w:val="00581B5B"/>
    <w:rsid w:val="005841E2"/>
    <w:rsid w:val="00584889"/>
    <w:rsid w:val="00590ED3"/>
    <w:rsid w:val="00592809"/>
    <w:rsid w:val="005934F5"/>
    <w:rsid w:val="005B1CC0"/>
    <w:rsid w:val="005B23EF"/>
    <w:rsid w:val="005C041D"/>
    <w:rsid w:val="005C0D3D"/>
    <w:rsid w:val="005D6100"/>
    <w:rsid w:val="00600685"/>
    <w:rsid w:val="00606FD8"/>
    <w:rsid w:val="00617918"/>
    <w:rsid w:val="00652B02"/>
    <w:rsid w:val="00667579"/>
    <w:rsid w:val="0067581B"/>
    <w:rsid w:val="00683F90"/>
    <w:rsid w:val="0069124A"/>
    <w:rsid w:val="00693019"/>
    <w:rsid w:val="006961DD"/>
    <w:rsid w:val="006C23CF"/>
    <w:rsid w:val="006C7F3D"/>
    <w:rsid w:val="006D25B5"/>
    <w:rsid w:val="006E4B52"/>
    <w:rsid w:val="006E6D02"/>
    <w:rsid w:val="006F3E74"/>
    <w:rsid w:val="00701D12"/>
    <w:rsid w:val="00705C1E"/>
    <w:rsid w:val="00710E85"/>
    <w:rsid w:val="00720C20"/>
    <w:rsid w:val="007239AD"/>
    <w:rsid w:val="00741A05"/>
    <w:rsid w:val="00753FA5"/>
    <w:rsid w:val="00762CA0"/>
    <w:rsid w:val="00772040"/>
    <w:rsid w:val="007954A6"/>
    <w:rsid w:val="007A4B59"/>
    <w:rsid w:val="007A4FC8"/>
    <w:rsid w:val="007A537E"/>
    <w:rsid w:val="007B6871"/>
    <w:rsid w:val="007B7086"/>
    <w:rsid w:val="007D1917"/>
    <w:rsid w:val="007E7168"/>
    <w:rsid w:val="00800CF2"/>
    <w:rsid w:val="008134BA"/>
    <w:rsid w:val="008146DC"/>
    <w:rsid w:val="00834B78"/>
    <w:rsid w:val="00850CAE"/>
    <w:rsid w:val="0086016C"/>
    <w:rsid w:val="0086280E"/>
    <w:rsid w:val="008668D8"/>
    <w:rsid w:val="00883F32"/>
    <w:rsid w:val="00891AD4"/>
    <w:rsid w:val="008966F2"/>
    <w:rsid w:val="008A57E9"/>
    <w:rsid w:val="008A7E47"/>
    <w:rsid w:val="008B2A95"/>
    <w:rsid w:val="008B579C"/>
    <w:rsid w:val="008B7BA5"/>
    <w:rsid w:val="008C30B7"/>
    <w:rsid w:val="008C487A"/>
    <w:rsid w:val="008C50C0"/>
    <w:rsid w:val="008D0FAA"/>
    <w:rsid w:val="008D7659"/>
    <w:rsid w:val="008E6DD4"/>
    <w:rsid w:val="009006E1"/>
    <w:rsid w:val="00905543"/>
    <w:rsid w:val="00914507"/>
    <w:rsid w:val="00920F9F"/>
    <w:rsid w:val="00926340"/>
    <w:rsid w:val="00936DC8"/>
    <w:rsid w:val="0093722C"/>
    <w:rsid w:val="009522F8"/>
    <w:rsid w:val="00960C39"/>
    <w:rsid w:val="00963FFD"/>
    <w:rsid w:val="00974F31"/>
    <w:rsid w:val="009907B3"/>
    <w:rsid w:val="009A42D3"/>
    <w:rsid w:val="009D4B41"/>
    <w:rsid w:val="009D5356"/>
    <w:rsid w:val="009F50CD"/>
    <w:rsid w:val="009F5FE2"/>
    <w:rsid w:val="00A05AEE"/>
    <w:rsid w:val="00A079B7"/>
    <w:rsid w:val="00A21A83"/>
    <w:rsid w:val="00A34A2D"/>
    <w:rsid w:val="00A37AE8"/>
    <w:rsid w:val="00A5066D"/>
    <w:rsid w:val="00A61257"/>
    <w:rsid w:val="00A65931"/>
    <w:rsid w:val="00A710F9"/>
    <w:rsid w:val="00A732CF"/>
    <w:rsid w:val="00A851E5"/>
    <w:rsid w:val="00A86849"/>
    <w:rsid w:val="00A91EF4"/>
    <w:rsid w:val="00A9533A"/>
    <w:rsid w:val="00A95969"/>
    <w:rsid w:val="00AA0B03"/>
    <w:rsid w:val="00AA65FA"/>
    <w:rsid w:val="00AB38E7"/>
    <w:rsid w:val="00AC2A48"/>
    <w:rsid w:val="00AC6476"/>
    <w:rsid w:val="00AD4FCC"/>
    <w:rsid w:val="00AF11C5"/>
    <w:rsid w:val="00AF47D6"/>
    <w:rsid w:val="00B007B3"/>
    <w:rsid w:val="00B05139"/>
    <w:rsid w:val="00B22D23"/>
    <w:rsid w:val="00B25BCC"/>
    <w:rsid w:val="00B3434A"/>
    <w:rsid w:val="00B64738"/>
    <w:rsid w:val="00B657CC"/>
    <w:rsid w:val="00B870B1"/>
    <w:rsid w:val="00B9428B"/>
    <w:rsid w:val="00BA0CE0"/>
    <w:rsid w:val="00BB18A1"/>
    <w:rsid w:val="00BB31C9"/>
    <w:rsid w:val="00BC2930"/>
    <w:rsid w:val="00BD3EFB"/>
    <w:rsid w:val="00BD6165"/>
    <w:rsid w:val="00BD6A02"/>
    <w:rsid w:val="00BE036B"/>
    <w:rsid w:val="00BE5C8A"/>
    <w:rsid w:val="00BE6C30"/>
    <w:rsid w:val="00BE7DB4"/>
    <w:rsid w:val="00BF4626"/>
    <w:rsid w:val="00BF53DA"/>
    <w:rsid w:val="00C00112"/>
    <w:rsid w:val="00C01D4E"/>
    <w:rsid w:val="00C200AE"/>
    <w:rsid w:val="00C57E4D"/>
    <w:rsid w:val="00C77E60"/>
    <w:rsid w:val="00C83A6C"/>
    <w:rsid w:val="00C85D0F"/>
    <w:rsid w:val="00C94A0B"/>
    <w:rsid w:val="00C961D9"/>
    <w:rsid w:val="00C96917"/>
    <w:rsid w:val="00C97412"/>
    <w:rsid w:val="00C97DFA"/>
    <w:rsid w:val="00CA54E1"/>
    <w:rsid w:val="00CB1B77"/>
    <w:rsid w:val="00CC6E0F"/>
    <w:rsid w:val="00CC7CB5"/>
    <w:rsid w:val="00CD1F3F"/>
    <w:rsid w:val="00CE4C2D"/>
    <w:rsid w:val="00CF6E01"/>
    <w:rsid w:val="00D04AFD"/>
    <w:rsid w:val="00D117E6"/>
    <w:rsid w:val="00D14529"/>
    <w:rsid w:val="00D23019"/>
    <w:rsid w:val="00D24F8B"/>
    <w:rsid w:val="00D2614B"/>
    <w:rsid w:val="00D3390F"/>
    <w:rsid w:val="00D45BEA"/>
    <w:rsid w:val="00D47F61"/>
    <w:rsid w:val="00D60D2F"/>
    <w:rsid w:val="00D71774"/>
    <w:rsid w:val="00D74A4A"/>
    <w:rsid w:val="00D77F3C"/>
    <w:rsid w:val="00D8759C"/>
    <w:rsid w:val="00DA7B28"/>
    <w:rsid w:val="00DC44B8"/>
    <w:rsid w:val="00DD0C88"/>
    <w:rsid w:val="00DD3A9F"/>
    <w:rsid w:val="00DE32C4"/>
    <w:rsid w:val="00DE3AC8"/>
    <w:rsid w:val="00DF561F"/>
    <w:rsid w:val="00E005C5"/>
    <w:rsid w:val="00E02C43"/>
    <w:rsid w:val="00E05365"/>
    <w:rsid w:val="00E139D4"/>
    <w:rsid w:val="00E17CE6"/>
    <w:rsid w:val="00E24167"/>
    <w:rsid w:val="00E27761"/>
    <w:rsid w:val="00E404B4"/>
    <w:rsid w:val="00E522FF"/>
    <w:rsid w:val="00E620C0"/>
    <w:rsid w:val="00E70046"/>
    <w:rsid w:val="00E821C0"/>
    <w:rsid w:val="00E82974"/>
    <w:rsid w:val="00E84AF3"/>
    <w:rsid w:val="00E92505"/>
    <w:rsid w:val="00EA333B"/>
    <w:rsid w:val="00EA71B6"/>
    <w:rsid w:val="00EC1655"/>
    <w:rsid w:val="00EC5509"/>
    <w:rsid w:val="00EE7966"/>
    <w:rsid w:val="00F035A6"/>
    <w:rsid w:val="00F04CB0"/>
    <w:rsid w:val="00F11DEB"/>
    <w:rsid w:val="00F13C0B"/>
    <w:rsid w:val="00F30B09"/>
    <w:rsid w:val="00F52506"/>
    <w:rsid w:val="00F55B5B"/>
    <w:rsid w:val="00F62E1D"/>
    <w:rsid w:val="00F64AF8"/>
    <w:rsid w:val="00F67108"/>
    <w:rsid w:val="00F80B32"/>
    <w:rsid w:val="00F954A8"/>
    <w:rsid w:val="00F96522"/>
    <w:rsid w:val="00F96EB0"/>
    <w:rsid w:val="00FA0AB5"/>
    <w:rsid w:val="00FA28AE"/>
    <w:rsid w:val="00FA64FC"/>
    <w:rsid w:val="00FB6427"/>
    <w:rsid w:val="00FC0932"/>
    <w:rsid w:val="00FC669E"/>
    <w:rsid w:val="00FE5361"/>
    <w:rsid w:val="00FE70BA"/>
    <w:rsid w:val="00FE7812"/>
    <w:rsid w:val="00FF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78376D4"/>
  <w15:chartTrackingRefBased/>
  <w15:docId w15:val="{543E2EA0-82BD-4968-86EA-10DCA1456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8E7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4E4144"/>
    <w:pPr>
      <w:keepNext/>
      <w:keepLines/>
      <w:widowControl/>
      <w:autoSpaceDE/>
      <w:autoSpaceDN/>
      <w:adjustRightInd/>
      <w:spacing w:before="240" w:after="240"/>
      <w:outlineLvl w:val="0"/>
    </w:pPr>
    <w:rPr>
      <w:b/>
      <w:bCs/>
      <w:color w:val="0F243E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2550C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FF6204"/>
    <w:pPr>
      <w:ind w:left="720"/>
      <w:contextualSpacing/>
    </w:pPr>
  </w:style>
  <w:style w:type="paragraph" w:customStyle="1" w:styleId="ConsPlusTitle">
    <w:name w:val="ConsPlusTitle"/>
    <w:rsid w:val="00F62E1D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customStyle="1" w:styleId="11">
    <w:name w:val="Название1"/>
    <w:basedOn w:val="a"/>
    <w:link w:val="a8"/>
    <w:qFormat/>
    <w:rsid w:val="00667579"/>
    <w:pPr>
      <w:widowControl/>
      <w:autoSpaceDE/>
      <w:autoSpaceDN/>
      <w:adjustRightInd/>
      <w:jc w:val="center"/>
    </w:pPr>
    <w:rPr>
      <w:sz w:val="28"/>
    </w:rPr>
  </w:style>
  <w:style w:type="character" w:customStyle="1" w:styleId="a8">
    <w:name w:val="Название Знак"/>
    <w:link w:val="11"/>
    <w:rsid w:val="00667579"/>
    <w:rPr>
      <w:rFonts w:ascii="Times New Roman" w:hAnsi="Times New Roman"/>
      <w:sz w:val="28"/>
    </w:rPr>
  </w:style>
  <w:style w:type="character" w:customStyle="1" w:styleId="10">
    <w:name w:val="Заголовок 1 Знак"/>
    <w:link w:val="1"/>
    <w:uiPriority w:val="9"/>
    <w:rsid w:val="004E4144"/>
    <w:rPr>
      <w:rFonts w:ascii="Times New Roman" w:hAnsi="Times New Roman"/>
      <w:b/>
      <w:bCs/>
      <w:color w:val="0F243E"/>
      <w:sz w:val="28"/>
      <w:szCs w:val="28"/>
      <w:lang w:eastAsia="en-US"/>
    </w:rPr>
  </w:style>
  <w:style w:type="table" w:styleId="a9">
    <w:name w:val="Table Grid"/>
    <w:basedOn w:val="a1"/>
    <w:uiPriority w:val="59"/>
    <w:rsid w:val="002826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rsid w:val="00A05AEE"/>
    <w:rPr>
      <w:color w:val="0563C1"/>
      <w:u w:val="single"/>
    </w:rPr>
  </w:style>
  <w:style w:type="paragraph" w:styleId="ab">
    <w:name w:val="TOC Heading"/>
    <w:basedOn w:val="1"/>
    <w:next w:val="a"/>
    <w:uiPriority w:val="39"/>
    <w:unhideWhenUsed/>
    <w:qFormat/>
    <w:rsid w:val="00600685"/>
    <w:pPr>
      <w:spacing w:after="0" w:line="259" w:lineRule="auto"/>
      <w:outlineLvl w:val="9"/>
    </w:pPr>
    <w:rPr>
      <w:rFonts w:ascii="Calibri Light" w:hAnsi="Calibri Light"/>
      <w:b w:val="0"/>
      <w:bCs w:val="0"/>
      <w:color w:val="2E74B5"/>
      <w:sz w:val="32"/>
      <w:szCs w:val="32"/>
      <w:lang w:eastAsia="ru-RU"/>
    </w:rPr>
  </w:style>
  <w:style w:type="paragraph" w:styleId="12">
    <w:name w:val="toc 1"/>
    <w:basedOn w:val="a"/>
    <w:next w:val="a"/>
    <w:autoRedefine/>
    <w:uiPriority w:val="39"/>
    <w:rsid w:val="00600685"/>
  </w:style>
  <w:style w:type="character" w:customStyle="1" w:styleId="20">
    <w:name w:val="Заголовок 2 Знак"/>
    <w:link w:val="2"/>
    <w:rsid w:val="002550C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21">
    <w:name w:val="toc 2"/>
    <w:basedOn w:val="a"/>
    <w:next w:val="a"/>
    <w:autoRedefine/>
    <w:uiPriority w:val="39"/>
    <w:rsid w:val="001F38F1"/>
    <w:pPr>
      <w:ind w:left="200"/>
    </w:pPr>
  </w:style>
  <w:style w:type="character" w:styleId="ac">
    <w:name w:val="Emphasis"/>
    <w:qFormat/>
    <w:rsid w:val="00EC5509"/>
    <w:rPr>
      <w:i/>
      <w:iCs/>
    </w:rPr>
  </w:style>
  <w:style w:type="character" w:styleId="ad">
    <w:name w:val="FollowedHyperlink"/>
    <w:rsid w:val="006D25B5"/>
    <w:rPr>
      <w:color w:val="954F72"/>
      <w:u w:val="single"/>
    </w:rPr>
  </w:style>
  <w:style w:type="character" w:customStyle="1" w:styleId="reference-text">
    <w:name w:val="reference-text"/>
    <w:rsid w:val="00A5066D"/>
  </w:style>
  <w:style w:type="character" w:customStyle="1" w:styleId="blk">
    <w:name w:val="blk"/>
    <w:rsid w:val="000B30CC"/>
  </w:style>
  <w:style w:type="paragraph" w:customStyle="1" w:styleId="ae">
    <w:name w:val="Знак Знак Знак Знак"/>
    <w:basedOn w:val="a"/>
    <w:rsid w:val="005B1CC0"/>
    <w:pPr>
      <w:widowControl/>
      <w:tabs>
        <w:tab w:val="num" w:pos="643"/>
      </w:tabs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Default">
    <w:name w:val="Default"/>
    <w:rsid w:val="00F5250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22">
    <w:name w:val="p22"/>
    <w:basedOn w:val="a"/>
    <w:uiPriority w:val="99"/>
    <w:rsid w:val="008C487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">
    <w:name w:val="Нет"/>
    <w:rsid w:val="005B23EF"/>
  </w:style>
  <w:style w:type="paragraph" w:customStyle="1" w:styleId="af0">
    <w:name w:val="Стиль"/>
    <w:basedOn w:val="a"/>
    <w:uiPriority w:val="99"/>
    <w:rsid w:val="005B23EF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styleId="af1">
    <w:name w:val="Balloon Text"/>
    <w:basedOn w:val="a"/>
    <w:link w:val="af2"/>
    <w:rsid w:val="00A86849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rsid w:val="00A868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ccagloba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minfin.ru/ru/perfomance/accounting/mej_standart_fo/kons_msfo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ronika\Desktop\&#1056;&#1040;&#1041;&#1054;&#1063;&#1040;&#1071;%20&#1055;&#1056;&#1054;&#1043;&#1056;&#1040;&#1052;&#1052;&#1040;%20&#1044;&#1048;&#1057;&#1062;&#1048;&#1055;&#1051;&#1048;&#1053;&#1067;-4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57EBF-74E8-42D4-92C7-34F0FCE55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РАБОЧАЯ ПРОГРАММА ДИСЦИПЛИНЫ-4</Template>
  <TotalTime>0</TotalTime>
  <Pages>10</Pages>
  <Words>2581</Words>
  <Characters>14715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</dc:creator>
  <cp:keywords/>
  <dc:description/>
  <cp:lastModifiedBy>Лиза</cp:lastModifiedBy>
  <cp:revision>3</cp:revision>
  <cp:lastPrinted>2011-09-10T07:38:00Z</cp:lastPrinted>
  <dcterms:created xsi:type="dcterms:W3CDTF">2024-12-03T20:34:00Z</dcterms:created>
  <dcterms:modified xsi:type="dcterms:W3CDTF">2025-11-17T08:56:00Z</dcterms:modified>
</cp:coreProperties>
</file>