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63" w:rsidRPr="00F11F06" w:rsidRDefault="00E70C63" w:rsidP="00E70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УЧЕБНОЙ ДИСЦИПЛИНЫ МАГИСТЕРСКОЙ ПРОГРАММЫ </w:t>
      </w:r>
    </w:p>
    <w:p w:rsidR="00E70C63" w:rsidRPr="00E70C63" w:rsidRDefault="00E70C63" w:rsidP="00E70C63">
      <w:pPr>
        <w:spacing w:after="0" w:line="240" w:lineRule="auto"/>
        <w:jc w:val="center"/>
        <w:rPr>
          <w:rFonts w:eastAsia="Times New Roman" w:cstheme="minorHAnsi"/>
          <w:b/>
          <w:sz w:val="28"/>
          <w:szCs w:val="24"/>
          <w:lang w:eastAsia="ru-RU"/>
        </w:rPr>
      </w:pPr>
      <w:r w:rsidRPr="00E70C63">
        <w:rPr>
          <w:rFonts w:eastAsia="Times New Roman" w:cstheme="minorHAnsi"/>
          <w:b/>
          <w:sz w:val="28"/>
          <w:szCs w:val="24"/>
          <w:lang w:eastAsia="ru-RU"/>
        </w:rPr>
        <w:t>Финансовый анализ – теоретический аспект</w:t>
      </w:r>
    </w:p>
    <w:p w:rsidR="00E70C63" w:rsidRDefault="00E70C6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E70C63" w:rsidRPr="00F11F06" w:rsidRDefault="00E70C63" w:rsidP="00E70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:rsidR="00E70C63" w:rsidRPr="00E70C63" w:rsidRDefault="00E70C63" w:rsidP="00E70C63">
      <w:pPr>
        <w:spacing w:after="0" w:line="240" w:lineRule="auto"/>
        <w:rPr>
          <w:rFonts w:eastAsia="Times New Roman" w:cstheme="minorHAnsi"/>
          <w:b/>
          <w:sz w:val="28"/>
          <w:szCs w:val="24"/>
          <w:lang w:eastAsia="ru-RU"/>
        </w:rPr>
      </w:pPr>
      <w:r w:rsidRPr="00E70C63">
        <w:rPr>
          <w:rFonts w:eastAsia="Times New Roman" w:cstheme="minorHAnsi"/>
          <w:b/>
          <w:sz w:val="28"/>
          <w:szCs w:val="24"/>
          <w:lang w:eastAsia="ru-RU"/>
        </w:rPr>
        <w:t>Финансовый анализ – теоретический аспект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5A0113" w:rsidRDefault="005A0113" w:rsidP="00E7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преподавателя</w:t>
      </w: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0C63" w:rsidRPr="005A7109">
        <w:rPr>
          <w:rFonts w:ascii="Times New Roman" w:hAnsi="Times New Roman" w:cs="Times New Roman"/>
          <w:sz w:val="24"/>
          <w:szCs w:val="24"/>
          <w:lang w:eastAsia="ar-SA"/>
        </w:rPr>
        <w:t>Хорин</w:t>
      </w:r>
      <w:proofErr w:type="spellEnd"/>
      <w:r w:rsidR="00E70C63" w:rsidRPr="005A7109">
        <w:rPr>
          <w:rFonts w:ascii="Times New Roman" w:hAnsi="Times New Roman" w:cs="Times New Roman"/>
          <w:sz w:val="24"/>
          <w:szCs w:val="24"/>
          <w:lang w:eastAsia="ar-SA"/>
        </w:rPr>
        <w:t xml:space="preserve"> А.Н</w:t>
      </w:r>
      <w:r w:rsidR="00E70C63" w:rsidRPr="005A7109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E70C63" w:rsidRPr="005A7109">
        <w:rPr>
          <w:rFonts w:ascii="Times New Roman" w:hAnsi="Times New Roman" w:cs="Times New Roman"/>
          <w:sz w:val="24"/>
          <w:szCs w:val="24"/>
          <w:lang w:eastAsia="ar-SA"/>
        </w:rPr>
        <w:t>, д.э.н., профессор</w:t>
      </w:r>
    </w:p>
    <w:p w:rsidR="00E70C63" w:rsidRDefault="00E70C63" w:rsidP="008C1983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Default="005A011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освоения дисциплины</w:t>
      </w: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C198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</w:t>
      </w:r>
      <w:bookmarkStart w:id="0" w:name="_GoBack"/>
      <w:bookmarkEnd w:id="0"/>
      <w:r w:rsidR="008C198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 методы анализа финансовой отчетности, составленной на основе МСФО, выработать у магистров практические навыки проведения финансового анализа на основе отчетности известных компаний; научить диагностировать проблемы компании по данным финансовой отчетности и формировать рекомендации по их преодолению</w:t>
      </w:r>
      <w:r w:rsidR="00141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C63" w:rsidRPr="008C1983" w:rsidRDefault="00E70C6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E70C63" w:rsidRDefault="005A011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дисциплины в учебном плане</w:t>
      </w: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B34F9" w:rsidRPr="00E70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или по выбору студента</w:t>
      </w:r>
      <w:r w:rsidR="00CE7B57" w:rsidRPr="00E70C63">
        <w:rPr>
          <w:rFonts w:ascii="Times New Roman" w:eastAsia="Times New Roman" w:hAnsi="Times New Roman" w:cs="Times New Roman"/>
          <w:sz w:val="24"/>
          <w:szCs w:val="24"/>
          <w:lang w:eastAsia="ru-RU"/>
        </w:rPr>
        <w:t>, 3 триместр</w:t>
      </w:r>
      <w:r w:rsidR="00E70C63" w:rsidRPr="00E70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C63" w:rsidRPr="00E70C63" w:rsidRDefault="00E70C6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983" w:rsidRDefault="005A011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0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Краткое содержание дисциплины: </w:t>
      </w:r>
    </w:p>
    <w:p w:rsidR="00E70C63" w:rsidRPr="00E70C63" w:rsidRDefault="00E70C63" w:rsidP="008C198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курса изучаются следующие темы: а</w:t>
      </w:r>
      <w:r w:rsidRPr="00E70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финансовых целей, результатов деятельности компаний и экономических выгод заинтересованных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E70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долго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срочного финансирования компании, а</w:t>
      </w:r>
      <w:r w:rsidRPr="00E70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краткосрочного финансирования и цены капитала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E70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и оценка имущественного и финансового положения компании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E70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показателей стоимости и качества управления компанией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C63" w:rsidRPr="008C1983" w:rsidRDefault="00E70C6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A0113" w:rsidRDefault="005A011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составляет: </w:t>
      </w:r>
      <w:r w:rsidR="008C198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зачетные единицы, </w:t>
      </w:r>
      <w:r w:rsidR="008C198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 </w:t>
      </w: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8C198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C63" w:rsidRPr="008C1983" w:rsidRDefault="00E70C63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8C1983" w:rsidRDefault="00826659" w:rsidP="008C1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="006B34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письменной работы</w:t>
      </w:r>
      <w:r w:rsidR="008C1983" w:rsidRPr="008C1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Default="002963D4">
      <w:pPr>
        <w:rPr>
          <w:rFonts w:cstheme="minorHAnsi"/>
          <w:sz w:val="24"/>
          <w:szCs w:val="24"/>
        </w:rPr>
      </w:pPr>
    </w:p>
    <w:p w:rsidR="005A0113" w:rsidRDefault="005A0113">
      <w:pPr>
        <w:rPr>
          <w:rFonts w:cstheme="minorHAnsi"/>
          <w:sz w:val="24"/>
          <w:szCs w:val="24"/>
        </w:rPr>
      </w:pPr>
    </w:p>
    <w:sectPr w:rsidR="005A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9D"/>
    <w:rsid w:val="000D5E62"/>
    <w:rsid w:val="00141B41"/>
    <w:rsid w:val="002963D4"/>
    <w:rsid w:val="00366E63"/>
    <w:rsid w:val="0058029B"/>
    <w:rsid w:val="005A0113"/>
    <w:rsid w:val="005A7109"/>
    <w:rsid w:val="006B34F9"/>
    <w:rsid w:val="007A1FF4"/>
    <w:rsid w:val="00826659"/>
    <w:rsid w:val="0084381E"/>
    <w:rsid w:val="008C1983"/>
    <w:rsid w:val="00A8239D"/>
    <w:rsid w:val="00CE7B57"/>
    <w:rsid w:val="00E70C63"/>
    <w:rsid w:val="00F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AB06"/>
  <w15:chartTrackingRefBased/>
  <w15:docId w15:val="{D82F394E-5BF7-4C5E-998B-411E8D57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8C1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40;&#1085;&#1085;&#1086;&#1090;&#1072;&#1094;&#1080;&#1103;.%20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Аннотация. Шаблон</Template>
  <TotalTime>17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Лиза</cp:lastModifiedBy>
  <cp:revision>10</cp:revision>
  <dcterms:created xsi:type="dcterms:W3CDTF">2019-12-11T20:15:00Z</dcterms:created>
  <dcterms:modified xsi:type="dcterms:W3CDTF">2025-11-14T15:49:00Z</dcterms:modified>
</cp:coreProperties>
</file>