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A28CD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54DC01A9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УЧРЕЖДЕНИЕ ВЫСШЕГО ОБРАЗОВАНИЯ</w:t>
      </w:r>
    </w:p>
    <w:p w14:paraId="17388B49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6F442FA8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25E52C74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3E731AF" w14:textId="77777777" w:rsidR="002E6045" w:rsidRPr="00765CA6" w:rsidRDefault="002E6045" w:rsidP="002E6045">
      <w:pPr>
        <w:widowControl/>
        <w:jc w:val="center"/>
        <w:rPr>
          <w:sz w:val="24"/>
          <w:szCs w:val="24"/>
        </w:rPr>
      </w:pPr>
      <w:r w:rsidRPr="00765CA6">
        <w:rPr>
          <w:sz w:val="24"/>
          <w:szCs w:val="24"/>
        </w:rPr>
        <w:t>ЭКОНОМИЧЕСКИЙ ФАКУЛЬТЕТ</w:t>
      </w:r>
    </w:p>
    <w:p w14:paraId="3769F4B8" w14:textId="77777777" w:rsidR="00135B5C" w:rsidRPr="00765CA6" w:rsidRDefault="00135B5C" w:rsidP="002E6045">
      <w:pPr>
        <w:widowControl/>
        <w:jc w:val="center"/>
        <w:rPr>
          <w:sz w:val="24"/>
          <w:szCs w:val="24"/>
        </w:rPr>
      </w:pPr>
    </w:p>
    <w:p w14:paraId="76DE1121" w14:textId="77777777" w:rsidR="00135B5C" w:rsidRPr="00765CA6" w:rsidRDefault="00135B5C" w:rsidP="002E6045">
      <w:pPr>
        <w:widowControl/>
        <w:jc w:val="center"/>
        <w:rPr>
          <w:sz w:val="24"/>
          <w:szCs w:val="24"/>
        </w:rPr>
      </w:pPr>
    </w:p>
    <w:p w14:paraId="40441A78" w14:textId="77777777" w:rsidR="002E6045" w:rsidRPr="00765CA6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765CA6" w14:paraId="60024A07" w14:textId="77777777" w:rsidTr="00E27761">
        <w:trPr>
          <w:cantSplit/>
          <w:trHeight w:val="733"/>
        </w:trPr>
        <w:tc>
          <w:tcPr>
            <w:tcW w:w="5825" w:type="dxa"/>
          </w:tcPr>
          <w:p w14:paraId="0FB854A0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«УТВЕРЖД</w:t>
            </w:r>
            <w:r w:rsidR="007E7168" w:rsidRPr="00765CA6">
              <w:rPr>
                <w:sz w:val="24"/>
                <w:szCs w:val="24"/>
              </w:rPr>
              <w:t>АЮ</w:t>
            </w:r>
            <w:r w:rsidRPr="00765CA6">
              <w:rPr>
                <w:sz w:val="24"/>
                <w:szCs w:val="24"/>
              </w:rPr>
              <w:t>»</w:t>
            </w:r>
          </w:p>
          <w:p w14:paraId="2D93283C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017B62C9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Декан экономического факультета МГУ</w:t>
            </w:r>
          </w:p>
          <w:p w14:paraId="75897C74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профессор. _____________ А.А.Аузан</w:t>
            </w:r>
          </w:p>
          <w:p w14:paraId="36785A44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22BA5EA" w14:textId="1C87240D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«» ……….. 20</w:t>
            </w:r>
            <w:r w:rsidR="00B822EE" w:rsidRPr="00765CA6">
              <w:rPr>
                <w:sz w:val="24"/>
                <w:szCs w:val="24"/>
              </w:rPr>
              <w:t>24</w:t>
            </w:r>
            <w:r w:rsidRPr="00765CA6">
              <w:rPr>
                <w:sz w:val="24"/>
                <w:szCs w:val="24"/>
              </w:rPr>
              <w:t xml:space="preserve"> год</w:t>
            </w:r>
          </w:p>
          <w:p w14:paraId="1F88D93A" w14:textId="77777777" w:rsidR="00135B5C" w:rsidRPr="00765CA6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765CA6" w14:paraId="4C0717BE" w14:textId="77777777" w:rsidTr="00E27761">
        <w:trPr>
          <w:trHeight w:val="431"/>
        </w:trPr>
        <w:tc>
          <w:tcPr>
            <w:tcW w:w="5825" w:type="dxa"/>
          </w:tcPr>
          <w:p w14:paraId="52DEE514" w14:textId="77777777" w:rsidR="00135B5C" w:rsidRPr="00765CA6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4726A7F1" w14:textId="77777777" w:rsidR="002E6045" w:rsidRPr="00765CA6" w:rsidRDefault="002E6045" w:rsidP="00135B5C">
      <w:pPr>
        <w:widowControl/>
        <w:rPr>
          <w:sz w:val="24"/>
          <w:szCs w:val="24"/>
        </w:rPr>
      </w:pPr>
    </w:p>
    <w:p w14:paraId="3105B32D" w14:textId="77777777" w:rsidR="002E6045" w:rsidRPr="00765CA6" w:rsidRDefault="002E6045" w:rsidP="002E6045">
      <w:pPr>
        <w:widowControl/>
        <w:jc w:val="center"/>
        <w:rPr>
          <w:sz w:val="24"/>
          <w:szCs w:val="24"/>
        </w:rPr>
      </w:pPr>
    </w:p>
    <w:p w14:paraId="42B78B08" w14:textId="77777777" w:rsidR="002E6045" w:rsidRPr="00765CA6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765CA6">
        <w:rPr>
          <w:b/>
          <w:bCs/>
          <w:sz w:val="28"/>
          <w:szCs w:val="28"/>
        </w:rPr>
        <w:t>РАБОЧАЯ ПРОГРАММА ДИСЦИПЛИНЫ</w:t>
      </w:r>
    </w:p>
    <w:p w14:paraId="165D88E7" w14:textId="77777777" w:rsidR="00E27761" w:rsidRPr="00765CA6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1D59B4FA" w14:textId="7E003DE1" w:rsidR="00703A17" w:rsidRPr="00765CA6" w:rsidRDefault="00703A17" w:rsidP="00B77EB2">
      <w:pPr>
        <w:widowControl/>
        <w:jc w:val="center"/>
        <w:rPr>
          <w:b/>
          <w:bCs/>
          <w:sz w:val="28"/>
          <w:szCs w:val="28"/>
        </w:rPr>
      </w:pPr>
      <w:r w:rsidRPr="00765CA6">
        <w:rPr>
          <w:b/>
          <w:bCs/>
          <w:sz w:val="28"/>
          <w:szCs w:val="28"/>
        </w:rPr>
        <w:t>«</w:t>
      </w:r>
      <w:r w:rsidR="00910A21">
        <w:rPr>
          <w:b/>
          <w:bCs/>
          <w:sz w:val="28"/>
          <w:szCs w:val="28"/>
        </w:rPr>
        <w:t>Анализ консолидированной отчетности</w:t>
      </w:r>
      <w:bookmarkStart w:id="0" w:name="_GoBack"/>
      <w:bookmarkEnd w:id="0"/>
      <w:r w:rsidRPr="00765CA6">
        <w:rPr>
          <w:b/>
          <w:bCs/>
          <w:sz w:val="28"/>
          <w:szCs w:val="28"/>
        </w:rPr>
        <w:t>»</w:t>
      </w:r>
    </w:p>
    <w:p w14:paraId="158090FF" w14:textId="77777777" w:rsidR="002E6045" w:rsidRPr="00765CA6" w:rsidRDefault="002E6045" w:rsidP="002E6045">
      <w:pPr>
        <w:widowControl/>
        <w:jc w:val="center"/>
        <w:rPr>
          <w:i/>
          <w:sz w:val="28"/>
          <w:szCs w:val="28"/>
        </w:rPr>
      </w:pPr>
    </w:p>
    <w:p w14:paraId="004746A1" w14:textId="77777777" w:rsidR="002E6045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>Уровень высшего образования</w:t>
      </w:r>
    </w:p>
    <w:p w14:paraId="496D469C" w14:textId="77777777" w:rsidR="002E6045" w:rsidRPr="00765CA6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765CA6">
        <w:rPr>
          <w:b/>
          <w:bCs/>
          <w:i/>
          <w:sz w:val="28"/>
          <w:szCs w:val="28"/>
        </w:rPr>
        <w:t>Магистратура</w:t>
      </w:r>
    </w:p>
    <w:p w14:paraId="003AAA64" w14:textId="77777777" w:rsidR="00E27761" w:rsidRPr="00765CA6" w:rsidRDefault="00E27761" w:rsidP="00E27761">
      <w:pPr>
        <w:widowControl/>
        <w:jc w:val="center"/>
        <w:rPr>
          <w:sz w:val="28"/>
          <w:szCs w:val="28"/>
        </w:rPr>
      </w:pPr>
    </w:p>
    <w:p w14:paraId="65A7666A" w14:textId="77777777" w:rsidR="00E27761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 xml:space="preserve">Направление подготовки (специальность) </w:t>
      </w:r>
    </w:p>
    <w:p w14:paraId="6210D12A" w14:textId="77777777" w:rsidR="00E27761" w:rsidRPr="00765CA6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 w:rsidRPr="00765CA6">
        <w:rPr>
          <w:b/>
          <w:bCs/>
          <w:i/>
          <w:sz w:val="28"/>
          <w:szCs w:val="28"/>
        </w:rPr>
        <w:t>38.04.08 Финансы и кредит</w:t>
      </w:r>
    </w:p>
    <w:p w14:paraId="3A352C9F" w14:textId="77777777" w:rsidR="002E6045" w:rsidRPr="00765CA6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24FDACF9" w14:textId="77777777" w:rsidR="00E27761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>Направленность (профиль) ОПОП</w:t>
      </w:r>
    </w:p>
    <w:p w14:paraId="32E1A4CC" w14:textId="5AF11001" w:rsidR="00E27761" w:rsidRPr="00765CA6" w:rsidRDefault="00B77EB2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765CA6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14:paraId="157C05DF" w14:textId="77777777" w:rsidR="00E27761" w:rsidRPr="00765CA6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51F9F4BB" w14:textId="77777777" w:rsidR="00E27761" w:rsidRPr="00765CA6" w:rsidRDefault="00E27761" w:rsidP="00E27761">
      <w:pPr>
        <w:widowControl/>
        <w:rPr>
          <w:sz w:val="28"/>
          <w:szCs w:val="28"/>
        </w:rPr>
      </w:pPr>
    </w:p>
    <w:p w14:paraId="7D2E9707" w14:textId="77777777" w:rsidR="001660C0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>Форма обучения</w:t>
      </w:r>
    </w:p>
    <w:p w14:paraId="7F64D35C" w14:textId="77777777" w:rsidR="002E6045" w:rsidRPr="00765CA6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765CA6">
        <w:rPr>
          <w:b/>
          <w:bCs/>
          <w:i/>
          <w:sz w:val="28"/>
          <w:szCs w:val="28"/>
        </w:rPr>
        <w:t>очная</w:t>
      </w:r>
    </w:p>
    <w:p w14:paraId="5A0D7F4F" w14:textId="77777777" w:rsidR="00135B5C" w:rsidRPr="00765CA6" w:rsidRDefault="00135B5C" w:rsidP="00135B5C">
      <w:pPr>
        <w:widowControl/>
        <w:rPr>
          <w:b/>
          <w:bCs/>
          <w:sz w:val="28"/>
          <w:szCs w:val="28"/>
        </w:rPr>
      </w:pPr>
    </w:p>
    <w:p w14:paraId="52D9E286" w14:textId="77777777" w:rsidR="00135B5C" w:rsidRPr="00765CA6" w:rsidRDefault="00135B5C" w:rsidP="00135B5C">
      <w:pPr>
        <w:widowControl/>
        <w:rPr>
          <w:b/>
          <w:bCs/>
          <w:sz w:val="28"/>
          <w:szCs w:val="28"/>
        </w:rPr>
      </w:pPr>
    </w:p>
    <w:p w14:paraId="0BD40CF1" w14:textId="77777777" w:rsidR="00E27761" w:rsidRPr="00765CA6" w:rsidRDefault="00E27761" w:rsidP="00135B5C">
      <w:pPr>
        <w:widowControl/>
        <w:rPr>
          <w:b/>
          <w:bCs/>
          <w:sz w:val="28"/>
          <w:szCs w:val="28"/>
        </w:rPr>
      </w:pPr>
    </w:p>
    <w:p w14:paraId="6101405B" w14:textId="77777777" w:rsidR="00135B5C" w:rsidRPr="00765CA6" w:rsidRDefault="00135B5C" w:rsidP="00135B5C">
      <w:pPr>
        <w:widowControl/>
        <w:rPr>
          <w:b/>
          <w:bCs/>
          <w:sz w:val="28"/>
          <w:szCs w:val="28"/>
        </w:rPr>
      </w:pPr>
    </w:p>
    <w:p w14:paraId="080ED5DA" w14:textId="77777777" w:rsidR="007E7168" w:rsidRPr="00765CA6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765CA6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3C2ECA29" w14:textId="77777777" w:rsidR="007E7168" w:rsidRPr="00765CA6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765CA6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765CA6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765CA6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6A0E690C" w14:textId="77777777" w:rsidR="002E6045" w:rsidRPr="00765CA6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765CA6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45E0EF9D" w14:textId="77777777" w:rsidR="00135B5C" w:rsidRPr="00765CA6" w:rsidRDefault="00135B5C" w:rsidP="007E7168">
      <w:pPr>
        <w:widowControl/>
        <w:jc w:val="right"/>
        <w:rPr>
          <w:bCs/>
          <w:sz w:val="28"/>
          <w:szCs w:val="28"/>
        </w:rPr>
      </w:pPr>
    </w:p>
    <w:p w14:paraId="61553658" w14:textId="77777777" w:rsidR="00135B5C" w:rsidRPr="00765CA6" w:rsidRDefault="00135B5C" w:rsidP="00135B5C">
      <w:pPr>
        <w:widowControl/>
        <w:jc w:val="center"/>
        <w:rPr>
          <w:bCs/>
          <w:sz w:val="28"/>
          <w:szCs w:val="28"/>
        </w:rPr>
      </w:pPr>
    </w:p>
    <w:p w14:paraId="1D12C5C8" w14:textId="77777777" w:rsidR="001660C0" w:rsidRPr="00765CA6" w:rsidRDefault="001660C0" w:rsidP="00135B5C">
      <w:pPr>
        <w:widowControl/>
        <w:jc w:val="center"/>
        <w:rPr>
          <w:bCs/>
          <w:sz w:val="28"/>
          <w:szCs w:val="28"/>
        </w:rPr>
      </w:pPr>
    </w:p>
    <w:p w14:paraId="743A4E23" w14:textId="2363CC15" w:rsidR="007E7168" w:rsidRPr="00765CA6" w:rsidRDefault="002E6045" w:rsidP="002E6045">
      <w:pPr>
        <w:widowControl/>
        <w:jc w:val="center"/>
        <w:rPr>
          <w:sz w:val="28"/>
          <w:szCs w:val="28"/>
        </w:rPr>
        <w:sectPr w:rsidR="007E7168" w:rsidRPr="00765CA6" w:rsidSect="00985020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765CA6">
        <w:rPr>
          <w:sz w:val="28"/>
          <w:szCs w:val="28"/>
        </w:rPr>
        <w:t>Москва</w:t>
      </w:r>
      <w:r w:rsidR="007E7168" w:rsidRPr="00765CA6">
        <w:rPr>
          <w:sz w:val="28"/>
          <w:szCs w:val="28"/>
        </w:rPr>
        <w:t xml:space="preserve"> 20</w:t>
      </w:r>
      <w:r w:rsidR="00B822EE" w:rsidRPr="00765CA6">
        <w:rPr>
          <w:sz w:val="28"/>
          <w:szCs w:val="28"/>
        </w:rPr>
        <w:t>24</w:t>
      </w:r>
      <w:r w:rsidR="007E7168" w:rsidRPr="00765CA6">
        <w:rPr>
          <w:sz w:val="28"/>
          <w:szCs w:val="28"/>
        </w:rPr>
        <w:t>___________</w:t>
      </w:r>
    </w:p>
    <w:p w14:paraId="7BD495AA" w14:textId="77777777" w:rsidR="002E6045" w:rsidRPr="00765CA6" w:rsidRDefault="002E6045" w:rsidP="002E6045">
      <w:pPr>
        <w:widowControl/>
        <w:jc w:val="center"/>
        <w:rPr>
          <w:sz w:val="28"/>
          <w:szCs w:val="28"/>
        </w:rPr>
      </w:pPr>
    </w:p>
    <w:p w14:paraId="257E8BD4" w14:textId="77777777" w:rsidR="00135B5C" w:rsidRPr="00765CA6" w:rsidRDefault="00135B5C" w:rsidP="002E6045">
      <w:pPr>
        <w:widowControl/>
        <w:rPr>
          <w:sz w:val="28"/>
          <w:szCs w:val="28"/>
        </w:rPr>
      </w:pPr>
    </w:p>
    <w:p w14:paraId="02C6FB3E" w14:textId="77777777" w:rsidR="009F5FE2" w:rsidRPr="00765CA6" w:rsidRDefault="009F5FE2" w:rsidP="009F5FE2">
      <w:pPr>
        <w:widowControl/>
        <w:rPr>
          <w:i/>
          <w:iCs/>
          <w:sz w:val="24"/>
          <w:szCs w:val="24"/>
        </w:rPr>
      </w:pPr>
      <w:r w:rsidRPr="00765CA6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26A127FB" w14:textId="77777777" w:rsidR="009F5FE2" w:rsidRPr="00765CA6" w:rsidRDefault="009F5FE2" w:rsidP="009F5FE2">
      <w:pPr>
        <w:widowControl/>
        <w:rPr>
          <w:i/>
          <w:iCs/>
          <w:sz w:val="24"/>
          <w:szCs w:val="24"/>
        </w:rPr>
      </w:pPr>
    </w:p>
    <w:p w14:paraId="5F2C4233" w14:textId="31784234" w:rsidR="009F5FE2" w:rsidRPr="00765CA6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765CA6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765CA6">
        <w:rPr>
          <w:bCs/>
          <w:sz w:val="24"/>
          <w:szCs w:val="24"/>
        </w:rPr>
        <w:t>38.04.08 Финансы и кредит</w:t>
      </w:r>
      <w:r w:rsidRPr="00765CA6">
        <w:rPr>
          <w:sz w:val="24"/>
          <w:szCs w:val="24"/>
        </w:rPr>
        <w:t>» магистратуры</w:t>
      </w:r>
    </w:p>
    <w:p w14:paraId="3FF49750" w14:textId="5F62C666" w:rsidR="009F5FE2" w:rsidRPr="00765CA6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ОС МГУ утвержден решением Ученого совета МГУ имени М.В.Ломоносова от года (протокол №), с изменениями.</w:t>
      </w:r>
    </w:p>
    <w:p w14:paraId="255DAA69" w14:textId="77777777" w:rsidR="009F5FE2" w:rsidRPr="00765CA6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14:paraId="155F4986" w14:textId="2DE3DF35" w:rsidR="009F5FE2" w:rsidRPr="00765CA6" w:rsidRDefault="009F5FE2" w:rsidP="009F5FE2">
      <w:pPr>
        <w:rPr>
          <w:bCs/>
          <w:sz w:val="24"/>
          <w:szCs w:val="24"/>
        </w:rPr>
      </w:pPr>
      <w:r w:rsidRPr="00765CA6">
        <w:rPr>
          <w:bCs/>
          <w:sz w:val="24"/>
          <w:szCs w:val="24"/>
        </w:rPr>
        <w:t>Год (годы) приема на обучение: 20</w:t>
      </w:r>
      <w:r w:rsidR="00B822EE" w:rsidRPr="00765CA6">
        <w:rPr>
          <w:bCs/>
          <w:sz w:val="24"/>
          <w:szCs w:val="24"/>
        </w:rPr>
        <w:t>2</w:t>
      </w:r>
      <w:r w:rsidR="00FF303B">
        <w:rPr>
          <w:bCs/>
          <w:sz w:val="24"/>
          <w:szCs w:val="24"/>
        </w:rPr>
        <w:t>5</w:t>
      </w:r>
      <w:r w:rsidRPr="00765CA6">
        <w:rPr>
          <w:bCs/>
          <w:sz w:val="24"/>
          <w:szCs w:val="24"/>
        </w:rPr>
        <w:t xml:space="preserve"> и последующие</w:t>
      </w:r>
    </w:p>
    <w:p w14:paraId="0394692F" w14:textId="77777777" w:rsidR="005C041D" w:rsidRPr="00765CA6" w:rsidRDefault="005C041D" w:rsidP="009F5FE2">
      <w:pPr>
        <w:widowControl/>
        <w:rPr>
          <w:i/>
          <w:iCs/>
          <w:sz w:val="24"/>
          <w:szCs w:val="24"/>
        </w:rPr>
        <w:sectPr w:rsidR="005C041D" w:rsidRPr="00765CA6" w:rsidSect="0098502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6F93D8D5" w14:textId="77777777" w:rsidR="00E27761" w:rsidRPr="00765CA6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 w:rsidRPr="00765CA6">
        <w:rPr>
          <w:b/>
          <w:sz w:val="24"/>
          <w:szCs w:val="24"/>
          <w:lang w:eastAsia="ar-SA"/>
        </w:rPr>
        <w:t xml:space="preserve">и статус </w:t>
      </w:r>
      <w:r w:rsidRPr="00765CA6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765CA6">
        <w:rPr>
          <w:b/>
          <w:sz w:val="24"/>
          <w:szCs w:val="24"/>
          <w:lang w:eastAsia="ar-SA"/>
        </w:rPr>
        <w:t xml:space="preserve">профессиональной </w:t>
      </w:r>
      <w:r w:rsidRPr="00765CA6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15F25C64" w14:textId="17780268" w:rsidR="001A56A2" w:rsidRPr="00765CA6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765CA6">
        <w:rPr>
          <w:iCs/>
          <w:sz w:val="24"/>
          <w:szCs w:val="24"/>
        </w:rPr>
        <w:t>Статус дисциплины:</w:t>
      </w:r>
      <w:r w:rsidRPr="00765CA6">
        <w:rPr>
          <w:i/>
          <w:color w:val="C00000"/>
          <w:sz w:val="24"/>
          <w:szCs w:val="24"/>
        </w:rPr>
        <w:t xml:space="preserve"> </w:t>
      </w:r>
      <w:r w:rsidR="00FF303B">
        <w:rPr>
          <w:i/>
          <w:sz w:val="24"/>
          <w:szCs w:val="24"/>
        </w:rPr>
        <w:t>вариативная</w:t>
      </w:r>
      <w:r w:rsidR="001A56A2" w:rsidRPr="00765CA6">
        <w:rPr>
          <w:i/>
          <w:sz w:val="24"/>
          <w:szCs w:val="24"/>
        </w:rPr>
        <w:t xml:space="preserve"> </w:t>
      </w:r>
    </w:p>
    <w:p w14:paraId="0DCF294B" w14:textId="77777777" w:rsidR="00E27761" w:rsidRPr="00765CA6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765CA6">
        <w:rPr>
          <w:iCs/>
          <w:sz w:val="24"/>
          <w:szCs w:val="24"/>
        </w:rPr>
        <w:t xml:space="preserve">Триместр: </w:t>
      </w:r>
      <w:r w:rsidR="00703A17" w:rsidRPr="00765CA6">
        <w:rPr>
          <w:i/>
          <w:sz w:val="24"/>
          <w:szCs w:val="24"/>
        </w:rPr>
        <w:t>3</w:t>
      </w:r>
    </w:p>
    <w:p w14:paraId="5F6FE83A" w14:textId="77777777" w:rsidR="00E27761" w:rsidRPr="00765CA6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Входные тре</w:t>
      </w:r>
      <w:r w:rsidR="005D6100" w:rsidRPr="00765CA6">
        <w:rPr>
          <w:b/>
          <w:sz w:val="24"/>
          <w:szCs w:val="24"/>
          <w:lang w:eastAsia="ar-SA"/>
        </w:rPr>
        <w:t>бования для освоения дисциплины</w:t>
      </w:r>
    </w:p>
    <w:p w14:paraId="632CEBEF" w14:textId="77777777" w:rsidR="00E27761" w:rsidRPr="00765CA6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765CA6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 w:rsidRPr="00765CA6">
        <w:rPr>
          <w:i/>
          <w:sz w:val="24"/>
          <w:szCs w:val="24"/>
        </w:rPr>
        <w:t xml:space="preserve">следующих </w:t>
      </w:r>
      <w:r w:rsidRPr="00765CA6">
        <w:rPr>
          <w:i/>
          <w:sz w:val="24"/>
          <w:szCs w:val="24"/>
        </w:rPr>
        <w:t>дисциплинах:</w:t>
      </w:r>
    </w:p>
    <w:p w14:paraId="4D641B1F" w14:textId="77777777" w:rsidR="00703A17" w:rsidRPr="00765CA6" w:rsidRDefault="001A56A2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«Финансовый учет и отчетность»;</w:t>
      </w:r>
    </w:p>
    <w:p w14:paraId="1471524D" w14:textId="771B7075" w:rsidR="001A56A2" w:rsidRPr="00FF303B" w:rsidRDefault="001A56A2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F303B">
        <w:rPr>
          <w:sz w:val="24"/>
          <w:szCs w:val="24"/>
        </w:rPr>
        <w:t>«</w:t>
      </w:r>
      <w:r w:rsidR="00FF303B" w:rsidRPr="00FF303B">
        <w:rPr>
          <w:sz w:val="24"/>
          <w:szCs w:val="24"/>
        </w:rPr>
        <w:t>Национальная и международная практика учета и подготовки отчетности</w:t>
      </w:r>
      <w:r w:rsidRPr="00FF303B">
        <w:rPr>
          <w:sz w:val="24"/>
          <w:szCs w:val="24"/>
        </w:rPr>
        <w:t>»;</w:t>
      </w:r>
    </w:p>
    <w:p w14:paraId="762B8CF6" w14:textId="691152F8" w:rsidR="00FF303B" w:rsidRDefault="00FF303B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F303B">
        <w:rPr>
          <w:sz w:val="24"/>
          <w:szCs w:val="24"/>
        </w:rPr>
        <w:t>«Корпоративная отчетность в цифровой среде»;</w:t>
      </w:r>
    </w:p>
    <w:p w14:paraId="765F2BDA" w14:textId="742D9BCF" w:rsidR="00955541" w:rsidRPr="00955541" w:rsidRDefault="00955541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955541">
        <w:rPr>
          <w:sz w:val="24"/>
          <w:szCs w:val="24"/>
        </w:rPr>
        <w:t>«Оценка эффективности финансовой стратегии бизнеса»</w:t>
      </w:r>
    </w:p>
    <w:p w14:paraId="5A6F05E0" w14:textId="5BC5A7FE" w:rsidR="00703A17" w:rsidRPr="00765CA6" w:rsidRDefault="00703A17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владеть: навыками составления и анализа финансовой отчетности, подготовленной в соответствии с требованиями законодательных и нормативных правовых актов системы регулирования бухгалтерского</w:t>
      </w:r>
      <w:r w:rsidR="00955541">
        <w:rPr>
          <w:sz w:val="24"/>
          <w:szCs w:val="24"/>
        </w:rPr>
        <w:t xml:space="preserve"> (финансового)</w:t>
      </w:r>
      <w:r w:rsidRPr="00765CA6">
        <w:rPr>
          <w:sz w:val="24"/>
          <w:szCs w:val="24"/>
        </w:rPr>
        <w:t xml:space="preserve"> учета и отчетности в Российской Федерации и международных стандартов финансовой отчетности.</w:t>
      </w:r>
    </w:p>
    <w:p w14:paraId="70413B2A" w14:textId="77777777" w:rsidR="005D6100" w:rsidRPr="00765CA6" w:rsidRDefault="005D610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765CA6">
        <w:rPr>
          <w:b/>
          <w:sz w:val="24"/>
          <w:szCs w:val="24"/>
          <w:lang w:eastAsia="ar-SA"/>
        </w:rPr>
        <w:t xml:space="preserve">, </w:t>
      </w:r>
      <w:r w:rsidRPr="00765CA6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765CA6" w14:paraId="05A6FDD7" w14:textId="77777777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1879D77" w14:textId="77777777" w:rsidR="00F52506" w:rsidRPr="00765CA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AB0A497" w14:textId="77777777" w:rsidR="00F52506" w:rsidRPr="00765CA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Планируемые результаты обучения по дисциплине, </w:t>
            </w:r>
            <w:r w:rsidRPr="00765CA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765CA6" w14:paraId="0083A200" w14:textId="77777777" w:rsidTr="0053062E">
        <w:tc>
          <w:tcPr>
            <w:tcW w:w="2221" w:type="pct"/>
            <w:shd w:val="clear" w:color="auto" w:fill="auto"/>
          </w:tcPr>
          <w:p w14:paraId="7264D16E" w14:textId="77777777" w:rsidR="008C487A" w:rsidRPr="00765CA6" w:rsidRDefault="008C487A" w:rsidP="008C487A">
            <w:pPr>
              <w:spacing w:before="120"/>
              <w:jc w:val="both"/>
            </w:pPr>
            <w:r w:rsidRPr="00765CA6">
              <w:t>М.ОПК – 3. Способность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области.</w:t>
            </w:r>
          </w:p>
        </w:tc>
        <w:tc>
          <w:tcPr>
            <w:tcW w:w="2779" w:type="pct"/>
            <w:shd w:val="clear" w:color="auto" w:fill="auto"/>
          </w:tcPr>
          <w:p w14:paraId="20C36F3C" w14:textId="77777777" w:rsidR="008C487A" w:rsidRPr="00765CA6" w:rsidRDefault="008C487A" w:rsidP="008C487A">
            <w:pPr>
              <w:spacing w:before="120"/>
              <w:jc w:val="both"/>
            </w:pPr>
            <w:r w:rsidRPr="00765CA6"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048F1775" w14:textId="77777777" w:rsidR="008C487A" w:rsidRPr="00765CA6" w:rsidRDefault="008C487A" w:rsidP="008C487A">
            <w:pPr>
              <w:spacing w:before="120"/>
              <w:jc w:val="both"/>
            </w:pPr>
            <w:r w:rsidRPr="00765CA6"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</w:tr>
      <w:tr w:rsidR="005B23EF" w:rsidRPr="00765CA6" w14:paraId="4E76C3E5" w14:textId="77777777" w:rsidTr="0053062E">
        <w:tc>
          <w:tcPr>
            <w:tcW w:w="2221" w:type="pct"/>
            <w:shd w:val="clear" w:color="auto" w:fill="auto"/>
          </w:tcPr>
          <w:p w14:paraId="54EA79D8" w14:textId="77777777" w:rsidR="005B23EF" w:rsidRPr="00765CA6" w:rsidRDefault="005B23EF" w:rsidP="008C487A">
            <w:pPr>
              <w:spacing w:before="120"/>
              <w:jc w:val="both"/>
            </w:pPr>
            <w:r w:rsidRPr="00765CA6">
              <w:t>М.ПК-2. Способность анализировать и использовать различные источники информации для проведения финансово-экономических расчетов и обоснования принимаемых управленческих решений</w:t>
            </w:r>
          </w:p>
        </w:tc>
        <w:tc>
          <w:tcPr>
            <w:tcW w:w="2779" w:type="pct"/>
            <w:shd w:val="clear" w:color="auto" w:fill="auto"/>
          </w:tcPr>
          <w:p w14:paraId="425134E0" w14:textId="77777777" w:rsidR="008A7E47" w:rsidRPr="00765CA6" w:rsidRDefault="008A7E47" w:rsidP="008A7E47">
            <w:pPr>
              <w:spacing w:before="120"/>
              <w:jc w:val="both"/>
            </w:pPr>
            <w:r w:rsidRPr="00765CA6"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40665FC6" w14:textId="77777777" w:rsidR="008A7E47" w:rsidRPr="00765CA6" w:rsidRDefault="008A7E47" w:rsidP="008A7E47">
            <w:pPr>
              <w:spacing w:before="120"/>
              <w:jc w:val="both"/>
            </w:pPr>
            <w:r w:rsidRPr="00765CA6"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32750613" w14:textId="77777777" w:rsidR="005B23EF" w:rsidRPr="00765CA6" w:rsidRDefault="008A7E47" w:rsidP="008A7E47">
            <w:pPr>
              <w:spacing w:before="120"/>
              <w:jc w:val="both"/>
            </w:pPr>
            <w:r w:rsidRPr="00765CA6">
              <w:t xml:space="preserve"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</w:tc>
      </w:tr>
      <w:tr w:rsidR="00703A17" w:rsidRPr="00765CA6" w14:paraId="52AA56C0" w14:textId="77777777" w:rsidTr="005F60D5">
        <w:tc>
          <w:tcPr>
            <w:tcW w:w="2221" w:type="pct"/>
            <w:shd w:val="clear" w:color="auto" w:fill="auto"/>
            <w:vAlign w:val="center"/>
          </w:tcPr>
          <w:p w14:paraId="3D45FC7C" w14:textId="77777777" w:rsidR="00703A17" w:rsidRPr="00765CA6" w:rsidRDefault="00703A17" w:rsidP="00703A17">
            <w:pPr>
              <w:spacing w:before="120"/>
              <w:jc w:val="both"/>
            </w:pPr>
            <w:r w:rsidRPr="00765CA6">
              <w:t xml:space="preserve">М.ПК-5. Способность на основе комплексного экономического и финансового анализа дать оценку результатов и эффективности финансово-хозяйственной деятельности организаций различных организационно-правовых форм, включая финансово-кредитные, органов государственной власти и </w:t>
            </w:r>
            <w:r w:rsidRPr="00765CA6">
              <w:lastRenderedPageBreak/>
              <w:t>местного самоуправления.</w:t>
            </w:r>
          </w:p>
        </w:tc>
        <w:tc>
          <w:tcPr>
            <w:tcW w:w="2779" w:type="pct"/>
            <w:shd w:val="clear" w:color="auto" w:fill="auto"/>
          </w:tcPr>
          <w:p w14:paraId="40F40826" w14:textId="77777777" w:rsidR="00703A17" w:rsidRPr="00765CA6" w:rsidRDefault="001A56A2" w:rsidP="00703A17">
            <w:pPr>
              <w:spacing w:before="120"/>
              <w:jc w:val="both"/>
            </w:pPr>
            <w:r w:rsidRPr="00765CA6">
              <w:lastRenderedPageBreak/>
              <w:t xml:space="preserve">М. ПК-5.Зн.1 </w:t>
            </w:r>
            <w:r w:rsidR="00703A17" w:rsidRPr="00765CA6">
              <w:t>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6CE9713E" w14:textId="77777777" w:rsidR="00703A17" w:rsidRPr="00765CA6" w:rsidRDefault="001A56A2" w:rsidP="00703A17">
            <w:pPr>
              <w:spacing w:before="120"/>
              <w:jc w:val="both"/>
            </w:pPr>
            <w:r w:rsidRPr="00765CA6">
              <w:t xml:space="preserve">М. ПК-5. Ум.1 </w:t>
            </w:r>
            <w:r w:rsidR="00703A17" w:rsidRPr="00765CA6">
              <w:t xml:space="preserve">Уметь производить соотнесение результатов финансово-хозяйственной деятельности компаний </w:t>
            </w:r>
            <w:r w:rsidR="00703A17" w:rsidRPr="00765CA6">
              <w:lastRenderedPageBreak/>
              <w:t>различных организационно-правовых форм и обусловливающих ее факторов.</w:t>
            </w:r>
          </w:p>
        </w:tc>
      </w:tr>
      <w:tr w:rsidR="008C487A" w:rsidRPr="00765CA6" w14:paraId="1B6533FA" w14:textId="77777777" w:rsidTr="008A7E47">
        <w:tc>
          <w:tcPr>
            <w:tcW w:w="2221" w:type="pct"/>
            <w:shd w:val="clear" w:color="auto" w:fill="auto"/>
            <w:vAlign w:val="center"/>
          </w:tcPr>
          <w:p w14:paraId="6BCEEE12" w14:textId="77777777" w:rsidR="008C487A" w:rsidRPr="00765CA6" w:rsidRDefault="008C487A" w:rsidP="008C487A">
            <w:pPr>
              <w:spacing w:before="120"/>
              <w:jc w:val="both"/>
            </w:pPr>
            <w:r w:rsidRPr="00765CA6">
              <w:lastRenderedPageBreak/>
              <w:t>М.ПК-6. Способность дать оценку текущей, кратко- и долгосрочной финансовой устойчивости организации, в том числе кредитной.</w:t>
            </w:r>
          </w:p>
        </w:tc>
        <w:tc>
          <w:tcPr>
            <w:tcW w:w="2779" w:type="pct"/>
            <w:shd w:val="clear" w:color="auto" w:fill="auto"/>
          </w:tcPr>
          <w:p w14:paraId="7C901F12" w14:textId="77777777" w:rsidR="008C487A" w:rsidRPr="00765CA6" w:rsidRDefault="008C487A" w:rsidP="008C487A">
            <w:pPr>
              <w:spacing w:before="120"/>
              <w:jc w:val="both"/>
            </w:pPr>
            <w:r w:rsidRPr="00765CA6">
              <w:t>М. ПК-6. Зн.1. Знать основные показатели текущей, кратко- и долгосрочной финансовой устойчивости компании в зависимости от ее типа.</w:t>
            </w:r>
          </w:p>
          <w:p w14:paraId="40050387" w14:textId="77777777" w:rsidR="008C487A" w:rsidRPr="00765CA6" w:rsidRDefault="008C487A" w:rsidP="008C487A">
            <w:pPr>
              <w:spacing w:before="120"/>
              <w:jc w:val="both"/>
              <w:rPr>
                <w:sz w:val="23"/>
                <w:szCs w:val="23"/>
              </w:rPr>
            </w:pPr>
            <w:r w:rsidRPr="00765CA6">
              <w:t>М. ПК-6. Ум.1.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</w:tc>
      </w:tr>
      <w:tr w:rsidR="008A7E47" w:rsidRPr="00765CA6" w14:paraId="46FFC720" w14:textId="77777777" w:rsidTr="008A7E47">
        <w:tc>
          <w:tcPr>
            <w:tcW w:w="2221" w:type="pct"/>
            <w:shd w:val="clear" w:color="auto" w:fill="auto"/>
            <w:vAlign w:val="center"/>
          </w:tcPr>
          <w:p w14:paraId="1487C0CF" w14:textId="77777777" w:rsidR="008A7E47" w:rsidRPr="00765CA6" w:rsidRDefault="008A7E47" w:rsidP="008C487A">
            <w:pPr>
              <w:spacing w:before="120"/>
              <w:jc w:val="both"/>
            </w:pPr>
            <w:r w:rsidRPr="00765CA6">
              <w:rPr>
                <w:color w:val="000000"/>
              </w:rPr>
              <w:t>М.ПК-15. Способность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деятельности.</w:t>
            </w:r>
          </w:p>
        </w:tc>
        <w:tc>
          <w:tcPr>
            <w:tcW w:w="2779" w:type="pct"/>
            <w:shd w:val="clear" w:color="auto" w:fill="auto"/>
          </w:tcPr>
          <w:p w14:paraId="36FC8783" w14:textId="77777777" w:rsidR="008A7E47" w:rsidRPr="00765CA6" w:rsidRDefault="008A7E47" w:rsidP="008A7E47">
            <w:pPr>
              <w:spacing w:before="120"/>
              <w:jc w:val="both"/>
            </w:pPr>
            <w:r w:rsidRPr="00765CA6"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10E77CEB" w14:textId="77777777" w:rsidR="008A7E47" w:rsidRPr="00765CA6" w:rsidRDefault="008A7E47" w:rsidP="008A7E47">
            <w:pPr>
              <w:spacing w:before="120"/>
              <w:jc w:val="both"/>
            </w:pPr>
            <w:r w:rsidRPr="00765CA6"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1BAFEC0F" w14:textId="77777777" w:rsidR="008A7E47" w:rsidRPr="00765CA6" w:rsidRDefault="008A7E47" w:rsidP="008A7E47">
            <w:pPr>
              <w:spacing w:before="120"/>
              <w:jc w:val="both"/>
            </w:pPr>
            <w:r w:rsidRPr="00765CA6"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C487A" w:rsidRPr="00765CA6" w14:paraId="6C74FFB8" w14:textId="77777777" w:rsidTr="008A7E47">
        <w:tc>
          <w:tcPr>
            <w:tcW w:w="2221" w:type="pct"/>
            <w:shd w:val="clear" w:color="auto" w:fill="auto"/>
          </w:tcPr>
          <w:p w14:paraId="5D8701FF" w14:textId="61073CA4" w:rsidR="008C487A" w:rsidRPr="00765CA6" w:rsidRDefault="00703A17" w:rsidP="00FF303B">
            <w:pPr>
              <w:spacing w:before="120"/>
              <w:jc w:val="both"/>
            </w:pPr>
            <w:r w:rsidRPr="00765CA6">
              <w:t>М.</w:t>
            </w:r>
            <w:r w:rsidR="008C487A" w:rsidRPr="00765CA6">
              <w:t>СПК-</w:t>
            </w:r>
            <w:r w:rsidR="00FF303B">
              <w:t>3</w:t>
            </w:r>
            <w:r w:rsidR="008C487A" w:rsidRPr="00765CA6">
              <w:t>. Способность 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</w:tcPr>
          <w:p w14:paraId="1F6478A4" w14:textId="50BDC574" w:rsidR="008C487A" w:rsidRPr="00765CA6" w:rsidRDefault="008C487A" w:rsidP="00FF303B">
            <w:pPr>
              <w:spacing w:before="120"/>
              <w:jc w:val="both"/>
            </w:pPr>
            <w:r w:rsidRPr="00765CA6">
              <w:t>М. СПК-</w:t>
            </w:r>
            <w:r w:rsidR="00FF303B">
              <w:t>3</w:t>
            </w:r>
            <w:r w:rsidRPr="00765CA6">
              <w:t xml:space="preserve">. Ум.1. </w:t>
            </w:r>
            <w:r w:rsidRPr="00765CA6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решения.</w:t>
            </w:r>
          </w:p>
        </w:tc>
      </w:tr>
      <w:tr w:rsidR="00252386" w:rsidRPr="00765CA6" w14:paraId="6140DF05" w14:textId="77777777" w:rsidTr="005F60D5">
        <w:tc>
          <w:tcPr>
            <w:tcW w:w="2221" w:type="pct"/>
            <w:shd w:val="clear" w:color="auto" w:fill="auto"/>
            <w:vAlign w:val="center"/>
          </w:tcPr>
          <w:p w14:paraId="5F83355F" w14:textId="73759E92" w:rsidR="00252386" w:rsidRPr="00765CA6" w:rsidRDefault="00252386" w:rsidP="00FF303B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765CA6">
              <w:rPr>
                <w:color w:val="000000"/>
                <w:sz w:val="20"/>
                <w:szCs w:val="20"/>
              </w:rPr>
              <w:t>М.СПК-</w:t>
            </w:r>
            <w:r w:rsidR="00955541">
              <w:rPr>
                <w:color w:val="000000"/>
                <w:sz w:val="20"/>
                <w:szCs w:val="20"/>
              </w:rPr>
              <w:t>2</w:t>
            </w:r>
            <w:r w:rsidRPr="00765CA6">
              <w:rPr>
                <w:color w:val="000000"/>
                <w:sz w:val="20"/>
                <w:szCs w:val="20"/>
              </w:rPr>
              <w:t xml:space="preserve">. </w:t>
            </w:r>
            <w:r w:rsidR="00955541" w:rsidRPr="00955541">
              <w:rPr>
                <w:sz w:val="20"/>
                <w:szCs w:val="20"/>
              </w:rPr>
              <w:t>Способен</w:t>
            </w:r>
            <w:r w:rsidR="00955541" w:rsidRPr="00955541">
              <w:rPr>
                <w:color w:val="000000"/>
                <w:sz w:val="20"/>
                <w:szCs w:val="20"/>
              </w:rPr>
              <w:t xml:space="preserve"> выявлять, идентифицировать и квалифицировать основные риски бизнеса компании, оценивать их влияние на риски искажения финансовой информации и внутренних финансовых отчетов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47A35D58" w14:textId="32E47E3A" w:rsidR="00252386" w:rsidRPr="00765CA6" w:rsidRDefault="00252386" w:rsidP="00955541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65CA6">
              <w:rPr>
                <w:color w:val="000000"/>
                <w:sz w:val="20"/>
                <w:szCs w:val="20"/>
              </w:rPr>
              <w:t>М. СПК-</w:t>
            </w:r>
            <w:r w:rsidR="00955541">
              <w:rPr>
                <w:color w:val="000000"/>
                <w:sz w:val="20"/>
                <w:szCs w:val="20"/>
              </w:rPr>
              <w:t>2</w:t>
            </w:r>
            <w:r w:rsidRPr="00765CA6">
              <w:rPr>
                <w:color w:val="000000"/>
                <w:sz w:val="20"/>
                <w:szCs w:val="20"/>
              </w:rPr>
              <w:t xml:space="preserve">. Ум.1. Умеет использовать данные </w:t>
            </w:r>
            <w:r w:rsidR="00955541">
              <w:rPr>
                <w:color w:val="000000"/>
                <w:sz w:val="20"/>
                <w:szCs w:val="20"/>
              </w:rPr>
              <w:t xml:space="preserve">о рисках </w:t>
            </w:r>
            <w:r w:rsidRPr="00765CA6">
              <w:rPr>
                <w:color w:val="000000"/>
                <w:sz w:val="20"/>
                <w:szCs w:val="20"/>
              </w:rPr>
              <w:t xml:space="preserve">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765CA6" w14:paraId="6F5722B1" w14:textId="77777777" w:rsidTr="008A7E47">
        <w:tc>
          <w:tcPr>
            <w:tcW w:w="2221" w:type="pct"/>
            <w:shd w:val="clear" w:color="auto" w:fill="auto"/>
          </w:tcPr>
          <w:p w14:paraId="10B8ABCB" w14:textId="255CCCFB" w:rsidR="00252386" w:rsidRPr="00765CA6" w:rsidRDefault="00252386" w:rsidP="00FF303B">
            <w:pPr>
              <w:spacing w:before="120"/>
              <w:jc w:val="both"/>
            </w:pPr>
            <w:r w:rsidRPr="00765CA6">
              <w:rPr>
                <w:color w:val="000000"/>
              </w:rPr>
              <w:t>М.СПК-</w:t>
            </w:r>
            <w:r w:rsidR="00FF303B">
              <w:rPr>
                <w:color w:val="000000"/>
              </w:rPr>
              <w:t>4</w:t>
            </w:r>
            <w:r w:rsidRPr="00765CA6">
              <w:rPr>
                <w:color w:val="000000"/>
              </w:rPr>
              <w:t xml:space="preserve">. </w:t>
            </w:r>
            <w:r w:rsidR="00FF303B">
              <w:t>Способен применять модели и методы современного финансового менеджмента для решения операционных и стратегических целей задач бизнеса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17A35095" w14:textId="05E1463A" w:rsidR="00252386" w:rsidRPr="00765CA6" w:rsidRDefault="00252386" w:rsidP="00FF303B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65CA6">
              <w:rPr>
                <w:sz w:val="20"/>
                <w:szCs w:val="20"/>
              </w:rPr>
              <w:t>М.</w:t>
            </w:r>
            <w:r w:rsidRPr="00765CA6">
              <w:t xml:space="preserve"> </w:t>
            </w:r>
            <w:r w:rsidRPr="00765CA6">
              <w:rPr>
                <w:sz w:val="20"/>
              </w:rPr>
              <w:t>С</w:t>
            </w:r>
            <w:r w:rsidRPr="00765CA6">
              <w:rPr>
                <w:sz w:val="20"/>
                <w:szCs w:val="20"/>
              </w:rPr>
              <w:t>ПК-</w:t>
            </w:r>
            <w:r w:rsidR="00FF303B">
              <w:rPr>
                <w:sz w:val="20"/>
                <w:szCs w:val="20"/>
              </w:rPr>
              <w:t>4</w:t>
            </w:r>
            <w:r w:rsidRPr="00765CA6">
              <w:rPr>
                <w:sz w:val="20"/>
                <w:szCs w:val="20"/>
              </w:rPr>
              <w:t>.</w:t>
            </w:r>
            <w:r w:rsidRPr="00765CA6">
              <w:t xml:space="preserve"> Ум.</w:t>
            </w:r>
            <w:r w:rsidRPr="00765CA6">
              <w:rPr>
                <w:sz w:val="20"/>
                <w:szCs w:val="20"/>
              </w:rPr>
              <w:t>1</w:t>
            </w:r>
            <w:r w:rsidRPr="00765CA6">
              <w:t xml:space="preserve">. </w:t>
            </w:r>
            <w:r w:rsidRPr="00765CA6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</w:tc>
      </w:tr>
    </w:tbl>
    <w:p w14:paraId="7CDAD3D6" w14:textId="77777777" w:rsidR="00E821C0" w:rsidRPr="00765CA6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71FDBC8A" w14:textId="77777777" w:rsidR="00E821C0" w:rsidRPr="00765CA6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Объем дисциплины по видам занятий</w:t>
      </w:r>
    </w:p>
    <w:p w14:paraId="2E36E774" w14:textId="77777777" w:rsidR="00703A17" w:rsidRPr="00765CA6" w:rsidRDefault="00703A17" w:rsidP="00703A17">
      <w:pPr>
        <w:spacing w:before="100"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12 академических часов — групповая контактная работа, 12 академических часов — индивидуальная контактная работа, 56 академических часов составляет самостоятельная работа магистранта.</w:t>
      </w:r>
    </w:p>
    <w:p w14:paraId="0B5A2795" w14:textId="77777777" w:rsidR="00E821C0" w:rsidRPr="00765CA6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Формат обучения</w:t>
      </w:r>
    </w:p>
    <w:p w14:paraId="1CAD3BD3" w14:textId="77777777" w:rsidR="005D6100" w:rsidRPr="00765CA6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>используется электронная информационная среды экономического факультета МГУ имени М.В.Ломоносова «ON.ECON».</w:t>
      </w:r>
    </w:p>
    <w:p w14:paraId="3CDCC613" w14:textId="77777777" w:rsidR="00E821C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D799D97" w14:textId="77777777" w:rsidR="00955541" w:rsidRPr="00765CA6" w:rsidRDefault="00955541" w:rsidP="00955541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703A17" w:rsidRPr="00765CA6" w14:paraId="11A0A646" w14:textId="77777777" w:rsidTr="005F60D5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7CA7981F" w14:textId="77777777" w:rsidR="00703A17" w:rsidRPr="00765CA6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65CA6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4483D991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  <w:r w:rsidRPr="00765CA6">
              <w:t>Всего,</w:t>
            </w:r>
          </w:p>
          <w:p w14:paraId="113E76B5" w14:textId="77777777" w:rsidR="00703A17" w:rsidRPr="00765CA6" w:rsidRDefault="00703A17" w:rsidP="005F60D5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765CA6">
              <w:lastRenderedPageBreak/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245CA7DE" w14:textId="77777777" w:rsidR="00703A17" w:rsidRPr="00765CA6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765CA6">
              <w:rPr>
                <w:rFonts w:eastAsia="Calibri"/>
                <w:b/>
                <w:sz w:val="22"/>
                <w:lang w:eastAsia="ar-SA"/>
              </w:rPr>
              <w:lastRenderedPageBreak/>
              <w:t>В том числе</w:t>
            </w:r>
          </w:p>
        </w:tc>
      </w:tr>
      <w:tr w:rsidR="00703A17" w:rsidRPr="00765CA6" w14:paraId="076573B4" w14:textId="77777777" w:rsidTr="005F60D5">
        <w:trPr>
          <w:trHeight w:val="351"/>
        </w:trPr>
        <w:tc>
          <w:tcPr>
            <w:tcW w:w="3232" w:type="dxa"/>
            <w:vMerge/>
            <w:vAlign w:val="center"/>
          </w:tcPr>
          <w:p w14:paraId="5B178EDD" w14:textId="77777777" w:rsidR="00703A17" w:rsidRPr="00765CA6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1D0A068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2BA693BE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  <w:r w:rsidRPr="00765CA6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307EB152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  <w:r w:rsidRPr="00765CA6">
              <w:t>Самостоятельная работа магистранта, часы</w:t>
            </w:r>
          </w:p>
        </w:tc>
      </w:tr>
      <w:tr w:rsidR="00703A17" w:rsidRPr="00765CA6" w14:paraId="6206CB75" w14:textId="77777777" w:rsidTr="005F60D5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5A147CDB" w14:textId="77777777" w:rsidR="00703A17" w:rsidRPr="00765CA6" w:rsidRDefault="00703A17" w:rsidP="005F60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5F06CDCD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23120F0F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</w:pPr>
            <w:r w:rsidRPr="00765CA6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06D88746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</w:pPr>
            <w:r w:rsidRPr="00765CA6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BCA2D38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</w:pPr>
            <w:r w:rsidRPr="00765CA6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56359E4D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703A17" w:rsidRPr="00765CA6" w14:paraId="1CFDD213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39B83F64" w14:textId="0EB59071" w:rsidR="00703A17" w:rsidRPr="00765CA6" w:rsidRDefault="009E21F2" w:rsidP="00FF303B">
            <w:pPr>
              <w:rPr>
                <w:sz w:val="22"/>
                <w:szCs w:val="22"/>
              </w:rPr>
            </w:pPr>
            <w:r w:rsidRPr="00ED5069">
              <w:t xml:space="preserve">Тема 1. </w:t>
            </w:r>
            <w:r w:rsidRPr="00F51220">
              <w:t>Методы объединения компаний и учета</w:t>
            </w:r>
            <w:r>
              <w:t xml:space="preserve"> </w:t>
            </w:r>
            <w:r w:rsidRPr="00F51220">
              <w:t>инвестиций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6C64AAC7" w14:textId="787F9D04" w:rsidR="00703A17" w:rsidRPr="00765CA6" w:rsidRDefault="009D5975" w:rsidP="005F60D5">
            <w:pPr>
              <w:jc w:val="center"/>
            </w:pPr>
            <w:r w:rsidRPr="00765CA6">
              <w:t>1</w:t>
            </w:r>
            <w:r w:rsidR="00832699" w:rsidRPr="00765CA6"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CF8911F" w14:textId="1AADEC17" w:rsidR="00703A17" w:rsidRPr="00765CA6" w:rsidRDefault="00832699" w:rsidP="005F60D5">
            <w:pPr>
              <w:jc w:val="center"/>
            </w:pPr>
            <w:r w:rsidRPr="00765CA6">
              <w:t>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16E443C8" w14:textId="564F5898" w:rsidR="00703A17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E090A53" w14:textId="428F1616" w:rsidR="00703A17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BDDF49C" w14:textId="6DAB52D2" w:rsidR="00703A17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2C1F76" w:rsidRPr="00765CA6" w14:paraId="28B07542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0CC48F32" w14:textId="00A671E6" w:rsidR="002C1F76" w:rsidRPr="00765CA6" w:rsidRDefault="009E21F2" w:rsidP="005437DD">
            <w:pPr>
              <w:pStyle w:val="a8"/>
              <w:widowControl/>
              <w:suppressAutoHyphens/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F51220">
              <w:t>Тема 2. Консолидация финансовой отчетности на дату объединения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6BB62383" w14:textId="68ABA700" w:rsidR="002C1F76" w:rsidRPr="00765CA6" w:rsidRDefault="00832699" w:rsidP="005F60D5">
            <w:pPr>
              <w:jc w:val="center"/>
            </w:pPr>
            <w:r w:rsidRPr="00765CA6">
              <w:t>12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457D5B31" w14:textId="45FE9B45" w:rsidR="002C1F76" w:rsidRPr="00765CA6" w:rsidRDefault="00832699" w:rsidP="005F60D5">
            <w:pPr>
              <w:jc w:val="center"/>
            </w:pPr>
            <w:r w:rsidRPr="00765CA6">
              <w:t>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520315A" w14:textId="4034C359" w:rsidR="002C1F76" w:rsidRPr="00765CA6" w:rsidRDefault="00065D65" w:rsidP="005F60D5">
            <w:pPr>
              <w:jc w:val="center"/>
            </w:pPr>
            <w:r w:rsidRPr="00765CA6"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F123FA1" w14:textId="02391DB2" w:rsidR="002C1F76" w:rsidRPr="00765CA6" w:rsidRDefault="00065D65" w:rsidP="005F60D5">
            <w:pPr>
              <w:jc w:val="center"/>
            </w:pPr>
            <w:r w:rsidRPr="00765CA6"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A200018" w14:textId="60953F1E" w:rsidR="002C1F76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ED0219" w:rsidRPr="00765CA6" w14:paraId="1B2CFE79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5B08A55D" w14:textId="095F9996" w:rsidR="00ED0219" w:rsidRPr="00765CA6" w:rsidRDefault="00C93AB5" w:rsidP="005F60D5">
            <w:pPr>
              <w:rPr>
                <w:sz w:val="22"/>
                <w:szCs w:val="22"/>
              </w:rPr>
            </w:pPr>
            <w:r w:rsidRPr="00F51220">
              <w:t>Тема 3. Консолидация финансовой отчетности в последующие периоды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75BCBF0B" w14:textId="3C65A2AC" w:rsidR="00ED0219" w:rsidRPr="00765CA6" w:rsidRDefault="00832699" w:rsidP="005F60D5">
            <w:pPr>
              <w:jc w:val="center"/>
            </w:pPr>
            <w:r w:rsidRPr="00765CA6">
              <w:t>16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4FA01A1" w14:textId="4B065E0F" w:rsidR="00ED0219" w:rsidRPr="00765CA6" w:rsidRDefault="004325AB" w:rsidP="005F60D5">
            <w:pPr>
              <w:jc w:val="center"/>
            </w:pPr>
            <w:r w:rsidRPr="00765CA6"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661D6869" w14:textId="325AF6A2" w:rsidR="00ED021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13B65B4" w14:textId="5D59AD51" w:rsidR="00ED021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EB970E6" w14:textId="58A3536A" w:rsidR="00ED0219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2C1F76" w:rsidRPr="00765CA6" w14:paraId="3D3B29F1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5549A22E" w14:textId="4687BFA6" w:rsidR="002C1F76" w:rsidRPr="00765CA6" w:rsidRDefault="00C93AB5" w:rsidP="00C93AB5">
            <w:pPr>
              <w:rPr>
                <w:sz w:val="22"/>
                <w:szCs w:val="22"/>
              </w:rPr>
            </w:pPr>
            <w:r w:rsidRPr="00E908A3">
              <w:t>Тема 4. Отражение в консолидированной отче</w:t>
            </w:r>
            <w:r>
              <w:t>тности показателей ассоциирован</w:t>
            </w:r>
            <w:r w:rsidRPr="00E908A3">
              <w:t>ных компаний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04DF97CE" w14:textId="64F64005" w:rsidR="002C1F76" w:rsidRPr="00765CA6" w:rsidRDefault="00832699" w:rsidP="005F60D5">
            <w:pPr>
              <w:jc w:val="center"/>
            </w:pPr>
            <w:r w:rsidRPr="00765CA6">
              <w:t>21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10CF6C31" w14:textId="315CE56B" w:rsidR="002C1F76" w:rsidRPr="00765CA6" w:rsidRDefault="00D165E6" w:rsidP="005F60D5">
            <w:pPr>
              <w:jc w:val="center"/>
            </w:pPr>
            <w:r w:rsidRPr="00765CA6">
              <w:t>8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007649AE" w14:textId="46FA82EF" w:rsidR="002C1F76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54F53C53" w14:textId="4952E460" w:rsidR="002C1F76" w:rsidRPr="00765CA6" w:rsidRDefault="004325AB" w:rsidP="005F60D5">
            <w:pPr>
              <w:jc w:val="center"/>
            </w:pPr>
            <w:r w:rsidRPr="00765CA6">
              <w:t>3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5F182B1F" w14:textId="0CC3EA78" w:rsidR="002C1F76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7602D9" w:rsidRPr="00765CA6" w14:paraId="75B7898B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757F7249" w14:textId="750884A8" w:rsidR="007602D9" w:rsidRPr="00765CA6" w:rsidRDefault="00C93AB5" w:rsidP="00C93AB5">
            <w:pPr>
              <w:rPr>
                <w:sz w:val="22"/>
                <w:szCs w:val="22"/>
              </w:rPr>
            </w:pPr>
            <w:r w:rsidRPr="00D52328">
              <w:t xml:space="preserve">Тема </w:t>
            </w:r>
            <w:r>
              <w:t>5</w:t>
            </w:r>
            <w:r w:rsidRPr="00D52328">
              <w:t>. Финансовые цели организации и финансовые результаты заинтересованных сторон компании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355042E5" w14:textId="4972B087" w:rsidR="007602D9" w:rsidRPr="00765CA6" w:rsidRDefault="00832699" w:rsidP="005F60D5">
            <w:pPr>
              <w:jc w:val="center"/>
            </w:pPr>
            <w:r w:rsidRPr="00765CA6">
              <w:t>16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3232614" w14:textId="40E11453" w:rsidR="007602D9" w:rsidRPr="00765CA6" w:rsidRDefault="00065D65" w:rsidP="005F60D5">
            <w:pPr>
              <w:jc w:val="center"/>
            </w:pPr>
            <w:r w:rsidRPr="00765CA6"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5678B3C4" w14:textId="35282114" w:rsidR="007602D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F95529F" w14:textId="3C171DA9" w:rsidR="007602D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E8F9798" w14:textId="5306B2B8" w:rsidR="007602D9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703A17" w:rsidRPr="00765CA6" w14:paraId="22C3B9EB" w14:textId="77777777" w:rsidTr="005F60D5">
        <w:trPr>
          <w:trHeight w:val="276"/>
        </w:trPr>
        <w:tc>
          <w:tcPr>
            <w:tcW w:w="3232" w:type="dxa"/>
          </w:tcPr>
          <w:p w14:paraId="5070EEBB" w14:textId="66E7B0AA" w:rsidR="00703A17" w:rsidRPr="00765CA6" w:rsidRDefault="00C93AB5" w:rsidP="00C93AB5">
            <w:pPr>
              <w:rPr>
                <w:sz w:val="22"/>
                <w:szCs w:val="22"/>
                <w:lang w:eastAsia="ar-SA"/>
              </w:rPr>
            </w:pPr>
            <w:r w:rsidRPr="00D52328">
              <w:t>Тема 6. Анализ финансирования организации</w:t>
            </w:r>
            <w:r>
              <w:t xml:space="preserve">. </w:t>
            </w:r>
            <w:r w:rsidRPr="00D52328">
              <w:t>Анализ стоимости компании</w:t>
            </w:r>
          </w:p>
        </w:tc>
        <w:tc>
          <w:tcPr>
            <w:tcW w:w="850" w:type="dxa"/>
            <w:vAlign w:val="center"/>
          </w:tcPr>
          <w:p w14:paraId="17834EE2" w14:textId="04D3F30A" w:rsidR="00703A17" w:rsidRPr="00765CA6" w:rsidRDefault="009D5975" w:rsidP="005F60D5">
            <w:pPr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1</w:t>
            </w:r>
            <w:r w:rsidR="00832699" w:rsidRPr="00765CA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375EA80" w14:textId="512475A2" w:rsidR="00703A17" w:rsidRPr="00765CA6" w:rsidRDefault="00065D65" w:rsidP="005F60D5">
            <w:pPr>
              <w:jc w:val="center"/>
            </w:pPr>
            <w:r w:rsidRPr="00765CA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20564" w14:textId="6EF4A104" w:rsidR="00703A17" w:rsidRPr="00765CA6" w:rsidRDefault="001A7291" w:rsidP="005F60D5">
            <w:pPr>
              <w:jc w:val="center"/>
            </w:pPr>
            <w:r w:rsidRPr="00765CA6">
              <w:t>1</w:t>
            </w:r>
          </w:p>
        </w:tc>
        <w:tc>
          <w:tcPr>
            <w:tcW w:w="1701" w:type="dxa"/>
            <w:vAlign w:val="center"/>
          </w:tcPr>
          <w:p w14:paraId="3185C5D0" w14:textId="799403F3" w:rsidR="00703A17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vAlign w:val="center"/>
          </w:tcPr>
          <w:p w14:paraId="74029965" w14:textId="071B9E84" w:rsidR="00703A17" w:rsidRPr="00765CA6" w:rsidRDefault="003D3D73" w:rsidP="005F60D5">
            <w:pPr>
              <w:jc w:val="center"/>
              <w:rPr>
                <w:sz w:val="24"/>
                <w:szCs w:val="24"/>
                <w:lang w:val="en-US" w:eastAsia="ar-SA"/>
              </w:rPr>
            </w:pPr>
            <w:r w:rsidRPr="00765CA6">
              <w:t>8</w:t>
            </w:r>
          </w:p>
        </w:tc>
      </w:tr>
      <w:tr w:rsidR="001A7291" w:rsidRPr="00765CA6" w14:paraId="5536A727" w14:textId="77777777" w:rsidTr="005F60D5">
        <w:trPr>
          <w:trHeight w:val="276"/>
        </w:trPr>
        <w:tc>
          <w:tcPr>
            <w:tcW w:w="3232" w:type="dxa"/>
          </w:tcPr>
          <w:p w14:paraId="52B69D88" w14:textId="77777777" w:rsidR="001A7291" w:rsidRPr="00765CA6" w:rsidRDefault="001A7291" w:rsidP="001A7291">
            <w:r w:rsidRPr="00765CA6">
              <w:t>Промежуточная аттестация: контрольная работа</w:t>
            </w:r>
          </w:p>
        </w:tc>
        <w:tc>
          <w:tcPr>
            <w:tcW w:w="850" w:type="dxa"/>
            <w:vAlign w:val="center"/>
          </w:tcPr>
          <w:p w14:paraId="42C64931" w14:textId="77777777" w:rsidR="001A7291" w:rsidRPr="00765CA6" w:rsidRDefault="001A7291" w:rsidP="001A7291">
            <w:pPr>
              <w:jc w:val="center"/>
            </w:pPr>
            <w:r w:rsidRPr="00765CA6">
              <w:t>6</w:t>
            </w:r>
          </w:p>
        </w:tc>
        <w:tc>
          <w:tcPr>
            <w:tcW w:w="1134" w:type="dxa"/>
            <w:vAlign w:val="center"/>
          </w:tcPr>
          <w:p w14:paraId="4BF2AE06" w14:textId="77777777" w:rsidR="001A7291" w:rsidRPr="00765CA6" w:rsidRDefault="001A7291" w:rsidP="001A7291">
            <w:pPr>
              <w:jc w:val="center"/>
            </w:pPr>
            <w:r w:rsidRPr="00765CA6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AF220" w14:textId="1D99144B" w:rsidR="001A7291" w:rsidRPr="00765CA6" w:rsidRDefault="008956A0" w:rsidP="001A7291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vAlign w:val="center"/>
          </w:tcPr>
          <w:p w14:paraId="16F77637" w14:textId="2ECE1F1A" w:rsidR="001A7291" w:rsidRPr="00765CA6" w:rsidRDefault="008956A0" w:rsidP="001A7291">
            <w:pPr>
              <w:jc w:val="center"/>
            </w:pPr>
            <w:r w:rsidRPr="00765CA6">
              <w:t>-</w:t>
            </w:r>
          </w:p>
        </w:tc>
        <w:tc>
          <w:tcPr>
            <w:tcW w:w="1701" w:type="dxa"/>
            <w:vAlign w:val="center"/>
          </w:tcPr>
          <w:p w14:paraId="2E7EE57D" w14:textId="77777777" w:rsidR="001A7291" w:rsidRPr="00765CA6" w:rsidRDefault="001A7291" w:rsidP="001A7291">
            <w:pPr>
              <w:jc w:val="center"/>
            </w:pPr>
            <w:r w:rsidRPr="00765CA6">
              <w:t>4</w:t>
            </w:r>
          </w:p>
        </w:tc>
      </w:tr>
      <w:tr w:rsidR="001A7291" w:rsidRPr="00765CA6" w14:paraId="6A6AECA6" w14:textId="77777777" w:rsidTr="005F60D5">
        <w:trPr>
          <w:trHeight w:val="276"/>
        </w:trPr>
        <w:tc>
          <w:tcPr>
            <w:tcW w:w="3232" w:type="dxa"/>
            <w:vAlign w:val="center"/>
          </w:tcPr>
          <w:p w14:paraId="2CB76C98" w14:textId="77777777" w:rsidR="001A7291" w:rsidRPr="00765CA6" w:rsidRDefault="001A7291" w:rsidP="001A7291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65CA6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14:paraId="13CDCC80" w14:textId="2E9B8F60" w:rsidR="001A7291" w:rsidRPr="00765CA6" w:rsidRDefault="001A7291" w:rsidP="001A7291">
            <w:pPr>
              <w:rPr>
                <w:lang w:eastAsia="ar-SA"/>
              </w:rPr>
            </w:pPr>
            <w:r w:rsidRPr="00765CA6">
              <w:rPr>
                <w:i/>
                <w:sz w:val="22"/>
                <w:szCs w:val="22"/>
                <w:lang w:eastAsia="ar-SA"/>
              </w:rPr>
              <w:t>—</w:t>
            </w:r>
            <w:r w:rsidR="001A605E" w:rsidRPr="00765CA6">
              <w:rPr>
                <w:i/>
                <w:sz w:val="22"/>
                <w:szCs w:val="22"/>
                <w:lang w:eastAsia="ar-SA"/>
              </w:rPr>
              <w:t xml:space="preserve">экзамен </w:t>
            </w:r>
            <w:r w:rsidRPr="00765CA6">
              <w:rPr>
                <w:i/>
                <w:sz w:val="22"/>
                <w:szCs w:val="22"/>
                <w:lang w:eastAsia="ar-SA"/>
              </w:rPr>
              <w:t>работа</w:t>
            </w:r>
          </w:p>
        </w:tc>
        <w:tc>
          <w:tcPr>
            <w:tcW w:w="850" w:type="dxa"/>
            <w:vAlign w:val="center"/>
          </w:tcPr>
          <w:p w14:paraId="592B16B3" w14:textId="77777777" w:rsidR="001A7291" w:rsidRPr="00765CA6" w:rsidRDefault="001A7291" w:rsidP="001A7291">
            <w:pPr>
              <w:jc w:val="center"/>
            </w:pPr>
            <w:r w:rsidRPr="00765CA6">
              <w:t>8</w:t>
            </w:r>
          </w:p>
        </w:tc>
        <w:tc>
          <w:tcPr>
            <w:tcW w:w="1134" w:type="dxa"/>
            <w:vAlign w:val="center"/>
          </w:tcPr>
          <w:p w14:paraId="6512C6D0" w14:textId="77777777" w:rsidR="001A7291" w:rsidRPr="00765CA6" w:rsidRDefault="001A7291" w:rsidP="001A7291">
            <w:pPr>
              <w:jc w:val="center"/>
            </w:pPr>
            <w:r w:rsidRPr="00765CA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20816" w14:textId="77777777" w:rsidR="001A7291" w:rsidRPr="00765CA6" w:rsidRDefault="001A7291" w:rsidP="001A7291">
            <w:pPr>
              <w:jc w:val="center"/>
            </w:pPr>
            <w:r w:rsidRPr="00765CA6">
              <w:t>-</w:t>
            </w:r>
          </w:p>
        </w:tc>
        <w:tc>
          <w:tcPr>
            <w:tcW w:w="1701" w:type="dxa"/>
            <w:vAlign w:val="center"/>
          </w:tcPr>
          <w:p w14:paraId="77DCE465" w14:textId="77777777" w:rsidR="001A7291" w:rsidRPr="00765CA6" w:rsidRDefault="001A7291" w:rsidP="001A7291">
            <w:pPr>
              <w:jc w:val="center"/>
            </w:pPr>
            <w:r w:rsidRPr="00765CA6">
              <w:t>-</w:t>
            </w:r>
          </w:p>
        </w:tc>
        <w:tc>
          <w:tcPr>
            <w:tcW w:w="1701" w:type="dxa"/>
            <w:vAlign w:val="center"/>
          </w:tcPr>
          <w:p w14:paraId="7032DD91" w14:textId="77777777" w:rsidR="001A7291" w:rsidRPr="00765CA6" w:rsidRDefault="001A7291" w:rsidP="001A7291">
            <w:pPr>
              <w:jc w:val="center"/>
            </w:pPr>
            <w:r w:rsidRPr="00765CA6">
              <w:t>4</w:t>
            </w:r>
          </w:p>
        </w:tc>
      </w:tr>
      <w:tr w:rsidR="001A7291" w:rsidRPr="00765CA6" w14:paraId="2A8347DB" w14:textId="77777777" w:rsidTr="005F60D5">
        <w:trPr>
          <w:trHeight w:val="276"/>
        </w:trPr>
        <w:tc>
          <w:tcPr>
            <w:tcW w:w="3232" w:type="dxa"/>
            <w:vAlign w:val="center"/>
          </w:tcPr>
          <w:p w14:paraId="23058894" w14:textId="77777777" w:rsidR="001A7291" w:rsidRPr="00765CA6" w:rsidRDefault="001A7291" w:rsidP="001A7291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765CA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26555B4D" w14:textId="77777777" w:rsidR="001A7291" w:rsidRPr="00765CA6" w:rsidRDefault="001A7291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134" w:type="dxa"/>
            <w:vAlign w:val="center"/>
          </w:tcPr>
          <w:p w14:paraId="339C6207" w14:textId="77777777" w:rsidR="001A7291" w:rsidRPr="00765CA6" w:rsidRDefault="001A7291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98435" w14:textId="21DB886D" w:rsidR="001A7291" w:rsidRPr="00765CA6" w:rsidRDefault="00097F95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18019AAE" w14:textId="669D81B7" w:rsidR="001A7291" w:rsidRPr="00765CA6" w:rsidRDefault="00097F95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1097CC3F" w14:textId="67768636" w:rsidR="001A7291" w:rsidRPr="00765CA6" w:rsidRDefault="00170B6E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56</w:t>
            </w:r>
          </w:p>
        </w:tc>
      </w:tr>
    </w:tbl>
    <w:p w14:paraId="09687487" w14:textId="77777777" w:rsidR="006961DD" w:rsidRPr="00765CA6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074B1BF7" w14:textId="77777777" w:rsidR="00683F90" w:rsidRPr="00765CA6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464DF97E" w14:textId="1052690C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 xml:space="preserve">Тема 1. Методы объединения компаний и учета инвестиций </w:t>
      </w:r>
    </w:p>
    <w:p w14:paraId="386923E0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>Виды инвестиций и методы их учета. Объединение бизнеса. Метод покупки как метод объединения компаний.</w:t>
      </w:r>
    </w:p>
    <w:p w14:paraId="34921EB2" w14:textId="77777777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>Основная литература:</w:t>
      </w:r>
    </w:p>
    <w:p w14:paraId="64B04FBB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 xml:space="preserve">Международные стандарты финансовой отчетности: учебник. / Т.В. Шишкова, Е.А. Козельцева. – 3-е изд., перераб. и доп. – М.: ИНФРА - М, 2019 </w:t>
      </w:r>
      <w:r w:rsidRPr="00C93AB5">
        <w:rPr>
          <w:bCs/>
          <w:sz w:val="24"/>
          <w:szCs w:val="24"/>
        </w:rPr>
        <w:t>– гл. 15 (п. 15.1)</w:t>
      </w:r>
      <w:r w:rsidRPr="00C93AB5">
        <w:rPr>
          <w:sz w:val="24"/>
          <w:szCs w:val="24"/>
        </w:rPr>
        <w:t xml:space="preserve">   </w:t>
      </w:r>
    </w:p>
    <w:p w14:paraId="5AEF9432" w14:textId="77777777" w:rsidR="00C93AB5" w:rsidRPr="00C93AB5" w:rsidRDefault="00C93AB5" w:rsidP="00C93AB5">
      <w:pPr>
        <w:jc w:val="both"/>
        <w:rPr>
          <w:sz w:val="24"/>
          <w:szCs w:val="24"/>
        </w:rPr>
      </w:pPr>
    </w:p>
    <w:p w14:paraId="34152525" w14:textId="7E3B0C87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 xml:space="preserve">Тема 2. Консолидация финансовой отчетности на дату объединения  </w:t>
      </w:r>
    </w:p>
    <w:p w14:paraId="2A3ED442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>Основные этапы процесса консолидации финансовой отчетности на дату объединения. Оценка чистых активов приобретаемой компании по справедливой стоимости. Учет деловой репутации. Определение неконтролируемой доли участия.</w:t>
      </w:r>
    </w:p>
    <w:p w14:paraId="4761BD52" w14:textId="77777777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>Основная литература:</w:t>
      </w:r>
    </w:p>
    <w:p w14:paraId="0BA8C85C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 xml:space="preserve">Международные стандарты финансовой отчетности: учебник. / Т.В. Шишкова, Е.А. Козельцева. – 3-е изд., перераб. и доп. – М.: ИНФРА - М, 2019 </w:t>
      </w:r>
      <w:r w:rsidRPr="00C93AB5">
        <w:rPr>
          <w:bCs/>
          <w:sz w:val="24"/>
          <w:szCs w:val="24"/>
        </w:rPr>
        <w:t>– гл. 15 (п. 15.2)</w:t>
      </w:r>
      <w:r w:rsidRPr="00C93AB5">
        <w:rPr>
          <w:sz w:val="24"/>
          <w:szCs w:val="24"/>
        </w:rPr>
        <w:t xml:space="preserve">   </w:t>
      </w:r>
    </w:p>
    <w:p w14:paraId="651B3588" w14:textId="77777777" w:rsidR="00C93AB5" w:rsidRPr="00C93AB5" w:rsidRDefault="00C93AB5" w:rsidP="00C93AB5">
      <w:pPr>
        <w:jc w:val="both"/>
        <w:rPr>
          <w:sz w:val="24"/>
          <w:szCs w:val="24"/>
        </w:rPr>
      </w:pPr>
    </w:p>
    <w:p w14:paraId="5FE18084" w14:textId="4A5D9DAE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>Тема 3. Консолидация финансовой отчетности в последующие периоды</w:t>
      </w:r>
      <w:r w:rsidRPr="00C93AB5">
        <w:rPr>
          <w:b/>
          <w:i/>
          <w:sz w:val="24"/>
          <w:szCs w:val="24"/>
        </w:rPr>
        <w:t xml:space="preserve"> </w:t>
      </w:r>
    </w:p>
    <w:p w14:paraId="690C272F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>Основные этапы процесса консолидации финансовой отчетности после даты объединения. Исключение при консолидации основных межкорпоративных операций (выплата дивидендов дочерней компанией, межкорпоративные расчеты, межкорпоративные продажи запасов, межкорпоративные продажи основных средств). Представление в консолидированной отчетности неконтролируемой доли участия.</w:t>
      </w:r>
    </w:p>
    <w:p w14:paraId="1248311C" w14:textId="77777777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>Основная литература:</w:t>
      </w:r>
    </w:p>
    <w:p w14:paraId="7690BC63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lastRenderedPageBreak/>
        <w:t xml:space="preserve">Международные стандарты финансовой отчетности: учебник. / Т.В. Шишкова, Е.А. Козельцева. – 3-е изд., перераб. и доп. – М.: ИНФРА - М, 2019 </w:t>
      </w:r>
      <w:r w:rsidRPr="00C93AB5">
        <w:rPr>
          <w:bCs/>
          <w:sz w:val="24"/>
          <w:szCs w:val="24"/>
        </w:rPr>
        <w:t>– гл. 15 (п. 15.3)</w:t>
      </w:r>
      <w:r w:rsidRPr="00C93AB5">
        <w:rPr>
          <w:sz w:val="24"/>
          <w:szCs w:val="24"/>
        </w:rPr>
        <w:t xml:space="preserve">   </w:t>
      </w:r>
    </w:p>
    <w:p w14:paraId="29980B2A" w14:textId="77777777" w:rsidR="00C93AB5" w:rsidRPr="00C93AB5" w:rsidRDefault="00C93AB5" w:rsidP="00C93AB5">
      <w:pPr>
        <w:jc w:val="both"/>
        <w:rPr>
          <w:sz w:val="24"/>
          <w:szCs w:val="24"/>
        </w:rPr>
      </w:pPr>
    </w:p>
    <w:p w14:paraId="48F124FF" w14:textId="489F819B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 xml:space="preserve">Тема 4. Отражение в консолидированной отчетности показателей ассоциированных компаний </w:t>
      </w:r>
    </w:p>
    <w:p w14:paraId="66252333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>Понятие ассоциированной компании. Учет инвестиций в ассоциированные компании методом долевого участия.</w:t>
      </w:r>
    </w:p>
    <w:p w14:paraId="39C45031" w14:textId="77777777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>Основная литература:</w:t>
      </w:r>
    </w:p>
    <w:p w14:paraId="3B453A86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 xml:space="preserve">Международные стандарты финансовой отчетности: учебник. / Т.В. Шишкова, Е.А. Козельцева. – 3-е изд., перераб. и доп. – М.: ИНФРА - М, 2019 </w:t>
      </w:r>
      <w:r w:rsidRPr="00C93AB5">
        <w:rPr>
          <w:bCs/>
          <w:sz w:val="24"/>
          <w:szCs w:val="24"/>
        </w:rPr>
        <w:t>– гл. 15 (п. 15.4)</w:t>
      </w:r>
      <w:r w:rsidRPr="00C93AB5">
        <w:rPr>
          <w:sz w:val="24"/>
          <w:szCs w:val="24"/>
        </w:rPr>
        <w:t xml:space="preserve">   </w:t>
      </w:r>
    </w:p>
    <w:p w14:paraId="69E2EE89" w14:textId="77777777" w:rsidR="00C93AB5" w:rsidRPr="00C93AB5" w:rsidRDefault="00C93AB5" w:rsidP="00C93AB5">
      <w:pPr>
        <w:jc w:val="both"/>
        <w:rPr>
          <w:b/>
          <w:i/>
          <w:sz w:val="24"/>
          <w:szCs w:val="24"/>
        </w:rPr>
      </w:pPr>
    </w:p>
    <w:p w14:paraId="510F0050" w14:textId="1011D3F3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>Тема 5. Финансовые цели организации и финансовые результаты заинтересованных сторон компании</w:t>
      </w:r>
    </w:p>
    <w:p w14:paraId="478BE583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>Финансовые цели компании и ее участников. Финансовые результаты компании. Финансовые выгоды акционеров компании. Вознаграждение персонала компании. Имущественные интересы деловых партнеров компании. Фискальные платежи. Баланс экономических интересов участвующих сторон организации.</w:t>
      </w:r>
    </w:p>
    <w:p w14:paraId="5CF0B45F" w14:textId="77777777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>Основная литература:</w:t>
      </w:r>
    </w:p>
    <w:p w14:paraId="19447BED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>Шеремет А.Д., Хорин А.Н., Теория экономического анализа. Учебник. 4-е издание, дополненное - М: ИНФРА - М, 2019 - гл. 9.2</w:t>
      </w:r>
    </w:p>
    <w:p w14:paraId="7352FDA6" w14:textId="77777777" w:rsidR="00C93AB5" w:rsidRPr="00C93AB5" w:rsidRDefault="00C93AB5" w:rsidP="00C93AB5">
      <w:pPr>
        <w:jc w:val="both"/>
        <w:rPr>
          <w:b/>
          <w:sz w:val="24"/>
          <w:szCs w:val="24"/>
        </w:rPr>
      </w:pPr>
    </w:p>
    <w:p w14:paraId="51D9BF3E" w14:textId="77777777" w:rsidR="00C93AB5" w:rsidRPr="00C93AB5" w:rsidRDefault="00C93AB5" w:rsidP="00C93AB5">
      <w:pPr>
        <w:jc w:val="both"/>
        <w:rPr>
          <w:sz w:val="24"/>
          <w:szCs w:val="24"/>
        </w:rPr>
      </w:pPr>
    </w:p>
    <w:p w14:paraId="298A83C5" w14:textId="71420076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>Тема 6. Анализ финансирования организации</w:t>
      </w:r>
    </w:p>
    <w:p w14:paraId="41EDD2AA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>Оценка статей собственного капитала компании. Анализ и оценка заемного финансирования компании на краткосрочной и долгосрочной основе.  Стоимость капитала компании.</w:t>
      </w:r>
    </w:p>
    <w:p w14:paraId="5BB7A324" w14:textId="77777777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>Основная литература:</w:t>
      </w:r>
    </w:p>
    <w:p w14:paraId="5ADADAE9" w14:textId="23C2271C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>Шеремет А.Д., Хорин А.Н., Теория экономического анализа. Учебник. 4-е издание, дополненное - М: ИНФРА -  М, 2019 - гл. 7.7,  с. 336 - 339</w:t>
      </w:r>
    </w:p>
    <w:p w14:paraId="190D0699" w14:textId="0E566735" w:rsidR="00C93AB5" w:rsidRPr="00C93AB5" w:rsidRDefault="00C93AB5" w:rsidP="00C93AB5">
      <w:pPr>
        <w:jc w:val="both"/>
        <w:rPr>
          <w:b/>
          <w:i/>
          <w:sz w:val="24"/>
          <w:szCs w:val="24"/>
        </w:rPr>
      </w:pPr>
      <w:r w:rsidRPr="00C93AB5">
        <w:rPr>
          <w:b/>
          <w:sz w:val="24"/>
          <w:szCs w:val="24"/>
        </w:rPr>
        <w:t>Анализ стоимости компании</w:t>
      </w:r>
      <w:r w:rsidRPr="00C93AB5">
        <w:rPr>
          <w:b/>
          <w:i/>
          <w:sz w:val="24"/>
          <w:szCs w:val="24"/>
        </w:rPr>
        <w:t xml:space="preserve"> </w:t>
      </w:r>
    </w:p>
    <w:p w14:paraId="23C2C8EA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>Категории стоимости и их классификация. Анализ акционерной стоимости компании. Анализ инвестиционной стоимости компании. Финансовый анализ показателей стоимости компании. Рыночные инструменты оценки успешности деятельности компании.</w:t>
      </w:r>
    </w:p>
    <w:p w14:paraId="36526896" w14:textId="77777777" w:rsidR="00C93AB5" w:rsidRPr="00C93AB5" w:rsidRDefault="00C93AB5" w:rsidP="00C93AB5">
      <w:pPr>
        <w:jc w:val="both"/>
        <w:rPr>
          <w:b/>
          <w:sz w:val="24"/>
          <w:szCs w:val="24"/>
        </w:rPr>
      </w:pPr>
    </w:p>
    <w:p w14:paraId="02A28EBB" w14:textId="77777777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>Основная литература:</w:t>
      </w:r>
    </w:p>
    <w:p w14:paraId="314A479E" w14:textId="77777777" w:rsidR="00C93AB5" w:rsidRPr="00C93AB5" w:rsidRDefault="00C93AB5" w:rsidP="00C93AB5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 xml:space="preserve"> Шеремет А.Д., Хорин А.Н., Теория экономического анализа. Учебник. 4-е издание , дополненное - М: ИНФРА - М, 2019 - гл. 10.3</w:t>
      </w:r>
    </w:p>
    <w:p w14:paraId="584F397D" w14:textId="77777777" w:rsidR="00DC3EF2" w:rsidRPr="00C93AB5" w:rsidRDefault="00DC3EF2" w:rsidP="00DC3EF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C93AB5">
        <w:rPr>
          <w:b/>
          <w:sz w:val="24"/>
          <w:szCs w:val="24"/>
          <w:lang w:eastAsia="ar-SA"/>
        </w:rPr>
        <w:t xml:space="preserve">          </w:t>
      </w:r>
    </w:p>
    <w:p w14:paraId="0F5B7DC9" w14:textId="77777777" w:rsidR="00C93AB5" w:rsidRPr="00C93AB5" w:rsidRDefault="00DC3EF2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  <w:lang w:eastAsia="ar-SA"/>
        </w:rPr>
        <w:t xml:space="preserve">              </w:t>
      </w:r>
      <w:r w:rsidR="00C93AB5" w:rsidRPr="00C93AB5">
        <w:rPr>
          <w:b/>
          <w:sz w:val="24"/>
          <w:szCs w:val="24"/>
        </w:rPr>
        <w:t xml:space="preserve">Основная литература: </w:t>
      </w:r>
    </w:p>
    <w:p w14:paraId="43F531C1" w14:textId="77777777" w:rsidR="00C93AB5" w:rsidRPr="00C93AB5" w:rsidRDefault="00C93AB5" w:rsidP="00C93AB5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Международные стандарты финансовой отчетности: учебник. / Т.В. Шишкова,                  Е.А. Козельцева. – 3-е изд., перераб. и доп. – М.: ИНФРА - М, 2019</w:t>
      </w:r>
    </w:p>
    <w:p w14:paraId="3082999F" w14:textId="77777777" w:rsidR="00C93AB5" w:rsidRPr="00C93AB5" w:rsidRDefault="00C93AB5" w:rsidP="00C93AB5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Шеремет А.Д., Хорин А.Н. Теория экономического анализа. Учебник.4 -е издание, дополненное - М: ИНФРА - М, 2019</w:t>
      </w:r>
    </w:p>
    <w:p w14:paraId="1D4C40CE" w14:textId="77777777" w:rsidR="00C93AB5" w:rsidRPr="00C93AB5" w:rsidRDefault="00C93AB5" w:rsidP="00C93AB5">
      <w:pPr>
        <w:jc w:val="both"/>
        <w:rPr>
          <w:sz w:val="24"/>
          <w:szCs w:val="24"/>
        </w:rPr>
      </w:pPr>
    </w:p>
    <w:p w14:paraId="115EE2B9" w14:textId="77777777" w:rsidR="00C93AB5" w:rsidRPr="00C93AB5" w:rsidRDefault="00C93AB5" w:rsidP="00C93AB5">
      <w:pPr>
        <w:jc w:val="both"/>
        <w:rPr>
          <w:b/>
          <w:sz w:val="24"/>
          <w:szCs w:val="24"/>
        </w:rPr>
      </w:pPr>
    </w:p>
    <w:p w14:paraId="002C9C6B" w14:textId="77777777" w:rsidR="00C93AB5" w:rsidRPr="00C93AB5" w:rsidRDefault="00C93AB5" w:rsidP="00C93AB5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 xml:space="preserve">Дополнительная литература: </w:t>
      </w:r>
    </w:p>
    <w:p w14:paraId="4A7953BE" w14:textId="77777777" w:rsidR="00C93AB5" w:rsidRPr="00C93AB5" w:rsidRDefault="00C93AB5" w:rsidP="00C93AB5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Бертонеш М., Найт Р. Управление денежными потоками. – Спб.: Питер, 2004</w:t>
      </w:r>
    </w:p>
    <w:p w14:paraId="2B8E7392" w14:textId="77777777" w:rsidR="00C93AB5" w:rsidRPr="00C93AB5" w:rsidRDefault="00C93AB5" w:rsidP="00C93AB5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Дамодаран А.  Инвестиционная оценка. Инструменты и методы оценки любых активов. – М.: Альпина Бизнес Букс, 2014</w:t>
      </w:r>
    </w:p>
    <w:p w14:paraId="12F47E36" w14:textId="77777777" w:rsidR="00C93AB5" w:rsidRPr="00C93AB5" w:rsidRDefault="00C93AB5" w:rsidP="00C93AB5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Ивашковская И.В. Финансовые измерения корпоративных стратегий. – М.: ИНФРА-М, 2008</w:t>
      </w:r>
    </w:p>
    <w:p w14:paraId="489A8CBF" w14:textId="77777777" w:rsidR="00C93AB5" w:rsidRPr="00C93AB5" w:rsidRDefault="00C93AB5" w:rsidP="00C93AB5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lastRenderedPageBreak/>
        <w:t>Коупленд Т., Коллер Т., Муррин Дж. Стоимость компании. Оценка и управление. – М.: Олимп Бизнес, 2008</w:t>
      </w:r>
    </w:p>
    <w:p w14:paraId="6C165EE4" w14:textId="77777777" w:rsidR="00C93AB5" w:rsidRPr="00C93AB5" w:rsidRDefault="00C93AB5" w:rsidP="00C93AB5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Лимитовский М., Лобанова Е., Минасян В., Паламарчук В. Корпоративный финансовый менеджмент. – М.: Юрайт, 2014</w:t>
      </w:r>
    </w:p>
    <w:p w14:paraId="3143330F" w14:textId="77777777" w:rsidR="00C93AB5" w:rsidRPr="00C93AB5" w:rsidRDefault="00C93AB5" w:rsidP="00C93AB5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Пратт Ш. Стоимость капитала. – М.: Квинто - Консалтинг, 2006</w:t>
      </w:r>
    </w:p>
    <w:p w14:paraId="7A0AA561" w14:textId="77777777" w:rsidR="00C93AB5" w:rsidRPr="00C93AB5" w:rsidRDefault="00C93AB5" w:rsidP="00C93AB5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Хитчнер Дж. Стоимость капитала. – М.: Омега - Л, 2008</w:t>
      </w:r>
    </w:p>
    <w:p w14:paraId="05777FC4" w14:textId="77777777" w:rsidR="00C93AB5" w:rsidRPr="00C93AB5" w:rsidRDefault="00C93AB5" w:rsidP="00C93AB5">
      <w:pPr>
        <w:jc w:val="both"/>
        <w:rPr>
          <w:bCs/>
          <w:sz w:val="24"/>
          <w:szCs w:val="24"/>
        </w:rPr>
      </w:pPr>
    </w:p>
    <w:p w14:paraId="546D29B0" w14:textId="77777777" w:rsidR="00C93AB5" w:rsidRPr="00C93AB5" w:rsidRDefault="00C93AB5" w:rsidP="00C93AB5">
      <w:pPr>
        <w:rPr>
          <w:b/>
          <w:sz w:val="24"/>
          <w:szCs w:val="24"/>
        </w:rPr>
      </w:pPr>
    </w:p>
    <w:p w14:paraId="7AE53A92" w14:textId="77777777" w:rsidR="00C93AB5" w:rsidRPr="00C93AB5" w:rsidRDefault="00C93AB5" w:rsidP="00C93AB5">
      <w:pPr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 xml:space="preserve">Базы данных и Интернет-ресурсы </w:t>
      </w:r>
    </w:p>
    <w:p w14:paraId="4704F9FC" w14:textId="77777777" w:rsidR="00C93AB5" w:rsidRPr="00C93AB5" w:rsidRDefault="00C93AB5" w:rsidP="00C93AB5">
      <w:pPr>
        <w:pStyle w:val="a8"/>
        <w:widowControl/>
        <w:numPr>
          <w:ilvl w:val="0"/>
          <w:numId w:val="47"/>
        </w:numPr>
        <w:autoSpaceDE/>
        <w:autoSpaceDN/>
        <w:adjustRightInd/>
        <w:rPr>
          <w:sz w:val="24"/>
          <w:szCs w:val="24"/>
        </w:rPr>
      </w:pPr>
      <w:r w:rsidRPr="00C93AB5">
        <w:rPr>
          <w:sz w:val="24"/>
          <w:szCs w:val="24"/>
        </w:rPr>
        <w:t xml:space="preserve">www. minfin.gov.ru </w:t>
      </w:r>
    </w:p>
    <w:p w14:paraId="24F717A2" w14:textId="77777777" w:rsidR="00C93AB5" w:rsidRPr="00C93AB5" w:rsidRDefault="00C93AB5" w:rsidP="00C93AB5">
      <w:pPr>
        <w:pStyle w:val="a8"/>
        <w:widowControl/>
        <w:numPr>
          <w:ilvl w:val="0"/>
          <w:numId w:val="47"/>
        </w:numPr>
        <w:autoSpaceDE/>
        <w:autoSpaceDN/>
        <w:adjustRightInd/>
        <w:rPr>
          <w:sz w:val="24"/>
          <w:szCs w:val="24"/>
        </w:rPr>
      </w:pPr>
      <w:r w:rsidRPr="00C93AB5">
        <w:rPr>
          <w:sz w:val="24"/>
          <w:szCs w:val="24"/>
        </w:rPr>
        <w:t>www.cfin.ru</w:t>
      </w:r>
    </w:p>
    <w:p w14:paraId="2C4F0EFE" w14:textId="0A2A2F0B" w:rsidR="007A090B" w:rsidRPr="00765CA6" w:rsidRDefault="007A090B" w:rsidP="00C93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029A7A8D" w14:textId="77777777" w:rsidR="00551FF8" w:rsidRPr="00765CA6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7B5C140A" w14:textId="77777777" w:rsidR="00551FF8" w:rsidRPr="00765CA6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5B23EF" w:rsidRPr="00765CA6" w14:paraId="54F74AE7" w14:textId="77777777" w:rsidTr="008A7E47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679B2E8" w14:textId="77777777" w:rsidR="005B23EF" w:rsidRPr="00765CA6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5D12EA5" w14:textId="77777777" w:rsidR="005B23EF" w:rsidRPr="00765CA6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5B23EF" w:rsidRPr="00765CA6" w14:paraId="1F5A95F7" w14:textId="77777777" w:rsidTr="008A7E47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6D64" w14:textId="77777777" w:rsidR="001A1F10" w:rsidRPr="00765CA6" w:rsidRDefault="001A1F10" w:rsidP="001A1F10">
            <w:pPr>
              <w:jc w:val="both"/>
            </w:pPr>
            <w:r w:rsidRPr="00765CA6"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07CE5745" w14:textId="77777777" w:rsidR="005B23EF" w:rsidRPr="00765CA6" w:rsidRDefault="001A1F10" w:rsidP="001A1F10">
            <w:pPr>
              <w:jc w:val="both"/>
            </w:pPr>
            <w:r w:rsidRPr="00765CA6"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14:paraId="11F69F8D" w14:textId="77777777" w:rsidR="001A1F10" w:rsidRPr="00765CA6" w:rsidRDefault="001A1F10" w:rsidP="001A1F10">
            <w:pPr>
              <w:jc w:val="both"/>
            </w:pPr>
            <w:r w:rsidRPr="00765CA6"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3D53A184" w14:textId="77777777" w:rsidR="001A1F10" w:rsidRPr="00765CA6" w:rsidRDefault="001A1F10" w:rsidP="001A1F10">
            <w:pPr>
              <w:jc w:val="both"/>
            </w:pPr>
            <w:r w:rsidRPr="00765CA6"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4C680EC2" w14:textId="77777777" w:rsidR="001A1F10" w:rsidRPr="00765CA6" w:rsidRDefault="001A1F10" w:rsidP="001A1F10">
            <w:pPr>
              <w:jc w:val="both"/>
            </w:pPr>
            <w:r w:rsidRPr="00765CA6">
              <w:t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  <w:p w14:paraId="4F0AFF18" w14:textId="77777777" w:rsidR="001A1F10" w:rsidRPr="00765CA6" w:rsidRDefault="001A1F10" w:rsidP="001A1F10">
            <w:pPr>
              <w:jc w:val="both"/>
            </w:pPr>
            <w:r w:rsidRPr="00765CA6"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73E914A8" w14:textId="77777777" w:rsidR="001A1F10" w:rsidRPr="00765CA6" w:rsidRDefault="001A1F10" w:rsidP="001A1F10">
            <w:pPr>
              <w:jc w:val="both"/>
            </w:pPr>
            <w:r w:rsidRPr="00765CA6"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14:paraId="4FCA622C" w14:textId="77777777" w:rsidR="001A1F10" w:rsidRPr="00765CA6" w:rsidRDefault="001A1F10" w:rsidP="001A1F10">
            <w:pPr>
              <w:jc w:val="both"/>
            </w:pPr>
            <w:r w:rsidRPr="00765CA6"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2225169D" w14:textId="77777777" w:rsidR="001A1F10" w:rsidRPr="00765CA6" w:rsidRDefault="001A1F10" w:rsidP="001A1F10">
            <w:pPr>
              <w:jc w:val="both"/>
            </w:pPr>
            <w:r w:rsidRPr="00765CA6"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03E15CB5" w14:textId="77777777" w:rsidR="001A1F10" w:rsidRPr="00765CA6" w:rsidRDefault="001A1F10" w:rsidP="001A1F10">
            <w:pPr>
              <w:jc w:val="both"/>
            </w:pPr>
            <w:r w:rsidRPr="00765CA6">
              <w:t>М. ПК-15. Ум.2. Уметь давать рекомендации по совершенствованию состояния финансового учета, отчетности и анализа компаний различной М. СПК-1. Ум.1. 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решения. отраслевой принадлежности.</w:t>
            </w:r>
          </w:p>
          <w:p w14:paraId="77AE2CCB" w14:textId="77777777" w:rsidR="001A1F10" w:rsidRPr="00765CA6" w:rsidRDefault="001A1F10" w:rsidP="001A1F10">
            <w:pPr>
              <w:jc w:val="both"/>
            </w:pPr>
            <w:r w:rsidRPr="00765CA6"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  <w:p w14:paraId="6FF96BEB" w14:textId="77777777" w:rsidR="001A1F10" w:rsidRPr="00765CA6" w:rsidRDefault="001A1F10" w:rsidP="001A1F10">
            <w:pPr>
              <w:jc w:val="both"/>
            </w:pPr>
            <w:r w:rsidRPr="00765CA6">
              <w:t>М. СПК-3.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0018" w14:textId="378DAE00" w:rsidR="005B23EF" w:rsidRPr="00765CA6" w:rsidRDefault="005B23EF" w:rsidP="008A7E47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765CA6">
              <w:rPr>
                <w:rFonts w:ascii="Times New Roman CYR" w:hAnsi="Times New Roman CYR"/>
                <w:bCs/>
                <w:spacing w:val="5"/>
              </w:rPr>
              <w:t>Работа на занятиях (дискуссии, разбор тестов, ситуаций, решение задач).</w:t>
            </w:r>
          </w:p>
          <w:p w14:paraId="04467DF3" w14:textId="77777777" w:rsidR="005B23EF" w:rsidRPr="00765CA6" w:rsidRDefault="001A56A2" w:rsidP="008A7E47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765CA6">
              <w:rPr>
                <w:bCs/>
              </w:rPr>
              <w:t>Самостоятельная работа (выполнение практических заданий)</w:t>
            </w:r>
            <w:r w:rsidR="001A1F10" w:rsidRPr="00765CA6">
              <w:rPr>
                <w:bCs/>
              </w:rPr>
              <w:t>.</w:t>
            </w:r>
          </w:p>
        </w:tc>
      </w:tr>
      <w:tr w:rsidR="005B23EF" w:rsidRPr="00765CA6" w14:paraId="3B31182D" w14:textId="77777777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F187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lastRenderedPageBreak/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0A39CF38" w14:textId="77777777" w:rsidR="005B23EF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14:paraId="66CF3E87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379EC12C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60657FB0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  <w:p w14:paraId="30E06073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2AE0E9A1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14:paraId="116F94C4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00AADD6D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35FD573F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14:paraId="5308CBA7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9AB7" w14:textId="7751A4E8" w:rsidR="005B23EF" w:rsidRPr="00765CA6" w:rsidRDefault="001A56A2" w:rsidP="008A7E47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765CA6">
              <w:rPr>
                <w:iCs/>
                <w:color w:val="000000"/>
              </w:rPr>
              <w:t>Текущая аттестация (контрольная работа</w:t>
            </w:r>
            <w:r w:rsidR="00564BCE" w:rsidRPr="00765CA6">
              <w:rPr>
                <w:iCs/>
                <w:color w:val="000000"/>
              </w:rPr>
              <w:t xml:space="preserve">, </w:t>
            </w:r>
            <w:r w:rsidR="00756469" w:rsidRPr="00765CA6">
              <w:rPr>
                <w:iCs/>
                <w:color w:val="000000"/>
              </w:rPr>
              <w:t>домашние творческие задания</w:t>
            </w:r>
            <w:r w:rsidR="00564BCE" w:rsidRPr="00765CA6">
              <w:rPr>
                <w:iCs/>
                <w:color w:val="000000"/>
              </w:rPr>
              <w:t>)</w:t>
            </w:r>
          </w:p>
        </w:tc>
      </w:tr>
      <w:tr w:rsidR="005B23EF" w:rsidRPr="00765CA6" w14:paraId="6A62A252" w14:textId="77777777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4AF1" w14:textId="77777777" w:rsidR="001A1F10" w:rsidRPr="00765CA6" w:rsidRDefault="001A1F10" w:rsidP="001A1F10">
            <w:pPr>
              <w:widowControl/>
              <w:rPr>
                <w:color w:val="000000"/>
              </w:rPr>
            </w:pPr>
            <w:r w:rsidRPr="00765CA6">
              <w:rPr>
                <w:color w:val="000000"/>
              </w:rPr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793CDC29" w14:textId="77777777" w:rsidR="005B23EF" w:rsidRPr="00765CA6" w:rsidRDefault="001A1F10" w:rsidP="001A1F10">
            <w:pPr>
              <w:widowControl/>
              <w:rPr>
                <w:color w:val="000000"/>
              </w:rPr>
            </w:pPr>
            <w:r w:rsidRPr="00765CA6">
              <w:rPr>
                <w:color w:val="000000"/>
              </w:rPr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14:paraId="2ED6FE37" w14:textId="77777777" w:rsidR="001A1F10" w:rsidRPr="00765CA6" w:rsidRDefault="001A1F10" w:rsidP="001A1F10">
            <w:pPr>
              <w:widowControl/>
              <w:rPr>
                <w:color w:val="000000"/>
              </w:rPr>
            </w:pPr>
            <w:r w:rsidRPr="00765CA6">
              <w:rPr>
                <w:color w:val="000000"/>
              </w:rPr>
              <w:t>М. ПК-6. Зн.1. Знать основные показатели текущей, кратко- и долгосрочной финансовой устойчивости компании в зависимости от ее типа.</w:t>
            </w:r>
          </w:p>
          <w:p w14:paraId="08E35E6C" w14:textId="77777777" w:rsidR="001A1F10" w:rsidRPr="00765CA6" w:rsidRDefault="001A1F10" w:rsidP="001A1F10">
            <w:pPr>
              <w:widowControl/>
              <w:rPr>
                <w:color w:val="000000"/>
              </w:rPr>
            </w:pPr>
            <w:r w:rsidRPr="00765CA6">
              <w:rPr>
                <w:color w:val="000000"/>
              </w:rPr>
              <w:t>М. ПК-6. Ум.1.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  <w:p w14:paraId="15AA11EE" w14:textId="77777777" w:rsidR="001A1F10" w:rsidRPr="00765CA6" w:rsidRDefault="001A1F10" w:rsidP="001A1F10">
            <w:pPr>
              <w:widowControl/>
              <w:rPr>
                <w:color w:val="000000"/>
              </w:rPr>
            </w:pPr>
            <w:r w:rsidRPr="00765CA6">
              <w:rPr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FE2" w14:textId="00ECF672" w:rsidR="005B23EF" w:rsidRPr="00765CA6" w:rsidRDefault="005B23EF" w:rsidP="00C128FF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765CA6">
              <w:rPr>
                <w:iCs/>
              </w:rPr>
              <w:t>Промежуточная аттестация (</w:t>
            </w:r>
            <w:r w:rsidR="00564BCE" w:rsidRPr="00765CA6">
              <w:rPr>
                <w:iCs/>
              </w:rPr>
              <w:t>письменная итоговая работа</w:t>
            </w:r>
            <w:r w:rsidRPr="00765CA6">
              <w:rPr>
                <w:iCs/>
              </w:rPr>
              <w:t>)</w:t>
            </w:r>
          </w:p>
        </w:tc>
      </w:tr>
    </w:tbl>
    <w:p w14:paraId="64FA2018" w14:textId="77777777" w:rsidR="005B23EF" w:rsidRPr="00765CA6" w:rsidRDefault="005B23EF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0183FFFC" w14:textId="77777777" w:rsidR="008956A0" w:rsidRPr="00765CA6" w:rsidRDefault="008956A0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765CA6" w14:paraId="22081505" w14:textId="77777777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AAE1FAB" w14:textId="77777777" w:rsidR="005B23EF" w:rsidRPr="00765CA6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501D2FD" w14:textId="77777777" w:rsidR="005B23EF" w:rsidRPr="00765CA6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Баллы</w:t>
            </w:r>
          </w:p>
        </w:tc>
      </w:tr>
      <w:tr w:rsidR="00703A17" w:rsidRPr="00765CA6" w14:paraId="603DE404" w14:textId="77777777" w:rsidTr="008A7E47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1B23E1" w14:textId="418B0A45" w:rsidR="00703A17" w:rsidRPr="00765CA6" w:rsidRDefault="001A56A2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Работа на занятиях (дискуссии, разбор тестов, ситуаций, решение задач)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C3805" w14:textId="58654EC0" w:rsidR="00703A17" w:rsidRPr="00765CA6" w:rsidRDefault="008956A0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5</w:t>
            </w:r>
            <w:r w:rsidR="00703A17" w:rsidRPr="00765CA6">
              <w:rPr>
                <w:sz w:val="24"/>
                <w:szCs w:val="24"/>
              </w:rPr>
              <w:t>0</w:t>
            </w:r>
          </w:p>
        </w:tc>
      </w:tr>
      <w:tr w:rsidR="00703A17" w:rsidRPr="00765CA6" w14:paraId="51652EFA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61633E" w14:textId="33D498C6" w:rsidR="00703A17" w:rsidRPr="00765CA6" w:rsidRDefault="008956A0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Эссе по выбранной теме</w:t>
            </w:r>
            <w:r w:rsidR="00703A17" w:rsidRPr="00765C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909AE" w14:textId="58BA3203" w:rsidR="00703A17" w:rsidRPr="00765CA6" w:rsidRDefault="008956A0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4</w:t>
            </w:r>
            <w:r w:rsidR="00703A17" w:rsidRPr="00765CA6">
              <w:rPr>
                <w:sz w:val="24"/>
                <w:szCs w:val="24"/>
              </w:rPr>
              <w:t>0</w:t>
            </w:r>
          </w:p>
        </w:tc>
      </w:tr>
      <w:tr w:rsidR="00703A17" w:rsidRPr="00765CA6" w14:paraId="51BF858A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C813B3" w14:textId="77777777" w:rsidR="00703A17" w:rsidRPr="00765CA6" w:rsidRDefault="001A56A2" w:rsidP="001A56A2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Текущая аттестация (к</w:t>
            </w:r>
            <w:r w:rsidR="00703A17" w:rsidRPr="00765CA6">
              <w:rPr>
                <w:sz w:val="24"/>
                <w:szCs w:val="24"/>
              </w:rPr>
              <w:t>онтрольная работа</w:t>
            </w:r>
            <w:r w:rsidRPr="00765CA6">
              <w:rPr>
                <w:sz w:val="24"/>
                <w:szCs w:val="24"/>
              </w:rPr>
              <w:t>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A87C90" w14:textId="364293C8" w:rsidR="00703A17" w:rsidRPr="00765CA6" w:rsidRDefault="00F85DCA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3</w:t>
            </w:r>
            <w:r w:rsidR="00703A17" w:rsidRPr="00765CA6">
              <w:rPr>
                <w:sz w:val="24"/>
                <w:szCs w:val="24"/>
              </w:rPr>
              <w:t>0</w:t>
            </w:r>
          </w:p>
        </w:tc>
      </w:tr>
      <w:tr w:rsidR="00703A17" w:rsidRPr="00765CA6" w14:paraId="7DCDB52E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72E82F" w14:textId="4132AC3C" w:rsidR="00703A17" w:rsidRPr="00765CA6" w:rsidRDefault="001A56A2" w:rsidP="00C128FF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lastRenderedPageBreak/>
              <w:t xml:space="preserve">Промежуточная аттестация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421FE0" w14:textId="77777777" w:rsidR="00703A17" w:rsidRPr="00765CA6" w:rsidRDefault="001A56A2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3</w:t>
            </w:r>
            <w:r w:rsidR="00703A17" w:rsidRPr="00765CA6">
              <w:rPr>
                <w:sz w:val="24"/>
                <w:szCs w:val="24"/>
              </w:rPr>
              <w:t>0</w:t>
            </w:r>
          </w:p>
        </w:tc>
      </w:tr>
      <w:tr w:rsidR="00703A17" w:rsidRPr="00765CA6" w14:paraId="595D9D67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AC99A0" w14:textId="77777777" w:rsidR="00703A17" w:rsidRPr="00765CA6" w:rsidRDefault="00703A17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8E68F8" w14:textId="77777777" w:rsidR="00703A17" w:rsidRPr="00765CA6" w:rsidRDefault="00703A17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150</w:t>
            </w:r>
          </w:p>
        </w:tc>
      </w:tr>
    </w:tbl>
    <w:p w14:paraId="776C51CE" w14:textId="77777777" w:rsidR="00C57E4D" w:rsidRPr="00765CA6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118B406D" w14:textId="77777777" w:rsidR="00166FF5" w:rsidRPr="00765CA6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765CA6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765CA6" w14:paraId="718302AA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633615A" w14:textId="77777777" w:rsidR="00166FF5" w:rsidRPr="00765CA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C2A85AD" w14:textId="77777777" w:rsidR="00166FF5" w:rsidRPr="00765CA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656F85E" w14:textId="77777777" w:rsidR="00166FF5" w:rsidRPr="00765CA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765CA6" w14:paraId="524F4DF1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A0A2FC4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3D73D5C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359AD03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150</w:t>
            </w:r>
          </w:p>
        </w:tc>
      </w:tr>
      <w:tr w:rsidR="005B23EF" w:rsidRPr="00765CA6" w14:paraId="06C29741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76DE826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E6FCC39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1FA9F6C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127</w:t>
            </w:r>
          </w:p>
        </w:tc>
      </w:tr>
      <w:tr w:rsidR="005B23EF" w:rsidRPr="00765CA6" w14:paraId="49116F2F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23141C0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6B448DE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5C4D62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97</w:t>
            </w:r>
          </w:p>
        </w:tc>
      </w:tr>
      <w:tr w:rsidR="005B23EF" w:rsidRPr="00765CA6" w14:paraId="4A430E32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CE33BF6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48016B1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0F38BB2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59</w:t>
            </w:r>
          </w:p>
        </w:tc>
      </w:tr>
    </w:tbl>
    <w:p w14:paraId="0984689D" w14:textId="77777777" w:rsidR="00683F90" w:rsidRPr="00765CA6" w:rsidRDefault="00166FF5" w:rsidP="00C57E4D">
      <w:pPr>
        <w:spacing w:before="100"/>
        <w:jc w:val="both"/>
      </w:pPr>
      <w:r w:rsidRPr="00765CA6">
        <w:rPr>
          <w:b/>
        </w:rPr>
        <w:t>Примечание:</w:t>
      </w:r>
      <w:r w:rsidRPr="00765CA6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765CA6">
        <w:t>промежуточный контроль</w:t>
      </w:r>
      <w:r w:rsidRPr="00765CA6">
        <w:t>».</w:t>
      </w:r>
    </w:p>
    <w:p w14:paraId="37ADF759" w14:textId="77777777" w:rsidR="00C57E4D" w:rsidRPr="00765CA6" w:rsidRDefault="00C57E4D" w:rsidP="00C57E4D">
      <w:pPr>
        <w:spacing w:before="100"/>
        <w:jc w:val="both"/>
      </w:pPr>
    </w:p>
    <w:p w14:paraId="27F6E088" w14:textId="77777777" w:rsidR="00C57E4D" w:rsidRPr="00765CA6" w:rsidRDefault="00C57E4D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65CA6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 w:rsidRPr="00765CA6">
        <w:rPr>
          <w:i/>
          <w:sz w:val="24"/>
          <w:szCs w:val="24"/>
        </w:rPr>
        <w:t xml:space="preserve">, </w:t>
      </w:r>
      <w:r w:rsidR="00551FF8" w:rsidRPr="00765CA6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выполнению:</w:t>
      </w:r>
    </w:p>
    <w:p w14:paraId="45109B05" w14:textId="3A90C73F" w:rsidR="009221CB" w:rsidRPr="00765CA6" w:rsidRDefault="009221CB" w:rsidP="009221CB">
      <w:pPr>
        <w:widowControl/>
        <w:ind w:firstLine="7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Формы самостоятельной работы: изучение литературы, ответы на контрольные вопросы и решение задач в учебно-методических материалах, подготовка к контролю в виде тестов</w:t>
      </w:r>
      <w:r w:rsidR="00585D26" w:rsidRPr="00765CA6">
        <w:rPr>
          <w:sz w:val="24"/>
          <w:szCs w:val="24"/>
        </w:rPr>
        <w:t xml:space="preserve"> и разбору ситуаций </w:t>
      </w:r>
      <w:r w:rsidRPr="00765CA6">
        <w:rPr>
          <w:sz w:val="24"/>
          <w:szCs w:val="24"/>
        </w:rPr>
        <w:t xml:space="preserve">на семинарских занятиях. </w:t>
      </w:r>
    </w:p>
    <w:p w14:paraId="2917F1F3" w14:textId="77777777" w:rsidR="009221CB" w:rsidRPr="00765CA6" w:rsidRDefault="009221CB" w:rsidP="009221CB">
      <w:pPr>
        <w:widowControl/>
        <w:jc w:val="both"/>
        <w:rPr>
          <w:sz w:val="24"/>
          <w:szCs w:val="24"/>
        </w:rPr>
      </w:pPr>
      <w:r w:rsidRPr="00765CA6">
        <w:rPr>
          <w:b/>
          <w:sz w:val="24"/>
          <w:szCs w:val="24"/>
        </w:rPr>
        <w:t>Общее описание</w:t>
      </w:r>
      <w:r w:rsidRPr="00765CA6">
        <w:rPr>
          <w:sz w:val="24"/>
          <w:szCs w:val="24"/>
        </w:rPr>
        <w:t>:</w:t>
      </w:r>
    </w:p>
    <w:p w14:paraId="16A9B6AB" w14:textId="274D2BCE" w:rsidR="009221CB" w:rsidRPr="00765CA6" w:rsidRDefault="009221CB" w:rsidP="009221CB">
      <w:pPr>
        <w:widowControl/>
        <w:ind w:firstLine="7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разбора хозяйственных ситуаций, решения задач. Решение задач может осуществляться публично с целью наглядной иллюстрации применимых методов решения и их обсуждения, либо индивидуально с последующим публичным обсуждением и проверкой</w:t>
      </w:r>
      <w:r w:rsidR="00B6286B" w:rsidRPr="00765CA6">
        <w:rPr>
          <w:sz w:val="24"/>
          <w:szCs w:val="24"/>
        </w:rPr>
        <w:t xml:space="preserve"> </w:t>
      </w:r>
      <w:r w:rsidRPr="00765CA6">
        <w:rPr>
          <w:sz w:val="24"/>
          <w:szCs w:val="24"/>
        </w:rPr>
        <w:t>результатов индивидуально выполненных задания</w:t>
      </w:r>
    </w:p>
    <w:p w14:paraId="07D18B3A" w14:textId="77777777" w:rsidR="009221CB" w:rsidRPr="00765CA6" w:rsidRDefault="009221CB" w:rsidP="009221CB">
      <w:pPr>
        <w:widowControl/>
        <w:jc w:val="both"/>
        <w:rPr>
          <w:sz w:val="24"/>
          <w:szCs w:val="24"/>
        </w:rPr>
      </w:pPr>
    </w:p>
    <w:p w14:paraId="3259786D" w14:textId="77777777" w:rsidR="00910A21" w:rsidRDefault="00910A21" w:rsidP="00910A21">
      <w:pPr>
        <w:rPr>
          <w:b/>
          <w:i/>
        </w:rPr>
      </w:pPr>
      <w:r w:rsidRPr="00522281">
        <w:rPr>
          <w:b/>
          <w:i/>
        </w:rPr>
        <w:t>Примеры заданий, выполняемых на занятия</w:t>
      </w:r>
      <w:r>
        <w:rPr>
          <w:b/>
          <w:i/>
        </w:rPr>
        <w:t>х</w:t>
      </w:r>
      <w:r w:rsidRPr="00522281">
        <w:rPr>
          <w:b/>
          <w:i/>
        </w:rPr>
        <w:t xml:space="preserve"> в рамках контактной работы</w:t>
      </w:r>
    </w:p>
    <w:p w14:paraId="2D6DC20B" w14:textId="77777777" w:rsidR="00910A21" w:rsidRDefault="00910A21" w:rsidP="00910A21">
      <w:pPr>
        <w:rPr>
          <w:i/>
          <w:u w:val="single"/>
        </w:rPr>
      </w:pPr>
    </w:p>
    <w:p w14:paraId="66B9EEAB" w14:textId="77777777" w:rsidR="00910A21" w:rsidRPr="002544CE" w:rsidRDefault="00910A21" w:rsidP="00910A21">
      <w:pPr>
        <w:rPr>
          <w:i/>
          <w:u w:val="single"/>
        </w:rPr>
      </w:pPr>
      <w:r w:rsidRPr="002544CE">
        <w:rPr>
          <w:i/>
          <w:u w:val="single"/>
        </w:rPr>
        <w:t xml:space="preserve">Пример тематического теста </w:t>
      </w:r>
    </w:p>
    <w:p w14:paraId="06060BB0" w14:textId="77777777" w:rsidR="00910A21" w:rsidRPr="002544CE" w:rsidRDefault="00910A21" w:rsidP="00910A21">
      <w:pPr>
        <w:rPr>
          <w:i/>
          <w:u w:val="single"/>
        </w:rPr>
      </w:pPr>
    </w:p>
    <w:p w14:paraId="30FB1231" w14:textId="77777777" w:rsidR="00910A21" w:rsidRDefault="00910A21" w:rsidP="00910A21">
      <w:r w:rsidRPr="00314EC8">
        <w:t xml:space="preserve">1. На эффективную ставку процента влияет: </w:t>
      </w:r>
    </w:p>
    <w:p w14:paraId="2AF59E92" w14:textId="77777777" w:rsidR="00910A21" w:rsidRDefault="00910A21" w:rsidP="00910A21">
      <w:r w:rsidRPr="00314EC8">
        <w:t xml:space="preserve">а) периодичность взносов; </w:t>
      </w:r>
    </w:p>
    <w:p w14:paraId="2BD1066E" w14:textId="77777777" w:rsidR="00910A21" w:rsidRDefault="00910A21" w:rsidP="00910A21">
      <w:r w:rsidRPr="00314EC8">
        <w:t xml:space="preserve">б) частота начисления процентов; </w:t>
      </w:r>
    </w:p>
    <w:p w14:paraId="0CF07711" w14:textId="77777777" w:rsidR="00910A21" w:rsidRDefault="00910A21" w:rsidP="00910A21">
      <w:r w:rsidRPr="00314EC8">
        <w:t>в) срок начисления процентов;</w:t>
      </w:r>
    </w:p>
    <w:p w14:paraId="00147722" w14:textId="77777777" w:rsidR="00910A21" w:rsidRPr="00314EC8" w:rsidRDefault="00910A21" w:rsidP="00910A21">
      <w:r w:rsidRPr="00314EC8">
        <w:t>г) уровень инфляции.</w:t>
      </w:r>
    </w:p>
    <w:p w14:paraId="2C2B106B" w14:textId="77777777" w:rsidR="00910A21" w:rsidRPr="00314EC8" w:rsidRDefault="00910A21" w:rsidP="00910A21"/>
    <w:p w14:paraId="0B21B424" w14:textId="77777777" w:rsidR="00910A21" w:rsidRDefault="00910A21" w:rsidP="00910A21">
      <w:r w:rsidRPr="00314EC8">
        <w:t xml:space="preserve">2.  К краткосрочным источникам финансирования не относятся: </w:t>
      </w:r>
    </w:p>
    <w:p w14:paraId="27086CF8" w14:textId="77777777" w:rsidR="00910A21" w:rsidRDefault="00910A21" w:rsidP="00910A21">
      <w:r w:rsidRPr="00314EC8">
        <w:t xml:space="preserve">а) резерв предстоящих расходов и платежей; </w:t>
      </w:r>
    </w:p>
    <w:p w14:paraId="09494029" w14:textId="77777777" w:rsidR="00910A21" w:rsidRDefault="00910A21" w:rsidP="00910A21">
      <w:r w:rsidRPr="00314EC8">
        <w:t xml:space="preserve">б) гарантии выданные; </w:t>
      </w:r>
    </w:p>
    <w:p w14:paraId="5A2F251B" w14:textId="77777777" w:rsidR="00910A21" w:rsidRPr="00314EC8" w:rsidRDefault="00910A21" w:rsidP="00910A21">
      <w:r w:rsidRPr="00314EC8">
        <w:t xml:space="preserve">в) отложенные налоговые обязательства; </w:t>
      </w:r>
    </w:p>
    <w:p w14:paraId="5DAF7032" w14:textId="77777777" w:rsidR="00910A21" w:rsidRPr="00314EC8" w:rsidRDefault="00910A21" w:rsidP="00910A21">
      <w:r w:rsidRPr="00314EC8">
        <w:t>г) векселя к уплате.</w:t>
      </w:r>
    </w:p>
    <w:p w14:paraId="2E7023E1" w14:textId="77777777" w:rsidR="00910A21" w:rsidRPr="00314EC8" w:rsidRDefault="00910A21" w:rsidP="00910A21"/>
    <w:p w14:paraId="1F1D2FEE" w14:textId="77777777" w:rsidR="00910A21" w:rsidRDefault="00910A21" w:rsidP="00910A21">
      <w:r w:rsidRPr="00314EC8">
        <w:t>3.  Переклассификация долгосрочных займов относится</w:t>
      </w:r>
      <w:r>
        <w:t>:</w:t>
      </w:r>
      <w:r w:rsidRPr="00314EC8">
        <w:t xml:space="preserve"> </w:t>
      </w:r>
    </w:p>
    <w:p w14:paraId="3DC471FC" w14:textId="77777777" w:rsidR="00910A21" w:rsidRPr="00314EC8" w:rsidRDefault="00910A21" w:rsidP="00910A21">
      <w:r w:rsidRPr="00314EC8">
        <w:t xml:space="preserve">а) </w:t>
      </w:r>
      <w:r>
        <w:t xml:space="preserve">к </w:t>
      </w:r>
      <w:r w:rsidRPr="00314EC8">
        <w:t xml:space="preserve">долгосрочным обязательствам; </w:t>
      </w:r>
    </w:p>
    <w:p w14:paraId="3455B70D" w14:textId="77777777" w:rsidR="00910A21" w:rsidRDefault="00910A21" w:rsidP="00910A21">
      <w:r w:rsidRPr="00314EC8">
        <w:t>б)</w:t>
      </w:r>
      <w:r>
        <w:t xml:space="preserve"> к </w:t>
      </w:r>
      <w:r w:rsidRPr="00314EC8">
        <w:t xml:space="preserve">устойчивым пассивам; </w:t>
      </w:r>
    </w:p>
    <w:p w14:paraId="575C33C8" w14:textId="77777777" w:rsidR="00910A21" w:rsidRDefault="00910A21" w:rsidP="00910A21">
      <w:r w:rsidRPr="00314EC8">
        <w:t xml:space="preserve">в) </w:t>
      </w:r>
      <w:r>
        <w:t xml:space="preserve">к </w:t>
      </w:r>
      <w:r w:rsidRPr="00314EC8">
        <w:t xml:space="preserve">оценочным обязательствам; </w:t>
      </w:r>
    </w:p>
    <w:p w14:paraId="073B5321" w14:textId="77777777" w:rsidR="00910A21" w:rsidRPr="00314EC8" w:rsidRDefault="00910A21" w:rsidP="00910A21">
      <w:r w:rsidRPr="00314EC8">
        <w:t xml:space="preserve">г) </w:t>
      </w:r>
      <w:r>
        <w:t xml:space="preserve">к </w:t>
      </w:r>
      <w:r w:rsidRPr="00314EC8">
        <w:t>краткосрочным заимствованиям.</w:t>
      </w:r>
    </w:p>
    <w:p w14:paraId="09F0D9CE" w14:textId="77777777" w:rsidR="00910A21" w:rsidRPr="00314EC8" w:rsidRDefault="00910A21" w:rsidP="00910A21"/>
    <w:p w14:paraId="77E06BE1" w14:textId="77777777" w:rsidR="00910A21" w:rsidRDefault="00910A21" w:rsidP="00910A21">
      <w:r w:rsidRPr="00314EC8">
        <w:lastRenderedPageBreak/>
        <w:t>4.  Беспроцентны</w:t>
      </w:r>
      <w:r>
        <w:t>й</w:t>
      </w:r>
      <w:r w:rsidRPr="00314EC8">
        <w:t xml:space="preserve"> облигационный заем является: </w:t>
      </w:r>
    </w:p>
    <w:p w14:paraId="779791D8" w14:textId="77777777" w:rsidR="00910A21" w:rsidRDefault="00910A21" w:rsidP="00910A21">
      <w:r w:rsidRPr="00314EC8">
        <w:t xml:space="preserve">а) ссудой; </w:t>
      </w:r>
    </w:p>
    <w:p w14:paraId="0CC2F618" w14:textId="77777777" w:rsidR="00910A21" w:rsidRDefault="00910A21" w:rsidP="00910A21">
      <w:r w:rsidRPr="00314EC8">
        <w:t xml:space="preserve">б) облигацией с нулевой ставкой процента; </w:t>
      </w:r>
    </w:p>
    <w:p w14:paraId="2E67BC7A" w14:textId="77777777" w:rsidR="00910A21" w:rsidRDefault="00910A21" w:rsidP="00910A21">
      <w:r w:rsidRPr="00314EC8">
        <w:t xml:space="preserve">в) конвертируемой облигацией; </w:t>
      </w:r>
    </w:p>
    <w:p w14:paraId="5CB67247" w14:textId="77777777" w:rsidR="00910A21" w:rsidRDefault="00910A21" w:rsidP="00910A21">
      <w:r w:rsidRPr="00314EC8">
        <w:t>г) ипотечным займом.</w:t>
      </w:r>
    </w:p>
    <w:p w14:paraId="5E4B0574" w14:textId="77777777" w:rsidR="00910A21" w:rsidRPr="00314EC8" w:rsidRDefault="00910A21" w:rsidP="00910A21"/>
    <w:p w14:paraId="7F1D100C" w14:textId="77777777" w:rsidR="00910A21" w:rsidRDefault="00910A21" w:rsidP="00910A21">
      <w:r w:rsidRPr="00314EC8">
        <w:t xml:space="preserve">5.  Цена и затраты по краткосрочной аренде для арендатора не совпадают в случае осуществления расходов: </w:t>
      </w:r>
    </w:p>
    <w:p w14:paraId="18FDA58E" w14:textId="77777777" w:rsidR="00910A21" w:rsidRDefault="00910A21" w:rsidP="00910A21">
      <w:r w:rsidRPr="00314EC8">
        <w:t xml:space="preserve">а) на поддержание имущества; </w:t>
      </w:r>
    </w:p>
    <w:p w14:paraId="55C5028A" w14:textId="77777777" w:rsidR="00910A21" w:rsidRPr="00314EC8" w:rsidRDefault="00910A21" w:rsidP="00910A21">
      <w:r w:rsidRPr="00314EC8">
        <w:t xml:space="preserve">б) на страхование имущества; </w:t>
      </w:r>
    </w:p>
    <w:p w14:paraId="01FF4CB1" w14:textId="77777777" w:rsidR="00910A21" w:rsidRDefault="00910A21" w:rsidP="00910A21">
      <w:r w:rsidRPr="00314EC8">
        <w:t xml:space="preserve">в) на улучшение имущества; </w:t>
      </w:r>
    </w:p>
    <w:p w14:paraId="3A2DCCA3" w14:textId="77777777" w:rsidR="00910A21" w:rsidRPr="00314EC8" w:rsidRDefault="00910A21" w:rsidP="00910A21">
      <w:r w:rsidRPr="00314EC8">
        <w:t>г) на оценку имущества.</w:t>
      </w:r>
    </w:p>
    <w:p w14:paraId="0A1054C0" w14:textId="77777777" w:rsidR="00910A21" w:rsidRPr="002544CE" w:rsidRDefault="00910A21" w:rsidP="00910A21">
      <w:r w:rsidRPr="002544CE">
        <w:rPr>
          <w:i/>
          <w:u w:val="single"/>
        </w:rPr>
        <w:t>Пример обсуждения деловой ситуации</w:t>
      </w:r>
    </w:p>
    <w:p w14:paraId="2F8FF177" w14:textId="77777777" w:rsidR="00910A21" w:rsidRDefault="00910A21" w:rsidP="00910A21">
      <w:pPr>
        <w:jc w:val="both"/>
      </w:pPr>
    </w:p>
    <w:p w14:paraId="402F200C" w14:textId="77777777" w:rsidR="00910A21" w:rsidRDefault="00910A21" w:rsidP="00910A21">
      <w:pPr>
        <w:jc w:val="both"/>
      </w:pPr>
      <w:r w:rsidRPr="00314EC8">
        <w:t xml:space="preserve">Компания </w:t>
      </w:r>
      <w:r w:rsidRPr="00D30FFC">
        <w:rPr>
          <w:i/>
        </w:rPr>
        <w:t>А</w:t>
      </w:r>
      <w:r w:rsidRPr="00314EC8">
        <w:t xml:space="preserve"> приобрела 90% обыкновенных акций компании </w:t>
      </w:r>
      <w:r w:rsidRPr="00D30FFC">
        <w:rPr>
          <w:i/>
        </w:rPr>
        <w:t>Б</w:t>
      </w:r>
      <w:r w:rsidRPr="00314EC8">
        <w:t xml:space="preserve"> 31 декабря 20</w:t>
      </w:r>
      <w:r>
        <w:t>х</w:t>
      </w:r>
      <w:r w:rsidRPr="00314EC8">
        <w:t>9 г. Стоимость инвестиций составляет 202500 д</w:t>
      </w:r>
      <w:r>
        <w:t>.е.; с</w:t>
      </w:r>
      <w:r w:rsidRPr="00314EC8">
        <w:t>праведливая стоимость неконтролируемого интереса составляет 22500 д</w:t>
      </w:r>
      <w:r>
        <w:t>.е.</w:t>
      </w:r>
      <w:r w:rsidRPr="00314EC8">
        <w:t xml:space="preserve"> </w:t>
      </w:r>
    </w:p>
    <w:p w14:paraId="6AED4094" w14:textId="77777777" w:rsidR="00910A21" w:rsidRPr="00314EC8" w:rsidRDefault="00910A21" w:rsidP="00910A21">
      <w:pPr>
        <w:jc w:val="both"/>
      </w:pPr>
      <w:r w:rsidRPr="00314EC8">
        <w:t xml:space="preserve">Справедливая стоимость активов компании </w:t>
      </w:r>
      <w:r w:rsidRPr="00D30FFC">
        <w:rPr>
          <w:i/>
        </w:rPr>
        <w:t>Б</w:t>
      </w:r>
      <w:r w:rsidRPr="00314EC8">
        <w:t xml:space="preserve">: </w:t>
      </w:r>
      <w:r>
        <w:t xml:space="preserve"> </w:t>
      </w:r>
      <w:r w:rsidRPr="00314EC8">
        <w:t>запасы - 30000 д</w:t>
      </w:r>
      <w:r>
        <w:t>.е.</w:t>
      </w:r>
      <w:r w:rsidRPr="00314EC8">
        <w:t xml:space="preserve">, </w:t>
      </w:r>
      <w:r>
        <w:t>нематериальные активы</w:t>
      </w:r>
      <w:r w:rsidRPr="00314EC8">
        <w:t xml:space="preserve"> - </w:t>
      </w:r>
      <w:r>
        <w:t>136</w:t>
      </w:r>
      <w:r w:rsidRPr="00314EC8">
        <w:t>500 д</w:t>
      </w:r>
      <w:r>
        <w:t>.е</w:t>
      </w:r>
      <w:r w:rsidRPr="00314EC8">
        <w:t>., основные средства - 75000 д</w:t>
      </w:r>
      <w:r>
        <w:t>.е.</w:t>
      </w:r>
    </w:p>
    <w:p w14:paraId="2AD34DE6" w14:textId="77777777" w:rsidR="00910A21" w:rsidRPr="00314EC8" w:rsidRDefault="00910A21" w:rsidP="00910A21">
      <w:pPr>
        <w:jc w:val="center"/>
      </w:pPr>
      <w:r w:rsidRPr="00314EC8">
        <w:t>Отчеты о финансовом положении компаний на 31 декабря 20</w:t>
      </w:r>
      <w:r>
        <w:t>х</w:t>
      </w:r>
      <w:r w:rsidRPr="00314EC8">
        <w:t>9 г</w:t>
      </w:r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984"/>
        <w:gridCol w:w="2706"/>
      </w:tblGrid>
      <w:tr w:rsidR="00910A21" w:rsidRPr="00A376BC" w14:paraId="11941C71" w14:textId="77777777" w:rsidTr="00AD0AE1">
        <w:tc>
          <w:tcPr>
            <w:tcW w:w="4219" w:type="dxa"/>
            <w:shd w:val="clear" w:color="auto" w:fill="auto"/>
          </w:tcPr>
          <w:p w14:paraId="07604C32" w14:textId="77777777" w:rsidR="00910A21" w:rsidRPr="00A376BC" w:rsidRDefault="00910A21" w:rsidP="00AD0AE1">
            <w:pPr>
              <w:jc w:val="right"/>
            </w:pPr>
          </w:p>
        </w:tc>
        <w:tc>
          <w:tcPr>
            <w:tcW w:w="1984" w:type="dxa"/>
            <w:shd w:val="clear" w:color="auto" w:fill="auto"/>
          </w:tcPr>
          <w:p w14:paraId="1457D343" w14:textId="77777777" w:rsidR="00910A21" w:rsidRPr="00A376BC" w:rsidRDefault="00910A21" w:rsidP="00AD0AE1">
            <w:pPr>
              <w:jc w:val="center"/>
            </w:pPr>
            <w:r w:rsidRPr="00A376BC">
              <w:t xml:space="preserve">             Компания </w:t>
            </w:r>
            <w:r w:rsidRPr="00A376BC">
              <w:rPr>
                <w:i/>
              </w:rPr>
              <w:t>А</w:t>
            </w:r>
          </w:p>
        </w:tc>
        <w:tc>
          <w:tcPr>
            <w:tcW w:w="2706" w:type="dxa"/>
            <w:shd w:val="clear" w:color="auto" w:fill="auto"/>
          </w:tcPr>
          <w:p w14:paraId="0850748E" w14:textId="77777777" w:rsidR="00910A21" w:rsidRPr="00A376BC" w:rsidRDefault="00910A21" w:rsidP="00AD0AE1">
            <w:pPr>
              <w:jc w:val="center"/>
            </w:pPr>
            <w:r w:rsidRPr="00A376BC">
              <w:t xml:space="preserve">                             Компания </w:t>
            </w:r>
            <w:r w:rsidRPr="00A376BC">
              <w:rPr>
                <w:i/>
              </w:rPr>
              <w:t>Б</w:t>
            </w:r>
          </w:p>
        </w:tc>
      </w:tr>
      <w:tr w:rsidR="00910A21" w:rsidRPr="00A376BC" w14:paraId="62C9B425" w14:textId="77777777" w:rsidTr="00AD0AE1">
        <w:tc>
          <w:tcPr>
            <w:tcW w:w="4219" w:type="dxa"/>
            <w:shd w:val="clear" w:color="auto" w:fill="auto"/>
          </w:tcPr>
          <w:p w14:paraId="7A13DF02" w14:textId="77777777" w:rsidR="00910A21" w:rsidRPr="00A376BC" w:rsidRDefault="00910A21" w:rsidP="00AD0AE1">
            <w:pPr>
              <w:rPr>
                <w:i/>
              </w:rPr>
            </w:pPr>
            <w:r w:rsidRPr="00A376BC">
              <w:rPr>
                <w:i/>
              </w:rPr>
              <w:t>Активы</w:t>
            </w:r>
          </w:p>
          <w:p w14:paraId="675F4643" w14:textId="77777777" w:rsidR="00910A21" w:rsidRPr="00A376BC" w:rsidRDefault="00910A21" w:rsidP="00AD0AE1">
            <w:r w:rsidRPr="00A376BC">
              <w:t xml:space="preserve">Нематериальные активы </w:t>
            </w:r>
          </w:p>
        </w:tc>
        <w:tc>
          <w:tcPr>
            <w:tcW w:w="1984" w:type="dxa"/>
            <w:shd w:val="clear" w:color="auto" w:fill="auto"/>
          </w:tcPr>
          <w:p w14:paraId="4D175FF7" w14:textId="77777777" w:rsidR="00910A21" w:rsidRPr="00A376BC" w:rsidRDefault="00910A21" w:rsidP="00AD0AE1">
            <w:pPr>
              <w:jc w:val="right"/>
            </w:pPr>
          </w:p>
          <w:p w14:paraId="14C96897" w14:textId="77777777" w:rsidR="00910A21" w:rsidRPr="00A376BC" w:rsidRDefault="00910A21" w:rsidP="00AD0AE1">
            <w:pPr>
              <w:jc w:val="right"/>
            </w:pPr>
            <w:r w:rsidRPr="00A376BC">
              <w:t>180000</w:t>
            </w:r>
          </w:p>
        </w:tc>
        <w:tc>
          <w:tcPr>
            <w:tcW w:w="2706" w:type="dxa"/>
            <w:shd w:val="clear" w:color="auto" w:fill="auto"/>
          </w:tcPr>
          <w:p w14:paraId="0DBE24E0" w14:textId="77777777" w:rsidR="00910A21" w:rsidRPr="00A376BC" w:rsidRDefault="00910A21" w:rsidP="00AD0AE1">
            <w:pPr>
              <w:jc w:val="right"/>
            </w:pPr>
          </w:p>
          <w:p w14:paraId="52996BCF" w14:textId="77777777" w:rsidR="00910A21" w:rsidRPr="00A376BC" w:rsidRDefault="00910A21" w:rsidP="00AD0AE1">
            <w:pPr>
              <w:jc w:val="right"/>
            </w:pPr>
            <w:r w:rsidRPr="00A376BC">
              <w:t>105000</w:t>
            </w:r>
          </w:p>
        </w:tc>
      </w:tr>
      <w:tr w:rsidR="00910A21" w:rsidRPr="00A376BC" w14:paraId="3DD24E1A" w14:textId="77777777" w:rsidTr="00AD0AE1">
        <w:tc>
          <w:tcPr>
            <w:tcW w:w="4219" w:type="dxa"/>
            <w:shd w:val="clear" w:color="auto" w:fill="auto"/>
          </w:tcPr>
          <w:p w14:paraId="6F10E860" w14:textId="77777777" w:rsidR="00910A21" w:rsidRPr="00A376BC" w:rsidRDefault="00910A21" w:rsidP="00AD0AE1">
            <w:r w:rsidRPr="00A376BC">
              <w:t>Основные средства</w:t>
            </w:r>
          </w:p>
        </w:tc>
        <w:tc>
          <w:tcPr>
            <w:tcW w:w="1984" w:type="dxa"/>
            <w:shd w:val="clear" w:color="auto" w:fill="auto"/>
          </w:tcPr>
          <w:p w14:paraId="76AF8B28" w14:textId="77777777" w:rsidR="00910A21" w:rsidRPr="00A376BC" w:rsidRDefault="00910A21" w:rsidP="00AD0AE1">
            <w:pPr>
              <w:jc w:val="right"/>
            </w:pPr>
            <w:r w:rsidRPr="00A376BC">
              <w:t>225000</w:t>
            </w:r>
          </w:p>
        </w:tc>
        <w:tc>
          <w:tcPr>
            <w:tcW w:w="2706" w:type="dxa"/>
            <w:shd w:val="clear" w:color="auto" w:fill="auto"/>
          </w:tcPr>
          <w:p w14:paraId="477A671B" w14:textId="77777777" w:rsidR="00910A21" w:rsidRPr="00A376BC" w:rsidRDefault="00910A21" w:rsidP="00AD0AE1">
            <w:pPr>
              <w:jc w:val="right"/>
            </w:pPr>
            <w:r w:rsidRPr="00A376BC">
              <w:t>85500</w:t>
            </w:r>
          </w:p>
        </w:tc>
      </w:tr>
      <w:tr w:rsidR="00910A21" w:rsidRPr="00A376BC" w14:paraId="4DDE55AD" w14:textId="77777777" w:rsidTr="00AD0AE1">
        <w:tc>
          <w:tcPr>
            <w:tcW w:w="4219" w:type="dxa"/>
            <w:shd w:val="clear" w:color="auto" w:fill="auto"/>
          </w:tcPr>
          <w:p w14:paraId="480B0660" w14:textId="77777777" w:rsidR="00910A21" w:rsidRPr="00A376BC" w:rsidRDefault="00910A21" w:rsidP="00AD0AE1">
            <w:r w:rsidRPr="00A376BC">
              <w:t>Инвестиции</w:t>
            </w:r>
          </w:p>
        </w:tc>
        <w:tc>
          <w:tcPr>
            <w:tcW w:w="1984" w:type="dxa"/>
            <w:shd w:val="clear" w:color="auto" w:fill="auto"/>
          </w:tcPr>
          <w:p w14:paraId="6A005CED" w14:textId="77777777" w:rsidR="00910A21" w:rsidRPr="00A376BC" w:rsidRDefault="00910A21" w:rsidP="00AD0AE1">
            <w:pPr>
              <w:jc w:val="right"/>
            </w:pPr>
            <w:r w:rsidRPr="00A376BC">
              <w:t>202500</w:t>
            </w:r>
          </w:p>
        </w:tc>
        <w:tc>
          <w:tcPr>
            <w:tcW w:w="2706" w:type="dxa"/>
            <w:shd w:val="clear" w:color="auto" w:fill="auto"/>
          </w:tcPr>
          <w:p w14:paraId="2AF9D7F3" w14:textId="77777777" w:rsidR="00910A21" w:rsidRPr="00A376BC" w:rsidRDefault="00910A21" w:rsidP="00AD0AE1">
            <w:pPr>
              <w:jc w:val="right"/>
            </w:pPr>
          </w:p>
        </w:tc>
      </w:tr>
      <w:tr w:rsidR="00910A21" w:rsidRPr="00A376BC" w14:paraId="2ABB07D9" w14:textId="77777777" w:rsidTr="00AD0AE1">
        <w:tc>
          <w:tcPr>
            <w:tcW w:w="4219" w:type="dxa"/>
            <w:shd w:val="clear" w:color="auto" w:fill="auto"/>
          </w:tcPr>
          <w:p w14:paraId="6589A3DD" w14:textId="77777777" w:rsidR="00910A21" w:rsidRPr="00A376BC" w:rsidRDefault="00910A21" w:rsidP="00AD0AE1">
            <w:r w:rsidRPr="00A376BC">
              <w:t>Запасы</w:t>
            </w:r>
          </w:p>
        </w:tc>
        <w:tc>
          <w:tcPr>
            <w:tcW w:w="1984" w:type="dxa"/>
            <w:shd w:val="clear" w:color="auto" w:fill="auto"/>
          </w:tcPr>
          <w:p w14:paraId="6C604334" w14:textId="77777777" w:rsidR="00910A21" w:rsidRPr="00A376BC" w:rsidRDefault="00910A21" w:rsidP="00AD0AE1">
            <w:pPr>
              <w:jc w:val="right"/>
            </w:pPr>
            <w:r w:rsidRPr="00A376BC">
              <w:t>48000</w:t>
            </w:r>
          </w:p>
        </w:tc>
        <w:tc>
          <w:tcPr>
            <w:tcW w:w="2706" w:type="dxa"/>
            <w:shd w:val="clear" w:color="auto" w:fill="auto"/>
          </w:tcPr>
          <w:p w14:paraId="43FF0DA3" w14:textId="77777777" w:rsidR="00910A21" w:rsidRPr="00A376BC" w:rsidRDefault="00910A21" w:rsidP="00AD0AE1">
            <w:pPr>
              <w:jc w:val="right"/>
            </w:pPr>
            <w:r w:rsidRPr="00A376BC">
              <w:t>37500</w:t>
            </w:r>
          </w:p>
        </w:tc>
      </w:tr>
      <w:tr w:rsidR="00910A21" w:rsidRPr="00A376BC" w14:paraId="4A1C7A81" w14:textId="77777777" w:rsidTr="00AD0AE1">
        <w:tc>
          <w:tcPr>
            <w:tcW w:w="4219" w:type="dxa"/>
            <w:shd w:val="clear" w:color="auto" w:fill="auto"/>
          </w:tcPr>
          <w:p w14:paraId="6428DD4E" w14:textId="77777777" w:rsidR="00910A21" w:rsidRPr="00A376BC" w:rsidRDefault="00910A21" w:rsidP="00AD0AE1">
            <w:r w:rsidRPr="00A376BC">
              <w:t>Дебиторская задолженность</w:t>
            </w:r>
          </w:p>
        </w:tc>
        <w:tc>
          <w:tcPr>
            <w:tcW w:w="1984" w:type="dxa"/>
            <w:shd w:val="clear" w:color="auto" w:fill="auto"/>
          </w:tcPr>
          <w:p w14:paraId="0EBEF280" w14:textId="77777777" w:rsidR="00910A21" w:rsidRPr="00A376BC" w:rsidRDefault="00910A21" w:rsidP="00AD0AE1">
            <w:pPr>
              <w:jc w:val="right"/>
            </w:pPr>
            <w:r w:rsidRPr="00A376BC">
              <w:t>52500</w:t>
            </w:r>
          </w:p>
        </w:tc>
        <w:tc>
          <w:tcPr>
            <w:tcW w:w="2706" w:type="dxa"/>
            <w:shd w:val="clear" w:color="auto" w:fill="auto"/>
          </w:tcPr>
          <w:p w14:paraId="4E69C0F6" w14:textId="77777777" w:rsidR="00910A21" w:rsidRPr="00A376BC" w:rsidRDefault="00910A21" w:rsidP="00AD0AE1">
            <w:pPr>
              <w:jc w:val="right"/>
            </w:pPr>
            <w:r w:rsidRPr="00A376BC">
              <w:t>12000</w:t>
            </w:r>
          </w:p>
        </w:tc>
      </w:tr>
      <w:tr w:rsidR="00910A21" w:rsidRPr="00A376BC" w14:paraId="324CF834" w14:textId="77777777" w:rsidTr="00AD0AE1">
        <w:tc>
          <w:tcPr>
            <w:tcW w:w="4219" w:type="dxa"/>
            <w:shd w:val="clear" w:color="auto" w:fill="auto"/>
          </w:tcPr>
          <w:p w14:paraId="4194783C" w14:textId="77777777" w:rsidR="00910A21" w:rsidRPr="00A376BC" w:rsidRDefault="00910A21" w:rsidP="00AD0AE1">
            <w:r w:rsidRPr="00A376BC">
              <w:t>Денежные средства</w:t>
            </w:r>
          </w:p>
        </w:tc>
        <w:tc>
          <w:tcPr>
            <w:tcW w:w="1984" w:type="dxa"/>
            <w:shd w:val="clear" w:color="auto" w:fill="auto"/>
          </w:tcPr>
          <w:p w14:paraId="77D579AC" w14:textId="77777777" w:rsidR="00910A21" w:rsidRPr="00A376BC" w:rsidRDefault="00910A21" w:rsidP="00AD0AE1">
            <w:pPr>
              <w:jc w:val="right"/>
              <w:rPr>
                <w:u w:val="single"/>
              </w:rPr>
            </w:pPr>
            <w:r w:rsidRPr="00A376BC">
              <w:rPr>
                <w:u w:val="single"/>
              </w:rPr>
              <w:t>19500</w:t>
            </w:r>
          </w:p>
        </w:tc>
        <w:tc>
          <w:tcPr>
            <w:tcW w:w="2706" w:type="dxa"/>
            <w:shd w:val="clear" w:color="auto" w:fill="auto"/>
          </w:tcPr>
          <w:p w14:paraId="53A9C08E" w14:textId="77777777" w:rsidR="00910A21" w:rsidRPr="00A376BC" w:rsidRDefault="00910A21" w:rsidP="00AD0AE1">
            <w:pPr>
              <w:jc w:val="right"/>
              <w:rPr>
                <w:u w:val="single"/>
              </w:rPr>
            </w:pPr>
            <w:r w:rsidRPr="00A376BC">
              <w:rPr>
                <w:u w:val="single"/>
              </w:rPr>
              <w:t>4500</w:t>
            </w:r>
          </w:p>
        </w:tc>
      </w:tr>
      <w:tr w:rsidR="00910A21" w:rsidRPr="00A376BC" w14:paraId="429A2679" w14:textId="77777777" w:rsidTr="00AD0AE1">
        <w:tc>
          <w:tcPr>
            <w:tcW w:w="4219" w:type="dxa"/>
            <w:shd w:val="clear" w:color="auto" w:fill="auto"/>
          </w:tcPr>
          <w:p w14:paraId="4DDABCF4" w14:textId="77777777" w:rsidR="00910A21" w:rsidRPr="00A376BC" w:rsidRDefault="00910A21" w:rsidP="00AD0AE1">
            <w:r w:rsidRPr="00A376BC">
              <w:t>ИТОГО активы</w:t>
            </w:r>
          </w:p>
          <w:p w14:paraId="5B8FC337" w14:textId="77777777" w:rsidR="00910A21" w:rsidRPr="00A376BC" w:rsidRDefault="00910A21" w:rsidP="00AD0AE1"/>
        </w:tc>
        <w:tc>
          <w:tcPr>
            <w:tcW w:w="1984" w:type="dxa"/>
            <w:shd w:val="clear" w:color="auto" w:fill="auto"/>
          </w:tcPr>
          <w:p w14:paraId="3541085F" w14:textId="77777777" w:rsidR="00910A21" w:rsidRPr="00A376BC" w:rsidRDefault="00910A21" w:rsidP="00AD0AE1">
            <w:pPr>
              <w:jc w:val="right"/>
            </w:pPr>
            <w:r w:rsidRPr="00A376BC">
              <w:t>727500</w:t>
            </w:r>
          </w:p>
        </w:tc>
        <w:tc>
          <w:tcPr>
            <w:tcW w:w="2706" w:type="dxa"/>
            <w:shd w:val="clear" w:color="auto" w:fill="auto"/>
          </w:tcPr>
          <w:p w14:paraId="1AEAF3DD" w14:textId="77777777" w:rsidR="00910A21" w:rsidRPr="00A376BC" w:rsidRDefault="00910A21" w:rsidP="00AD0AE1">
            <w:pPr>
              <w:jc w:val="right"/>
            </w:pPr>
            <w:r w:rsidRPr="00A376BC">
              <w:t>244500</w:t>
            </w:r>
          </w:p>
        </w:tc>
      </w:tr>
      <w:tr w:rsidR="00910A21" w:rsidRPr="00A376BC" w14:paraId="4FA74586" w14:textId="77777777" w:rsidTr="00AD0AE1">
        <w:tc>
          <w:tcPr>
            <w:tcW w:w="4219" w:type="dxa"/>
            <w:shd w:val="clear" w:color="auto" w:fill="auto"/>
          </w:tcPr>
          <w:p w14:paraId="2EC2CAD9" w14:textId="77777777" w:rsidR="00910A21" w:rsidRPr="00A376BC" w:rsidRDefault="00910A21" w:rsidP="00AD0AE1">
            <w:pPr>
              <w:rPr>
                <w:i/>
              </w:rPr>
            </w:pPr>
            <w:r w:rsidRPr="00A376BC">
              <w:rPr>
                <w:i/>
              </w:rPr>
              <w:t>Собственный капитал и обязательства</w:t>
            </w:r>
          </w:p>
          <w:p w14:paraId="01ECA6FA" w14:textId="77777777" w:rsidR="00910A21" w:rsidRPr="00A376BC" w:rsidRDefault="00910A21" w:rsidP="00AD0AE1">
            <w:r w:rsidRPr="00A376BC">
              <w:t>Уставный капитал</w:t>
            </w:r>
          </w:p>
        </w:tc>
        <w:tc>
          <w:tcPr>
            <w:tcW w:w="1984" w:type="dxa"/>
            <w:shd w:val="clear" w:color="auto" w:fill="auto"/>
          </w:tcPr>
          <w:p w14:paraId="6ECE6483" w14:textId="77777777" w:rsidR="00910A21" w:rsidRPr="00A376BC" w:rsidRDefault="00910A21" w:rsidP="00AD0AE1">
            <w:pPr>
              <w:jc w:val="right"/>
            </w:pPr>
          </w:p>
          <w:p w14:paraId="7EF2EF6C" w14:textId="77777777" w:rsidR="00910A21" w:rsidRPr="00A376BC" w:rsidRDefault="00910A21" w:rsidP="00AD0AE1">
            <w:pPr>
              <w:jc w:val="right"/>
            </w:pPr>
            <w:r w:rsidRPr="00A376BC">
              <w:t>135000</w:t>
            </w:r>
          </w:p>
        </w:tc>
        <w:tc>
          <w:tcPr>
            <w:tcW w:w="2706" w:type="dxa"/>
            <w:shd w:val="clear" w:color="auto" w:fill="auto"/>
          </w:tcPr>
          <w:p w14:paraId="48D8007D" w14:textId="77777777" w:rsidR="00910A21" w:rsidRPr="00A376BC" w:rsidRDefault="00910A21" w:rsidP="00AD0AE1">
            <w:pPr>
              <w:jc w:val="right"/>
            </w:pPr>
          </w:p>
          <w:p w14:paraId="219797CD" w14:textId="77777777" w:rsidR="00910A21" w:rsidRPr="00A376BC" w:rsidRDefault="00910A21" w:rsidP="00AD0AE1">
            <w:pPr>
              <w:jc w:val="right"/>
            </w:pPr>
            <w:r w:rsidRPr="00A376BC">
              <w:t>45000</w:t>
            </w:r>
          </w:p>
        </w:tc>
      </w:tr>
      <w:tr w:rsidR="00910A21" w:rsidRPr="00A376BC" w14:paraId="17610414" w14:textId="77777777" w:rsidTr="00AD0AE1">
        <w:tc>
          <w:tcPr>
            <w:tcW w:w="4219" w:type="dxa"/>
            <w:shd w:val="clear" w:color="auto" w:fill="auto"/>
          </w:tcPr>
          <w:p w14:paraId="5F230C68" w14:textId="77777777" w:rsidR="00910A21" w:rsidRPr="00A376BC" w:rsidRDefault="00910A21" w:rsidP="00AD0AE1">
            <w:r w:rsidRPr="00A376BC">
              <w:t>Добавочный капитал</w:t>
            </w:r>
          </w:p>
        </w:tc>
        <w:tc>
          <w:tcPr>
            <w:tcW w:w="1984" w:type="dxa"/>
            <w:shd w:val="clear" w:color="auto" w:fill="auto"/>
          </w:tcPr>
          <w:p w14:paraId="5E9FCCBE" w14:textId="77777777" w:rsidR="00910A21" w:rsidRPr="00A376BC" w:rsidRDefault="00910A21" w:rsidP="00AD0AE1">
            <w:pPr>
              <w:jc w:val="right"/>
            </w:pPr>
            <w:r w:rsidRPr="00A376BC">
              <w:t>240000</w:t>
            </w:r>
          </w:p>
        </w:tc>
        <w:tc>
          <w:tcPr>
            <w:tcW w:w="2706" w:type="dxa"/>
            <w:shd w:val="clear" w:color="auto" w:fill="auto"/>
          </w:tcPr>
          <w:p w14:paraId="337E827F" w14:textId="77777777" w:rsidR="00910A21" w:rsidRPr="00A376BC" w:rsidRDefault="00910A21" w:rsidP="00AD0AE1">
            <w:pPr>
              <w:jc w:val="right"/>
            </w:pPr>
            <w:r w:rsidRPr="00A376BC">
              <w:t>75000</w:t>
            </w:r>
          </w:p>
        </w:tc>
      </w:tr>
      <w:tr w:rsidR="00910A21" w:rsidRPr="00A376BC" w14:paraId="72B71CD4" w14:textId="77777777" w:rsidTr="00AD0AE1">
        <w:tc>
          <w:tcPr>
            <w:tcW w:w="4219" w:type="dxa"/>
            <w:shd w:val="clear" w:color="auto" w:fill="auto"/>
          </w:tcPr>
          <w:p w14:paraId="7FE620BE" w14:textId="77777777" w:rsidR="00910A21" w:rsidRPr="00A376BC" w:rsidRDefault="00910A21" w:rsidP="00AD0AE1">
            <w:r w:rsidRPr="00A376BC">
              <w:t>Нераспределенная прибыль</w:t>
            </w:r>
          </w:p>
        </w:tc>
        <w:tc>
          <w:tcPr>
            <w:tcW w:w="1984" w:type="dxa"/>
            <w:shd w:val="clear" w:color="auto" w:fill="auto"/>
          </w:tcPr>
          <w:p w14:paraId="3A83230B" w14:textId="77777777" w:rsidR="00910A21" w:rsidRPr="00A376BC" w:rsidRDefault="00910A21" w:rsidP="00AD0AE1">
            <w:pPr>
              <w:jc w:val="right"/>
            </w:pPr>
            <w:r w:rsidRPr="00A376BC">
              <w:t>255000</w:t>
            </w:r>
          </w:p>
        </w:tc>
        <w:tc>
          <w:tcPr>
            <w:tcW w:w="2706" w:type="dxa"/>
            <w:shd w:val="clear" w:color="auto" w:fill="auto"/>
          </w:tcPr>
          <w:p w14:paraId="53E426F3" w14:textId="77777777" w:rsidR="00910A21" w:rsidRPr="00A376BC" w:rsidRDefault="00910A21" w:rsidP="00AD0AE1">
            <w:pPr>
              <w:jc w:val="right"/>
            </w:pPr>
            <w:r w:rsidRPr="00A376BC">
              <w:t>88500</w:t>
            </w:r>
          </w:p>
        </w:tc>
      </w:tr>
      <w:tr w:rsidR="00910A21" w:rsidRPr="00A376BC" w14:paraId="34F5C2B8" w14:textId="77777777" w:rsidTr="00AD0AE1">
        <w:tc>
          <w:tcPr>
            <w:tcW w:w="4219" w:type="dxa"/>
            <w:shd w:val="clear" w:color="auto" w:fill="auto"/>
          </w:tcPr>
          <w:p w14:paraId="75D9E813" w14:textId="77777777" w:rsidR="00910A21" w:rsidRPr="00A376BC" w:rsidRDefault="00910A21" w:rsidP="00AD0AE1">
            <w:r w:rsidRPr="00A376BC">
              <w:t>Долгосрочные обязательства</w:t>
            </w:r>
          </w:p>
        </w:tc>
        <w:tc>
          <w:tcPr>
            <w:tcW w:w="1984" w:type="dxa"/>
            <w:shd w:val="clear" w:color="auto" w:fill="auto"/>
          </w:tcPr>
          <w:p w14:paraId="43A912DE" w14:textId="77777777" w:rsidR="00910A21" w:rsidRPr="00A376BC" w:rsidRDefault="00910A21" w:rsidP="00AD0AE1">
            <w:pPr>
              <w:jc w:val="right"/>
            </w:pPr>
            <w:r w:rsidRPr="00A376BC">
              <w:t>60000</w:t>
            </w:r>
          </w:p>
        </w:tc>
        <w:tc>
          <w:tcPr>
            <w:tcW w:w="2706" w:type="dxa"/>
            <w:shd w:val="clear" w:color="auto" w:fill="auto"/>
          </w:tcPr>
          <w:p w14:paraId="4845B321" w14:textId="77777777" w:rsidR="00910A21" w:rsidRPr="00A376BC" w:rsidRDefault="00910A21" w:rsidP="00AD0AE1">
            <w:pPr>
              <w:jc w:val="right"/>
            </w:pPr>
            <w:r w:rsidRPr="00A376BC">
              <w:t>30000</w:t>
            </w:r>
          </w:p>
        </w:tc>
      </w:tr>
      <w:tr w:rsidR="00910A21" w:rsidRPr="00A376BC" w14:paraId="5843D971" w14:textId="77777777" w:rsidTr="00AD0AE1">
        <w:tc>
          <w:tcPr>
            <w:tcW w:w="4219" w:type="dxa"/>
            <w:shd w:val="clear" w:color="auto" w:fill="auto"/>
          </w:tcPr>
          <w:p w14:paraId="533BDC7E" w14:textId="77777777" w:rsidR="00910A21" w:rsidRPr="00A376BC" w:rsidRDefault="00910A21" w:rsidP="00AD0AE1">
            <w:r w:rsidRPr="00A376BC">
              <w:t>Краткосрочные обязательства</w:t>
            </w:r>
          </w:p>
        </w:tc>
        <w:tc>
          <w:tcPr>
            <w:tcW w:w="1984" w:type="dxa"/>
            <w:shd w:val="clear" w:color="auto" w:fill="auto"/>
          </w:tcPr>
          <w:p w14:paraId="3A86AAD6" w14:textId="77777777" w:rsidR="00910A21" w:rsidRPr="00A376BC" w:rsidRDefault="00910A21" w:rsidP="00AD0AE1">
            <w:pPr>
              <w:jc w:val="right"/>
              <w:rPr>
                <w:u w:val="single"/>
              </w:rPr>
            </w:pPr>
            <w:r w:rsidRPr="00A376BC">
              <w:rPr>
                <w:u w:val="single"/>
              </w:rPr>
              <w:t>37500</w:t>
            </w:r>
          </w:p>
        </w:tc>
        <w:tc>
          <w:tcPr>
            <w:tcW w:w="2706" w:type="dxa"/>
            <w:shd w:val="clear" w:color="auto" w:fill="auto"/>
          </w:tcPr>
          <w:p w14:paraId="5B549E25" w14:textId="77777777" w:rsidR="00910A21" w:rsidRPr="00A376BC" w:rsidRDefault="00910A21" w:rsidP="00AD0AE1">
            <w:pPr>
              <w:jc w:val="right"/>
              <w:rPr>
                <w:u w:val="single"/>
              </w:rPr>
            </w:pPr>
            <w:r w:rsidRPr="00A376BC">
              <w:rPr>
                <w:u w:val="single"/>
              </w:rPr>
              <w:t>6000</w:t>
            </w:r>
          </w:p>
        </w:tc>
      </w:tr>
      <w:tr w:rsidR="00910A21" w:rsidRPr="00A376BC" w14:paraId="28363D39" w14:textId="77777777" w:rsidTr="00AD0AE1">
        <w:tc>
          <w:tcPr>
            <w:tcW w:w="4219" w:type="dxa"/>
            <w:shd w:val="clear" w:color="auto" w:fill="auto"/>
          </w:tcPr>
          <w:p w14:paraId="3DF9A263" w14:textId="77777777" w:rsidR="00910A21" w:rsidRPr="00A376BC" w:rsidRDefault="00910A21" w:rsidP="00AD0AE1">
            <w:r w:rsidRPr="00A376BC">
              <w:t>ИТОГО собственный капитал и обязательства</w:t>
            </w:r>
          </w:p>
        </w:tc>
        <w:tc>
          <w:tcPr>
            <w:tcW w:w="1984" w:type="dxa"/>
            <w:shd w:val="clear" w:color="auto" w:fill="auto"/>
          </w:tcPr>
          <w:p w14:paraId="2CD77DBE" w14:textId="77777777" w:rsidR="00910A21" w:rsidRPr="00A376BC" w:rsidRDefault="00910A21" w:rsidP="00AD0AE1">
            <w:pPr>
              <w:jc w:val="right"/>
            </w:pPr>
            <w:r w:rsidRPr="00A376BC">
              <w:t>727500</w:t>
            </w:r>
          </w:p>
        </w:tc>
        <w:tc>
          <w:tcPr>
            <w:tcW w:w="2706" w:type="dxa"/>
            <w:shd w:val="clear" w:color="auto" w:fill="auto"/>
          </w:tcPr>
          <w:p w14:paraId="61FFAA54" w14:textId="77777777" w:rsidR="00910A21" w:rsidRPr="00A376BC" w:rsidRDefault="00910A21" w:rsidP="00AD0AE1">
            <w:pPr>
              <w:jc w:val="right"/>
            </w:pPr>
            <w:r w:rsidRPr="00A376BC">
              <w:t>244500</w:t>
            </w:r>
          </w:p>
        </w:tc>
      </w:tr>
    </w:tbl>
    <w:p w14:paraId="43D76BFA" w14:textId="77777777" w:rsidR="00910A21" w:rsidRPr="00314EC8" w:rsidRDefault="00910A21" w:rsidP="00910A21"/>
    <w:p w14:paraId="3A563F78" w14:textId="77777777" w:rsidR="00910A21" w:rsidRPr="00314EC8" w:rsidRDefault="00910A21" w:rsidP="00910A21">
      <w:pPr>
        <w:rPr>
          <w:i/>
        </w:rPr>
      </w:pPr>
      <w:r w:rsidRPr="00314EC8">
        <w:rPr>
          <w:i/>
        </w:rPr>
        <w:t>Требуется:</w:t>
      </w:r>
    </w:p>
    <w:p w14:paraId="19CDBCC8" w14:textId="77777777" w:rsidR="00910A21" w:rsidRPr="00314EC8" w:rsidRDefault="00910A21" w:rsidP="00910A21">
      <w:pPr>
        <w:pStyle w:val="a8"/>
        <w:widowControl/>
        <w:numPr>
          <w:ilvl w:val="0"/>
          <w:numId w:val="48"/>
        </w:numPr>
        <w:autoSpaceDE/>
        <w:autoSpaceDN/>
        <w:adjustRightInd/>
      </w:pPr>
      <w:r w:rsidRPr="00314EC8">
        <w:t>рассчитать деловую репутацию;</w:t>
      </w:r>
    </w:p>
    <w:p w14:paraId="04D00480" w14:textId="77777777" w:rsidR="00910A21" w:rsidRDefault="00910A21" w:rsidP="00910A21">
      <w:pPr>
        <w:pStyle w:val="a8"/>
        <w:widowControl/>
        <w:numPr>
          <w:ilvl w:val="0"/>
          <w:numId w:val="48"/>
        </w:numPr>
        <w:autoSpaceDE/>
        <w:autoSpaceDN/>
        <w:adjustRightInd/>
      </w:pPr>
      <w:r w:rsidRPr="00314EC8">
        <w:t>составить консолидированный отчет о финансовом положении на 31 декабря 20</w:t>
      </w:r>
      <w:r>
        <w:t>х</w:t>
      </w:r>
      <w:r w:rsidRPr="00314EC8">
        <w:t>9 г.</w:t>
      </w:r>
    </w:p>
    <w:p w14:paraId="3B494CAF" w14:textId="77777777" w:rsidR="00910A21" w:rsidRDefault="00910A21" w:rsidP="00910A21">
      <w:pPr>
        <w:pStyle w:val="a8"/>
      </w:pPr>
    </w:p>
    <w:p w14:paraId="060FB988" w14:textId="77777777" w:rsidR="00910A21" w:rsidRDefault="00910A21" w:rsidP="00910A21">
      <w:pPr>
        <w:rPr>
          <w:b/>
          <w:i/>
        </w:rPr>
      </w:pPr>
    </w:p>
    <w:p w14:paraId="244D55B9" w14:textId="77777777" w:rsidR="00910A21" w:rsidRPr="009A7BE8" w:rsidRDefault="00910A21" w:rsidP="00910A21">
      <w:pPr>
        <w:rPr>
          <w:b/>
          <w:i/>
        </w:rPr>
      </w:pPr>
      <w:r w:rsidRPr="009A7BE8">
        <w:rPr>
          <w:b/>
          <w:i/>
        </w:rPr>
        <w:t>Пример</w:t>
      </w:r>
      <w:r>
        <w:rPr>
          <w:b/>
          <w:i/>
        </w:rPr>
        <w:t>ы</w:t>
      </w:r>
      <w:r w:rsidRPr="009A7BE8">
        <w:rPr>
          <w:b/>
          <w:i/>
        </w:rPr>
        <w:t xml:space="preserve"> задани</w:t>
      </w:r>
      <w:r>
        <w:rPr>
          <w:b/>
          <w:i/>
        </w:rPr>
        <w:t>й,</w:t>
      </w:r>
      <w:r w:rsidRPr="009A7BE8">
        <w:rPr>
          <w:b/>
          <w:i/>
        </w:rPr>
        <w:t xml:space="preserve"> выполняем</w:t>
      </w:r>
      <w:r>
        <w:rPr>
          <w:b/>
          <w:i/>
        </w:rPr>
        <w:t>ых</w:t>
      </w:r>
      <w:r w:rsidRPr="009A7BE8">
        <w:rPr>
          <w:b/>
          <w:i/>
        </w:rPr>
        <w:t xml:space="preserve"> </w:t>
      </w:r>
      <w:r>
        <w:rPr>
          <w:b/>
          <w:i/>
        </w:rPr>
        <w:t xml:space="preserve">в рамках самостоятельной работы </w:t>
      </w:r>
    </w:p>
    <w:p w14:paraId="45DE6057" w14:textId="77777777" w:rsidR="00910A21" w:rsidRDefault="00910A21" w:rsidP="00910A21">
      <w:pPr>
        <w:jc w:val="both"/>
        <w:rPr>
          <w:i/>
        </w:rPr>
      </w:pPr>
    </w:p>
    <w:p w14:paraId="7F22C40A" w14:textId="77777777" w:rsidR="00910A21" w:rsidRPr="002544CE" w:rsidRDefault="00910A21" w:rsidP="00910A21">
      <w:pPr>
        <w:jc w:val="both"/>
        <w:rPr>
          <w:i/>
          <w:u w:val="single"/>
        </w:rPr>
      </w:pPr>
      <w:r w:rsidRPr="002544CE">
        <w:rPr>
          <w:i/>
          <w:u w:val="single"/>
        </w:rPr>
        <w:t>Пример домашнего тематического задания</w:t>
      </w:r>
    </w:p>
    <w:p w14:paraId="73C7BD0C" w14:textId="77777777" w:rsidR="00910A21" w:rsidRDefault="00910A21" w:rsidP="00910A21">
      <w:pPr>
        <w:jc w:val="both"/>
        <w:rPr>
          <w:i/>
          <w:u w:val="single"/>
        </w:rPr>
      </w:pPr>
    </w:p>
    <w:p w14:paraId="50AC7AA8" w14:textId="77777777" w:rsidR="00910A21" w:rsidRDefault="00910A21" w:rsidP="00910A21">
      <w:pPr>
        <w:ind w:firstLine="284"/>
        <w:jc w:val="both"/>
      </w:pPr>
      <w:r w:rsidRPr="00A05394">
        <w:t>Представьте на основании консолидированной финансовой отчетности компании British Petroleum Group  числовую финансовую модель денежных потоков, доступных к их распределению между ключевыми поставщиками к</w:t>
      </w:r>
      <w:r>
        <w:t xml:space="preserve">апитала в объединенном бизнесе. </w:t>
      </w:r>
    </w:p>
    <w:p w14:paraId="03EA5E45" w14:textId="77777777" w:rsidR="00910A21" w:rsidRPr="00A05394" w:rsidRDefault="00910A21" w:rsidP="00910A21">
      <w:pPr>
        <w:ind w:firstLine="284"/>
        <w:jc w:val="both"/>
      </w:pPr>
      <w:r w:rsidRPr="00A05394">
        <w:t>Числовую финансовую модель денежных потоков представить в формате отчетного баланса чистых оборотов денежных средств за отчетный период.</w:t>
      </w:r>
    </w:p>
    <w:p w14:paraId="512F2B5F" w14:textId="77777777" w:rsidR="00910A21" w:rsidRPr="00A05394" w:rsidRDefault="00910A21" w:rsidP="00910A21">
      <w:pPr>
        <w:ind w:firstLine="284"/>
        <w:jc w:val="both"/>
      </w:pPr>
      <w:r w:rsidRPr="00A05394">
        <w:t>Проведите сравнительный анализ и оценку полезности информации, содержащейся в бухгалтерском и финансовом форматах отчетности о денежных потоках, с точки зрения информационных запросов заинтересованных лиц BPG.</w:t>
      </w:r>
    </w:p>
    <w:p w14:paraId="199FBF18" w14:textId="77777777" w:rsidR="00910A21" w:rsidRPr="00F102AA" w:rsidRDefault="00910A21" w:rsidP="00910A21">
      <w:pPr>
        <w:jc w:val="both"/>
        <w:rPr>
          <w:b/>
          <w:i/>
        </w:rPr>
      </w:pPr>
    </w:p>
    <w:p w14:paraId="2072BE8F" w14:textId="77777777" w:rsidR="00910A21" w:rsidRDefault="00910A21" w:rsidP="00910A21">
      <w:pPr>
        <w:jc w:val="center"/>
        <w:rPr>
          <w:b/>
          <w:i/>
        </w:rPr>
      </w:pPr>
    </w:p>
    <w:p w14:paraId="6D052852" w14:textId="77777777" w:rsidR="00910A21" w:rsidRDefault="00910A21" w:rsidP="00910A21">
      <w:pPr>
        <w:rPr>
          <w:b/>
          <w:i/>
        </w:rPr>
      </w:pPr>
      <w:r>
        <w:rPr>
          <w:b/>
          <w:i/>
        </w:rPr>
        <w:t xml:space="preserve">Примеры заданий, выполняемых в рамках итоговой аттестации </w:t>
      </w:r>
    </w:p>
    <w:p w14:paraId="79E8D0B7" w14:textId="77777777" w:rsidR="00910A21" w:rsidRDefault="00910A21" w:rsidP="00910A21">
      <w:pPr>
        <w:jc w:val="both"/>
        <w:rPr>
          <w:b/>
          <w:i/>
        </w:rPr>
      </w:pPr>
    </w:p>
    <w:p w14:paraId="739BF14A" w14:textId="77777777" w:rsidR="00910A21" w:rsidRDefault="00910A21" w:rsidP="00910A21">
      <w:pPr>
        <w:jc w:val="both"/>
      </w:pPr>
      <w:r>
        <w:t>Зачетное испытание проводится в период зачетной сессии; студенты выполняют  работу в аудитории, самостоятельно в рамках установленного учебной частью временного периода. Зачетные задания  закрепляют знания и умения,  полученные в течение всего периода освоения учебной дисциплины.</w:t>
      </w:r>
    </w:p>
    <w:p w14:paraId="4084AAFB" w14:textId="77777777" w:rsidR="00910A21" w:rsidRPr="002544CE" w:rsidRDefault="00910A21" w:rsidP="00910A21">
      <w:pPr>
        <w:keepNext/>
        <w:spacing w:before="240" w:after="120" w:line="276" w:lineRule="auto"/>
        <w:jc w:val="both"/>
        <w:rPr>
          <w:i/>
          <w:highlight w:val="yellow"/>
          <w:u w:val="single"/>
        </w:rPr>
      </w:pPr>
      <w:r w:rsidRPr="002544CE">
        <w:rPr>
          <w:i/>
          <w:u w:val="single"/>
        </w:rPr>
        <w:lastRenderedPageBreak/>
        <w:t xml:space="preserve">Пример письменного индивидуального контрольного задания </w:t>
      </w:r>
    </w:p>
    <w:p w14:paraId="3CA025D7" w14:textId="77777777" w:rsidR="00910A21" w:rsidRDefault="00910A21" w:rsidP="00910A21">
      <w:pPr>
        <w:ind w:firstLine="284"/>
        <w:jc w:val="both"/>
      </w:pPr>
      <w:r w:rsidRPr="00066640">
        <w:t xml:space="preserve">Компания </w:t>
      </w:r>
      <w:r w:rsidRPr="00066640">
        <w:rPr>
          <w:i/>
        </w:rPr>
        <w:t xml:space="preserve">А </w:t>
      </w:r>
      <w:r w:rsidRPr="00066640">
        <w:t>1 января 20</w:t>
      </w:r>
      <w:r>
        <w:t>х</w:t>
      </w:r>
      <w:r w:rsidRPr="00066640">
        <w:t xml:space="preserve">6 г. купила 75% акций с правом голоса компании </w:t>
      </w:r>
      <w:r>
        <w:rPr>
          <w:i/>
        </w:rPr>
        <w:t>Б</w:t>
      </w:r>
      <w:r w:rsidRPr="00066640">
        <w:t xml:space="preserve"> за 247500 д</w:t>
      </w:r>
      <w:r>
        <w:t>.е.; с</w:t>
      </w:r>
      <w:r w:rsidRPr="00066640">
        <w:t>праведливая стоимость неконтролируемого интереса равна 82500 д</w:t>
      </w:r>
      <w:r>
        <w:t>.е</w:t>
      </w:r>
      <w:r w:rsidRPr="00066640">
        <w:t xml:space="preserve">. </w:t>
      </w:r>
      <w:r>
        <w:t xml:space="preserve"> </w:t>
      </w:r>
    </w:p>
    <w:p w14:paraId="66D88DF5" w14:textId="77777777" w:rsidR="00910A21" w:rsidRPr="00066640" w:rsidRDefault="00910A21" w:rsidP="00910A21">
      <w:pPr>
        <w:ind w:firstLine="284"/>
        <w:jc w:val="both"/>
      </w:pPr>
      <w:r w:rsidRPr="00066640">
        <w:t xml:space="preserve">Справедливая стоимость запасов </w:t>
      </w:r>
      <w:r>
        <w:t xml:space="preserve">компании </w:t>
      </w:r>
      <w:r w:rsidRPr="009C09E8">
        <w:rPr>
          <w:i/>
        </w:rPr>
        <w:t>Б</w:t>
      </w:r>
      <w:r>
        <w:t xml:space="preserve"> </w:t>
      </w:r>
      <w:r w:rsidRPr="00066640">
        <w:t>была ниже балансовой на 10000 д</w:t>
      </w:r>
      <w:r>
        <w:t>.е.</w:t>
      </w:r>
      <w:r w:rsidRPr="00066640">
        <w:t>, а справедливая стоимость основных ср</w:t>
      </w:r>
      <w:r>
        <w:t>едств была выше балансовой на 7</w:t>
      </w:r>
      <w:r w:rsidRPr="00066640">
        <w:t>500 д</w:t>
      </w:r>
      <w:r>
        <w:t>.е.</w:t>
      </w:r>
      <w:r w:rsidRPr="00066640">
        <w:t xml:space="preserve"> </w:t>
      </w:r>
      <w:r>
        <w:t xml:space="preserve"> С</w:t>
      </w:r>
      <w:r w:rsidRPr="00066640">
        <w:t xml:space="preserve">рок </w:t>
      </w:r>
      <w:r>
        <w:t xml:space="preserve">полезного использования </w:t>
      </w:r>
      <w:r w:rsidRPr="00066640">
        <w:t xml:space="preserve"> основных средств </w:t>
      </w:r>
      <w:r>
        <w:t xml:space="preserve">составляет </w:t>
      </w:r>
      <w:r w:rsidRPr="00066640">
        <w:t xml:space="preserve">пять лет, обесценение деловой репутации </w:t>
      </w:r>
      <w:r>
        <w:t xml:space="preserve"> –</w:t>
      </w:r>
      <w:r w:rsidRPr="00066640">
        <w:t xml:space="preserve"> 10% в год.</w:t>
      </w:r>
      <w:r>
        <w:t xml:space="preserve"> Собственный </w:t>
      </w:r>
      <w:r w:rsidRPr="00066640">
        <w:t xml:space="preserve"> капитал компании </w:t>
      </w:r>
      <w:r>
        <w:rPr>
          <w:i/>
        </w:rPr>
        <w:t xml:space="preserve">Б                   </w:t>
      </w:r>
      <w:r w:rsidRPr="00AE0B5D">
        <w:t>(на дату приобретения):</w:t>
      </w:r>
      <w:r>
        <w:rPr>
          <w:i/>
        </w:rPr>
        <w:t xml:space="preserve"> </w:t>
      </w:r>
      <w:r>
        <w:t xml:space="preserve"> уставный капитал – 150000 д.е.; добавочный капитал – 75000 д.е.; нераспределенная прибыль – 30000 д.е.</w:t>
      </w:r>
      <w:r w:rsidRPr="00066640">
        <w:t xml:space="preserve"> </w:t>
      </w:r>
    </w:p>
    <w:p w14:paraId="1CCADC94" w14:textId="77777777" w:rsidR="00910A21" w:rsidRDefault="00910A21" w:rsidP="00910A21">
      <w:pPr>
        <w:jc w:val="both"/>
      </w:pPr>
      <w:r w:rsidRPr="00066640">
        <w:t>Составлены отчеты о финансовом положении компаний на 31 декабря 20</w:t>
      </w:r>
      <w:r>
        <w:t>х</w:t>
      </w:r>
      <w:r w:rsidRPr="00066640">
        <w:t xml:space="preserve">9 г. </w:t>
      </w:r>
    </w:p>
    <w:p w14:paraId="2D7CD4D0" w14:textId="77777777" w:rsidR="00910A21" w:rsidRDefault="00910A21" w:rsidP="00910A21">
      <w:pPr>
        <w:jc w:val="both"/>
      </w:pPr>
    </w:p>
    <w:p w14:paraId="28FCE823" w14:textId="77777777" w:rsidR="00910A21" w:rsidRDefault="00910A21" w:rsidP="00910A21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2101"/>
        <w:gridCol w:w="2274"/>
      </w:tblGrid>
      <w:tr w:rsidR="00910A21" w:rsidRPr="00066640" w14:paraId="1C2B42E7" w14:textId="77777777" w:rsidTr="00AD0AE1">
        <w:tc>
          <w:tcPr>
            <w:tcW w:w="5328" w:type="dxa"/>
          </w:tcPr>
          <w:p w14:paraId="09623F84" w14:textId="77777777" w:rsidR="00910A21" w:rsidRPr="00AE0B5D" w:rsidRDefault="00910A21" w:rsidP="00AD0AE1">
            <w:pPr>
              <w:jc w:val="both"/>
              <w:rPr>
                <w:b/>
                <w:i/>
              </w:rPr>
            </w:pPr>
          </w:p>
          <w:p w14:paraId="192B524B" w14:textId="77777777" w:rsidR="00910A21" w:rsidRPr="00AE0B5D" w:rsidRDefault="00910A21" w:rsidP="00AD0AE1">
            <w:pPr>
              <w:jc w:val="both"/>
              <w:rPr>
                <w:i/>
              </w:rPr>
            </w:pPr>
            <w:r w:rsidRPr="00AE0B5D">
              <w:rPr>
                <w:i/>
              </w:rPr>
              <w:t xml:space="preserve">Активы </w:t>
            </w:r>
          </w:p>
        </w:tc>
        <w:tc>
          <w:tcPr>
            <w:tcW w:w="2121" w:type="dxa"/>
            <w:shd w:val="clear" w:color="auto" w:fill="auto"/>
          </w:tcPr>
          <w:p w14:paraId="2E00C896" w14:textId="77777777" w:rsidR="00910A21" w:rsidRPr="00AE0B5D" w:rsidRDefault="00910A21" w:rsidP="00AD0AE1">
            <w:pPr>
              <w:jc w:val="center"/>
              <w:rPr>
                <w:i/>
              </w:rPr>
            </w:pPr>
            <w:r w:rsidRPr="00066640">
              <w:rPr>
                <w:i/>
              </w:rPr>
              <w:t xml:space="preserve">             </w:t>
            </w:r>
            <w:r>
              <w:rPr>
                <w:i/>
              </w:rPr>
              <w:t xml:space="preserve"> Компания </w:t>
            </w:r>
            <w:r w:rsidRPr="00066640">
              <w:rPr>
                <w:i/>
              </w:rPr>
              <w:t xml:space="preserve"> </w:t>
            </w:r>
            <w:r>
              <w:rPr>
                <w:i/>
              </w:rPr>
              <w:t>А</w:t>
            </w:r>
          </w:p>
        </w:tc>
        <w:tc>
          <w:tcPr>
            <w:tcW w:w="2298" w:type="dxa"/>
            <w:shd w:val="clear" w:color="auto" w:fill="auto"/>
          </w:tcPr>
          <w:p w14:paraId="6F1BE4F3" w14:textId="77777777" w:rsidR="00910A21" w:rsidRPr="00AE0B5D" w:rsidRDefault="00910A21" w:rsidP="00AD0AE1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Компания  Б</w:t>
            </w:r>
          </w:p>
        </w:tc>
      </w:tr>
      <w:tr w:rsidR="00910A21" w:rsidRPr="00066640" w14:paraId="2850114B" w14:textId="77777777" w:rsidTr="00AD0AE1">
        <w:tc>
          <w:tcPr>
            <w:tcW w:w="5328" w:type="dxa"/>
          </w:tcPr>
          <w:p w14:paraId="42B25EE0" w14:textId="77777777" w:rsidR="00910A21" w:rsidRPr="00066640" w:rsidRDefault="00910A21" w:rsidP="00AD0AE1">
            <w:pPr>
              <w:jc w:val="both"/>
            </w:pPr>
            <w:r w:rsidRPr="00066640">
              <w:t>Основные средства (остаточная стоимость)</w:t>
            </w:r>
          </w:p>
        </w:tc>
        <w:tc>
          <w:tcPr>
            <w:tcW w:w="2121" w:type="dxa"/>
            <w:shd w:val="clear" w:color="auto" w:fill="auto"/>
          </w:tcPr>
          <w:p w14:paraId="4FEE91BD" w14:textId="77777777" w:rsidR="00910A21" w:rsidRPr="00E02D22" w:rsidRDefault="00910A21" w:rsidP="00AD0AE1">
            <w:pPr>
              <w:jc w:val="right"/>
            </w:pPr>
            <w:r w:rsidRPr="00E02D22">
              <w:t>270000</w:t>
            </w:r>
          </w:p>
        </w:tc>
        <w:tc>
          <w:tcPr>
            <w:tcW w:w="2298" w:type="dxa"/>
            <w:shd w:val="clear" w:color="auto" w:fill="auto"/>
          </w:tcPr>
          <w:p w14:paraId="0E59DBC0" w14:textId="77777777" w:rsidR="00910A21" w:rsidRPr="00E02D22" w:rsidRDefault="00910A21" w:rsidP="00AD0AE1">
            <w:pPr>
              <w:jc w:val="right"/>
            </w:pPr>
            <w:r w:rsidRPr="00E02D22">
              <w:t>175500</w:t>
            </w:r>
          </w:p>
        </w:tc>
      </w:tr>
      <w:tr w:rsidR="00910A21" w:rsidRPr="00066640" w14:paraId="734027C5" w14:textId="77777777" w:rsidTr="00AD0AE1">
        <w:tc>
          <w:tcPr>
            <w:tcW w:w="5328" w:type="dxa"/>
          </w:tcPr>
          <w:p w14:paraId="22B43B19" w14:textId="77777777" w:rsidR="00910A21" w:rsidRPr="00066640" w:rsidRDefault="00910A21" w:rsidP="00AD0AE1">
            <w:pPr>
              <w:jc w:val="both"/>
            </w:pPr>
            <w:r w:rsidRPr="00066640">
              <w:t xml:space="preserve">Инвестиции в компанию </w:t>
            </w:r>
            <w:r w:rsidRPr="00AE0B5D">
              <w:rPr>
                <w:i/>
              </w:rPr>
              <w:t>Б</w:t>
            </w:r>
          </w:p>
        </w:tc>
        <w:tc>
          <w:tcPr>
            <w:tcW w:w="2121" w:type="dxa"/>
            <w:shd w:val="clear" w:color="auto" w:fill="auto"/>
          </w:tcPr>
          <w:p w14:paraId="774BE12E" w14:textId="77777777" w:rsidR="00910A21" w:rsidRPr="00066640" w:rsidRDefault="00910A21" w:rsidP="00AD0AE1">
            <w:pPr>
              <w:jc w:val="right"/>
            </w:pPr>
            <w:r w:rsidRPr="00066640">
              <w:t>247500</w:t>
            </w:r>
          </w:p>
        </w:tc>
        <w:tc>
          <w:tcPr>
            <w:tcW w:w="2298" w:type="dxa"/>
            <w:shd w:val="clear" w:color="auto" w:fill="auto"/>
          </w:tcPr>
          <w:p w14:paraId="350A9D45" w14:textId="77777777" w:rsidR="00910A21" w:rsidRPr="00066640" w:rsidRDefault="00910A21" w:rsidP="00AD0AE1">
            <w:pPr>
              <w:jc w:val="right"/>
            </w:pPr>
          </w:p>
        </w:tc>
      </w:tr>
      <w:tr w:rsidR="00910A21" w:rsidRPr="00066640" w14:paraId="3C0735AE" w14:textId="77777777" w:rsidTr="00AD0AE1">
        <w:tc>
          <w:tcPr>
            <w:tcW w:w="5328" w:type="dxa"/>
          </w:tcPr>
          <w:p w14:paraId="7F42AA3F" w14:textId="77777777" w:rsidR="00910A21" w:rsidRPr="00066640" w:rsidRDefault="00910A21" w:rsidP="00AD0AE1">
            <w:pPr>
              <w:jc w:val="both"/>
            </w:pPr>
            <w:r w:rsidRPr="00066640">
              <w:t xml:space="preserve">Инвестиции в компанию </w:t>
            </w:r>
            <w:r w:rsidRPr="00AE0B5D">
              <w:rPr>
                <w:i/>
              </w:rPr>
              <w:t>В</w:t>
            </w:r>
          </w:p>
        </w:tc>
        <w:tc>
          <w:tcPr>
            <w:tcW w:w="2121" w:type="dxa"/>
            <w:shd w:val="clear" w:color="auto" w:fill="auto"/>
          </w:tcPr>
          <w:p w14:paraId="3B8A327D" w14:textId="77777777" w:rsidR="00910A21" w:rsidRPr="00066640" w:rsidRDefault="00910A21" w:rsidP="00AD0AE1">
            <w:pPr>
              <w:jc w:val="right"/>
            </w:pPr>
            <w:r w:rsidRPr="00066640">
              <w:t>93000</w:t>
            </w:r>
          </w:p>
        </w:tc>
        <w:tc>
          <w:tcPr>
            <w:tcW w:w="2298" w:type="dxa"/>
            <w:shd w:val="clear" w:color="auto" w:fill="auto"/>
          </w:tcPr>
          <w:p w14:paraId="3FBFCC23" w14:textId="77777777" w:rsidR="00910A21" w:rsidRPr="00066640" w:rsidRDefault="00910A21" w:rsidP="00AD0AE1">
            <w:pPr>
              <w:jc w:val="right"/>
            </w:pPr>
          </w:p>
        </w:tc>
      </w:tr>
      <w:tr w:rsidR="00910A21" w:rsidRPr="00066640" w14:paraId="1487F72A" w14:textId="77777777" w:rsidTr="00AD0AE1">
        <w:tc>
          <w:tcPr>
            <w:tcW w:w="5328" w:type="dxa"/>
          </w:tcPr>
          <w:p w14:paraId="7BA31B51" w14:textId="77777777" w:rsidR="00910A21" w:rsidRPr="00066640" w:rsidRDefault="00910A21" w:rsidP="00AD0AE1">
            <w:pPr>
              <w:jc w:val="both"/>
            </w:pPr>
            <w:r w:rsidRPr="00066640">
              <w:t>Запасы</w:t>
            </w:r>
          </w:p>
        </w:tc>
        <w:tc>
          <w:tcPr>
            <w:tcW w:w="2121" w:type="dxa"/>
            <w:shd w:val="clear" w:color="auto" w:fill="auto"/>
          </w:tcPr>
          <w:p w14:paraId="3B5BDABA" w14:textId="77777777" w:rsidR="00910A21" w:rsidRPr="00066640" w:rsidRDefault="00910A21" w:rsidP="00AD0AE1">
            <w:pPr>
              <w:jc w:val="right"/>
            </w:pPr>
            <w:r w:rsidRPr="00066640">
              <w:t>55500</w:t>
            </w:r>
          </w:p>
        </w:tc>
        <w:tc>
          <w:tcPr>
            <w:tcW w:w="2298" w:type="dxa"/>
            <w:shd w:val="clear" w:color="auto" w:fill="auto"/>
          </w:tcPr>
          <w:p w14:paraId="4DE2E56A" w14:textId="77777777" w:rsidR="00910A21" w:rsidRPr="00066640" w:rsidRDefault="00910A21" w:rsidP="00AD0AE1">
            <w:pPr>
              <w:jc w:val="right"/>
            </w:pPr>
            <w:r w:rsidRPr="00066640">
              <w:t>64500</w:t>
            </w:r>
          </w:p>
        </w:tc>
      </w:tr>
      <w:tr w:rsidR="00910A21" w:rsidRPr="00066640" w14:paraId="27BA18B3" w14:textId="77777777" w:rsidTr="00AD0AE1">
        <w:tc>
          <w:tcPr>
            <w:tcW w:w="5328" w:type="dxa"/>
          </w:tcPr>
          <w:p w14:paraId="3F21D010" w14:textId="77777777" w:rsidR="00910A21" w:rsidRPr="00066640" w:rsidRDefault="00910A21" w:rsidP="00AD0AE1">
            <w:pPr>
              <w:jc w:val="both"/>
            </w:pPr>
            <w:r>
              <w:t>Дебиторская задолженность</w:t>
            </w:r>
          </w:p>
        </w:tc>
        <w:tc>
          <w:tcPr>
            <w:tcW w:w="2121" w:type="dxa"/>
            <w:shd w:val="clear" w:color="auto" w:fill="auto"/>
          </w:tcPr>
          <w:p w14:paraId="0F37CC6F" w14:textId="77777777" w:rsidR="00910A21" w:rsidRPr="00066640" w:rsidRDefault="00910A21" w:rsidP="00AD0AE1">
            <w:pPr>
              <w:jc w:val="right"/>
            </w:pPr>
            <w:r w:rsidRPr="00066640">
              <w:t>141000</w:t>
            </w:r>
          </w:p>
        </w:tc>
        <w:tc>
          <w:tcPr>
            <w:tcW w:w="2298" w:type="dxa"/>
            <w:shd w:val="clear" w:color="auto" w:fill="auto"/>
          </w:tcPr>
          <w:p w14:paraId="6AAA70E6" w14:textId="77777777" w:rsidR="00910A21" w:rsidRPr="00066640" w:rsidRDefault="00910A21" w:rsidP="00AD0AE1">
            <w:pPr>
              <w:jc w:val="right"/>
            </w:pPr>
            <w:r w:rsidRPr="00066640">
              <w:t>57000</w:t>
            </w:r>
          </w:p>
        </w:tc>
      </w:tr>
      <w:tr w:rsidR="00910A21" w:rsidRPr="00066640" w14:paraId="4A44B8EA" w14:textId="77777777" w:rsidTr="00AD0AE1">
        <w:tc>
          <w:tcPr>
            <w:tcW w:w="5328" w:type="dxa"/>
          </w:tcPr>
          <w:p w14:paraId="29524925" w14:textId="77777777" w:rsidR="00910A21" w:rsidRPr="00066640" w:rsidRDefault="00910A21" w:rsidP="00AD0AE1">
            <w:pPr>
              <w:jc w:val="both"/>
            </w:pPr>
            <w:r w:rsidRPr="00066640">
              <w:t>Денежные средства</w:t>
            </w:r>
          </w:p>
        </w:tc>
        <w:tc>
          <w:tcPr>
            <w:tcW w:w="2121" w:type="dxa"/>
            <w:shd w:val="clear" w:color="auto" w:fill="auto"/>
          </w:tcPr>
          <w:p w14:paraId="54CCDA2B" w14:textId="77777777" w:rsidR="00910A21" w:rsidRPr="00066640" w:rsidRDefault="00910A21" w:rsidP="00AD0AE1">
            <w:pPr>
              <w:jc w:val="right"/>
            </w:pPr>
            <w:r w:rsidRPr="00066640">
              <w:t>25500</w:t>
            </w:r>
          </w:p>
        </w:tc>
        <w:tc>
          <w:tcPr>
            <w:tcW w:w="2298" w:type="dxa"/>
            <w:shd w:val="clear" w:color="auto" w:fill="auto"/>
          </w:tcPr>
          <w:p w14:paraId="51DA99A2" w14:textId="77777777" w:rsidR="00910A21" w:rsidRPr="00066640" w:rsidRDefault="00910A21" w:rsidP="00AD0AE1">
            <w:pPr>
              <w:jc w:val="right"/>
            </w:pPr>
            <w:r w:rsidRPr="00066640">
              <w:t>16500</w:t>
            </w:r>
          </w:p>
        </w:tc>
      </w:tr>
      <w:tr w:rsidR="00910A21" w:rsidRPr="00066640" w14:paraId="2B2B0812" w14:textId="77777777" w:rsidTr="00AD0AE1">
        <w:tc>
          <w:tcPr>
            <w:tcW w:w="5328" w:type="dxa"/>
          </w:tcPr>
          <w:p w14:paraId="4976B369" w14:textId="77777777" w:rsidR="00910A21" w:rsidRPr="00066640" w:rsidRDefault="00910A21" w:rsidP="00AD0AE1">
            <w:pPr>
              <w:jc w:val="both"/>
            </w:pPr>
            <w:r>
              <w:t>Прочие активы</w:t>
            </w:r>
            <w:r w:rsidRPr="00066640">
              <w:t xml:space="preserve"> </w:t>
            </w:r>
          </w:p>
        </w:tc>
        <w:tc>
          <w:tcPr>
            <w:tcW w:w="2121" w:type="dxa"/>
            <w:shd w:val="clear" w:color="auto" w:fill="auto"/>
          </w:tcPr>
          <w:p w14:paraId="69CDAB25" w14:textId="77777777" w:rsidR="00910A21" w:rsidRPr="00E02D22" w:rsidRDefault="00910A21" w:rsidP="00AD0AE1">
            <w:pPr>
              <w:jc w:val="right"/>
              <w:rPr>
                <w:u w:val="single"/>
              </w:rPr>
            </w:pPr>
            <w:r w:rsidRPr="00E02D22">
              <w:rPr>
                <w:u w:val="single"/>
              </w:rPr>
              <w:t>52500</w:t>
            </w:r>
          </w:p>
        </w:tc>
        <w:tc>
          <w:tcPr>
            <w:tcW w:w="2298" w:type="dxa"/>
            <w:shd w:val="clear" w:color="auto" w:fill="auto"/>
          </w:tcPr>
          <w:p w14:paraId="122B88C7" w14:textId="77777777" w:rsidR="00910A21" w:rsidRPr="00E02D22" w:rsidRDefault="00910A21" w:rsidP="00AD0AE1">
            <w:pPr>
              <w:jc w:val="right"/>
              <w:rPr>
                <w:u w:val="single"/>
              </w:rPr>
            </w:pPr>
            <w:r w:rsidRPr="00E02D22">
              <w:rPr>
                <w:u w:val="single"/>
              </w:rPr>
              <w:t>25500</w:t>
            </w:r>
          </w:p>
        </w:tc>
      </w:tr>
      <w:tr w:rsidR="00910A21" w:rsidRPr="00066640" w14:paraId="4DB1FA0C" w14:textId="77777777" w:rsidTr="00AD0AE1">
        <w:tc>
          <w:tcPr>
            <w:tcW w:w="5328" w:type="dxa"/>
          </w:tcPr>
          <w:p w14:paraId="2CE162D9" w14:textId="77777777" w:rsidR="00910A21" w:rsidRPr="00066640" w:rsidRDefault="00910A21" w:rsidP="00AD0AE1">
            <w:pPr>
              <w:jc w:val="both"/>
            </w:pPr>
            <w:r w:rsidRPr="00066640">
              <w:t>ИТОГО активы</w:t>
            </w:r>
          </w:p>
        </w:tc>
        <w:tc>
          <w:tcPr>
            <w:tcW w:w="2121" w:type="dxa"/>
            <w:shd w:val="clear" w:color="auto" w:fill="auto"/>
          </w:tcPr>
          <w:p w14:paraId="5D99DD2C" w14:textId="77777777" w:rsidR="00910A21" w:rsidRPr="00066640" w:rsidRDefault="00910A21" w:rsidP="00AD0AE1">
            <w:pPr>
              <w:jc w:val="right"/>
            </w:pPr>
            <w:r w:rsidRPr="00066640">
              <w:t>885000</w:t>
            </w:r>
          </w:p>
        </w:tc>
        <w:tc>
          <w:tcPr>
            <w:tcW w:w="2298" w:type="dxa"/>
            <w:shd w:val="clear" w:color="auto" w:fill="auto"/>
          </w:tcPr>
          <w:p w14:paraId="72C6BF9E" w14:textId="77777777" w:rsidR="00910A21" w:rsidRPr="00066640" w:rsidRDefault="00910A21" w:rsidP="00AD0AE1">
            <w:pPr>
              <w:jc w:val="right"/>
            </w:pPr>
            <w:r w:rsidRPr="00066640">
              <w:t>339000</w:t>
            </w:r>
          </w:p>
        </w:tc>
      </w:tr>
      <w:tr w:rsidR="00910A21" w:rsidRPr="00066640" w14:paraId="3F1D38C3" w14:textId="77777777" w:rsidTr="00AD0AE1">
        <w:tc>
          <w:tcPr>
            <w:tcW w:w="5328" w:type="dxa"/>
          </w:tcPr>
          <w:p w14:paraId="3FD27CB2" w14:textId="77777777" w:rsidR="00910A21" w:rsidRPr="00AE0B5D" w:rsidRDefault="00910A21" w:rsidP="00AD0AE1">
            <w:pPr>
              <w:jc w:val="both"/>
              <w:rPr>
                <w:i/>
              </w:rPr>
            </w:pPr>
            <w:r w:rsidRPr="00AE0B5D">
              <w:rPr>
                <w:i/>
              </w:rPr>
              <w:t>Собственный капитал и обязательства</w:t>
            </w:r>
          </w:p>
        </w:tc>
        <w:tc>
          <w:tcPr>
            <w:tcW w:w="2121" w:type="dxa"/>
            <w:shd w:val="clear" w:color="auto" w:fill="auto"/>
          </w:tcPr>
          <w:p w14:paraId="09068671" w14:textId="77777777" w:rsidR="00910A21" w:rsidRPr="00066640" w:rsidRDefault="00910A21" w:rsidP="00AD0AE1">
            <w:pPr>
              <w:jc w:val="right"/>
            </w:pPr>
          </w:p>
        </w:tc>
        <w:tc>
          <w:tcPr>
            <w:tcW w:w="2298" w:type="dxa"/>
            <w:shd w:val="clear" w:color="auto" w:fill="auto"/>
          </w:tcPr>
          <w:p w14:paraId="5A60655B" w14:textId="77777777" w:rsidR="00910A21" w:rsidRPr="00066640" w:rsidRDefault="00910A21" w:rsidP="00AD0AE1">
            <w:pPr>
              <w:jc w:val="right"/>
            </w:pPr>
          </w:p>
        </w:tc>
      </w:tr>
      <w:tr w:rsidR="00910A21" w:rsidRPr="00066640" w14:paraId="65784DF9" w14:textId="77777777" w:rsidTr="00AD0AE1">
        <w:tc>
          <w:tcPr>
            <w:tcW w:w="5328" w:type="dxa"/>
          </w:tcPr>
          <w:p w14:paraId="5F176F79" w14:textId="77777777" w:rsidR="00910A21" w:rsidRPr="00066640" w:rsidRDefault="00910A21" w:rsidP="00AD0AE1">
            <w:pPr>
              <w:jc w:val="both"/>
            </w:pPr>
            <w:r>
              <w:t>Уставный капитал</w:t>
            </w:r>
          </w:p>
        </w:tc>
        <w:tc>
          <w:tcPr>
            <w:tcW w:w="2121" w:type="dxa"/>
            <w:shd w:val="clear" w:color="auto" w:fill="auto"/>
          </w:tcPr>
          <w:p w14:paraId="211C5E9C" w14:textId="77777777" w:rsidR="00910A21" w:rsidRPr="00066640" w:rsidRDefault="00910A21" w:rsidP="00AD0AE1">
            <w:pPr>
              <w:jc w:val="right"/>
            </w:pPr>
            <w:r w:rsidRPr="00066640">
              <w:t>300000</w:t>
            </w:r>
          </w:p>
        </w:tc>
        <w:tc>
          <w:tcPr>
            <w:tcW w:w="2298" w:type="dxa"/>
            <w:shd w:val="clear" w:color="auto" w:fill="auto"/>
          </w:tcPr>
          <w:p w14:paraId="58663E7E" w14:textId="77777777" w:rsidR="00910A21" w:rsidRPr="00066640" w:rsidRDefault="00910A21" w:rsidP="00AD0AE1">
            <w:pPr>
              <w:jc w:val="right"/>
            </w:pPr>
            <w:r w:rsidRPr="00066640">
              <w:t>150000</w:t>
            </w:r>
          </w:p>
        </w:tc>
      </w:tr>
      <w:tr w:rsidR="00910A21" w:rsidRPr="00066640" w14:paraId="59B2DAC2" w14:textId="77777777" w:rsidTr="00AD0AE1">
        <w:tc>
          <w:tcPr>
            <w:tcW w:w="5328" w:type="dxa"/>
          </w:tcPr>
          <w:p w14:paraId="5354405E" w14:textId="77777777" w:rsidR="00910A21" w:rsidRPr="00066640" w:rsidRDefault="00910A21" w:rsidP="00AD0AE1">
            <w:pPr>
              <w:jc w:val="both"/>
            </w:pPr>
            <w:r>
              <w:t>Добавочный капитал</w:t>
            </w:r>
          </w:p>
        </w:tc>
        <w:tc>
          <w:tcPr>
            <w:tcW w:w="2121" w:type="dxa"/>
            <w:shd w:val="clear" w:color="auto" w:fill="auto"/>
          </w:tcPr>
          <w:p w14:paraId="62363A1A" w14:textId="77777777" w:rsidR="00910A21" w:rsidRPr="00066640" w:rsidRDefault="00910A21" w:rsidP="00AD0AE1">
            <w:pPr>
              <w:jc w:val="right"/>
            </w:pPr>
            <w:r w:rsidRPr="00066640">
              <w:t>60000</w:t>
            </w:r>
          </w:p>
        </w:tc>
        <w:tc>
          <w:tcPr>
            <w:tcW w:w="2298" w:type="dxa"/>
            <w:shd w:val="clear" w:color="auto" w:fill="auto"/>
          </w:tcPr>
          <w:p w14:paraId="555FDD1F" w14:textId="77777777" w:rsidR="00910A21" w:rsidRPr="00066640" w:rsidRDefault="00910A21" w:rsidP="00AD0AE1">
            <w:pPr>
              <w:jc w:val="right"/>
            </w:pPr>
            <w:r w:rsidRPr="00066640">
              <w:t>75000</w:t>
            </w:r>
          </w:p>
        </w:tc>
      </w:tr>
      <w:tr w:rsidR="00910A21" w:rsidRPr="00066640" w14:paraId="3C7D9CCE" w14:textId="77777777" w:rsidTr="00AD0AE1">
        <w:tc>
          <w:tcPr>
            <w:tcW w:w="5328" w:type="dxa"/>
          </w:tcPr>
          <w:p w14:paraId="3D7F1EEA" w14:textId="77777777" w:rsidR="00910A21" w:rsidRPr="00066640" w:rsidRDefault="00910A21" w:rsidP="00AD0AE1">
            <w:pPr>
              <w:jc w:val="both"/>
            </w:pPr>
            <w:r w:rsidRPr="00066640">
              <w:t>Нераспределенная прибыль</w:t>
            </w:r>
          </w:p>
        </w:tc>
        <w:tc>
          <w:tcPr>
            <w:tcW w:w="2121" w:type="dxa"/>
            <w:shd w:val="clear" w:color="auto" w:fill="auto"/>
          </w:tcPr>
          <w:p w14:paraId="50D1DA10" w14:textId="77777777" w:rsidR="00910A21" w:rsidRPr="00AE0B5D" w:rsidRDefault="00910A21" w:rsidP="00AD0AE1">
            <w:pPr>
              <w:jc w:val="right"/>
            </w:pPr>
            <w:r w:rsidRPr="00AE0B5D">
              <w:t>379500</w:t>
            </w:r>
          </w:p>
        </w:tc>
        <w:tc>
          <w:tcPr>
            <w:tcW w:w="2298" w:type="dxa"/>
            <w:shd w:val="clear" w:color="auto" w:fill="auto"/>
          </w:tcPr>
          <w:p w14:paraId="1DA77699" w14:textId="77777777" w:rsidR="00910A21" w:rsidRPr="00AE0B5D" w:rsidRDefault="00910A21" w:rsidP="00AD0AE1">
            <w:pPr>
              <w:jc w:val="right"/>
            </w:pPr>
            <w:r w:rsidRPr="00AE0B5D">
              <w:t>90000</w:t>
            </w:r>
          </w:p>
        </w:tc>
      </w:tr>
      <w:tr w:rsidR="00910A21" w:rsidRPr="00066640" w14:paraId="19B61070" w14:textId="77777777" w:rsidTr="00AD0AE1">
        <w:tc>
          <w:tcPr>
            <w:tcW w:w="5328" w:type="dxa"/>
          </w:tcPr>
          <w:p w14:paraId="39F560C8" w14:textId="77777777" w:rsidR="00910A21" w:rsidRPr="00066640" w:rsidRDefault="00910A21" w:rsidP="00AD0AE1">
            <w:pPr>
              <w:jc w:val="both"/>
            </w:pPr>
            <w:r>
              <w:t>Заемные средства</w:t>
            </w:r>
          </w:p>
        </w:tc>
        <w:tc>
          <w:tcPr>
            <w:tcW w:w="2121" w:type="dxa"/>
            <w:shd w:val="clear" w:color="auto" w:fill="auto"/>
          </w:tcPr>
          <w:p w14:paraId="158E993F" w14:textId="77777777" w:rsidR="00910A21" w:rsidRPr="00066640" w:rsidRDefault="00910A21" w:rsidP="00AD0AE1">
            <w:pPr>
              <w:jc w:val="right"/>
            </w:pPr>
            <w:r w:rsidRPr="00066640">
              <w:t>63000</w:t>
            </w:r>
          </w:p>
        </w:tc>
        <w:tc>
          <w:tcPr>
            <w:tcW w:w="2298" w:type="dxa"/>
            <w:shd w:val="clear" w:color="auto" w:fill="auto"/>
          </w:tcPr>
          <w:p w14:paraId="1A99CF65" w14:textId="77777777" w:rsidR="00910A21" w:rsidRPr="00066640" w:rsidRDefault="00910A21" w:rsidP="00AD0AE1">
            <w:pPr>
              <w:jc w:val="right"/>
            </w:pPr>
            <w:r w:rsidRPr="00066640">
              <w:t>7500</w:t>
            </w:r>
          </w:p>
        </w:tc>
      </w:tr>
      <w:tr w:rsidR="00910A21" w:rsidRPr="00066640" w14:paraId="21797257" w14:textId="77777777" w:rsidTr="00AD0AE1">
        <w:tc>
          <w:tcPr>
            <w:tcW w:w="5328" w:type="dxa"/>
          </w:tcPr>
          <w:p w14:paraId="78A15BBF" w14:textId="77777777" w:rsidR="00910A21" w:rsidRPr="00066640" w:rsidRDefault="00910A21" w:rsidP="00AD0AE1">
            <w:pPr>
              <w:jc w:val="both"/>
            </w:pPr>
            <w:r>
              <w:t>Кредиторская задолженность</w:t>
            </w:r>
          </w:p>
        </w:tc>
        <w:tc>
          <w:tcPr>
            <w:tcW w:w="2121" w:type="dxa"/>
            <w:shd w:val="clear" w:color="auto" w:fill="auto"/>
          </w:tcPr>
          <w:p w14:paraId="61499E07" w14:textId="77777777" w:rsidR="00910A21" w:rsidRPr="00E02D22" w:rsidRDefault="00910A21" w:rsidP="00AD0AE1">
            <w:pPr>
              <w:jc w:val="right"/>
              <w:rPr>
                <w:u w:val="single"/>
              </w:rPr>
            </w:pPr>
            <w:r w:rsidRPr="00E02D22">
              <w:rPr>
                <w:u w:val="single"/>
              </w:rPr>
              <w:t>82500</w:t>
            </w:r>
          </w:p>
        </w:tc>
        <w:tc>
          <w:tcPr>
            <w:tcW w:w="2298" w:type="dxa"/>
            <w:shd w:val="clear" w:color="auto" w:fill="auto"/>
          </w:tcPr>
          <w:p w14:paraId="60406542" w14:textId="77777777" w:rsidR="00910A21" w:rsidRPr="00E02D22" w:rsidRDefault="00910A21" w:rsidP="00AD0AE1">
            <w:pPr>
              <w:jc w:val="right"/>
              <w:rPr>
                <w:u w:val="single"/>
              </w:rPr>
            </w:pPr>
            <w:r w:rsidRPr="00E02D22">
              <w:rPr>
                <w:u w:val="single"/>
              </w:rPr>
              <w:t>16500</w:t>
            </w:r>
          </w:p>
        </w:tc>
      </w:tr>
      <w:tr w:rsidR="00910A21" w:rsidRPr="00066640" w14:paraId="623568AB" w14:textId="77777777" w:rsidTr="00AD0AE1">
        <w:tc>
          <w:tcPr>
            <w:tcW w:w="5328" w:type="dxa"/>
          </w:tcPr>
          <w:p w14:paraId="4B243385" w14:textId="77777777" w:rsidR="00910A21" w:rsidRPr="00AE0B5D" w:rsidRDefault="00910A21" w:rsidP="00AD0AE1">
            <w:pPr>
              <w:jc w:val="both"/>
            </w:pPr>
            <w:r w:rsidRPr="00AE0B5D">
              <w:t xml:space="preserve">ИТОГО </w:t>
            </w:r>
            <w:r>
              <w:t>собственный капитал и обязательства</w:t>
            </w:r>
          </w:p>
        </w:tc>
        <w:tc>
          <w:tcPr>
            <w:tcW w:w="2121" w:type="dxa"/>
            <w:shd w:val="clear" w:color="auto" w:fill="auto"/>
          </w:tcPr>
          <w:p w14:paraId="46D94CD5" w14:textId="77777777" w:rsidR="00910A21" w:rsidRPr="00066640" w:rsidRDefault="00910A21" w:rsidP="00AD0AE1">
            <w:pPr>
              <w:jc w:val="right"/>
            </w:pPr>
            <w:r w:rsidRPr="00066640">
              <w:t>885000</w:t>
            </w:r>
          </w:p>
        </w:tc>
        <w:tc>
          <w:tcPr>
            <w:tcW w:w="2298" w:type="dxa"/>
            <w:shd w:val="clear" w:color="auto" w:fill="auto"/>
          </w:tcPr>
          <w:p w14:paraId="19656737" w14:textId="77777777" w:rsidR="00910A21" w:rsidRPr="00066640" w:rsidRDefault="00910A21" w:rsidP="00AD0AE1">
            <w:pPr>
              <w:jc w:val="right"/>
            </w:pPr>
            <w:r w:rsidRPr="00066640">
              <w:t>339000</w:t>
            </w:r>
          </w:p>
        </w:tc>
      </w:tr>
    </w:tbl>
    <w:p w14:paraId="35FD5119" w14:textId="77777777" w:rsidR="00910A21" w:rsidRPr="00434713" w:rsidRDefault="00910A21" w:rsidP="00910A21">
      <w:pPr>
        <w:jc w:val="both"/>
      </w:pPr>
    </w:p>
    <w:p w14:paraId="521CF1EA" w14:textId="77777777" w:rsidR="00910A21" w:rsidRPr="00066640" w:rsidRDefault="00910A21" w:rsidP="00910A21">
      <w:pPr>
        <w:ind w:firstLine="284"/>
        <w:jc w:val="both"/>
      </w:pPr>
      <w:r w:rsidRPr="00066640">
        <w:t>В течение 20</w:t>
      </w:r>
      <w:r>
        <w:t>х</w:t>
      </w:r>
      <w:r w:rsidRPr="00066640">
        <w:t xml:space="preserve">9 г. компания </w:t>
      </w:r>
      <w:r>
        <w:rPr>
          <w:i/>
        </w:rPr>
        <w:t>А</w:t>
      </w:r>
      <w:r w:rsidRPr="00066640">
        <w:t xml:space="preserve"> продала компании </w:t>
      </w:r>
      <w:r w:rsidRPr="00AE0B5D">
        <w:rPr>
          <w:i/>
        </w:rPr>
        <w:t>Б</w:t>
      </w:r>
      <w:r w:rsidRPr="00066640">
        <w:rPr>
          <w:i/>
        </w:rPr>
        <w:t xml:space="preserve"> </w:t>
      </w:r>
      <w:r w:rsidRPr="00066640">
        <w:t>товары на 45000 д</w:t>
      </w:r>
      <w:r>
        <w:t>.е.</w:t>
      </w:r>
      <w:r w:rsidRPr="00066640">
        <w:t>, в том числе прибыль по этой операции составила 9000 д</w:t>
      </w:r>
      <w:r>
        <w:t>.е.</w:t>
      </w:r>
      <w:r w:rsidRPr="00066640">
        <w:t xml:space="preserve"> Треть этих запасов на конец года осталась на складе компании </w:t>
      </w:r>
      <w:r w:rsidRPr="00AE0B5D">
        <w:rPr>
          <w:i/>
        </w:rPr>
        <w:t>Б</w:t>
      </w:r>
      <w:r w:rsidRPr="00066640">
        <w:t>.</w:t>
      </w:r>
    </w:p>
    <w:p w14:paraId="3B7982F0" w14:textId="77777777" w:rsidR="00910A21" w:rsidRPr="00066640" w:rsidRDefault="00910A21" w:rsidP="00910A21">
      <w:pPr>
        <w:ind w:firstLine="284"/>
        <w:jc w:val="both"/>
      </w:pPr>
      <w:r w:rsidRPr="00066640">
        <w:t xml:space="preserve">Компания </w:t>
      </w:r>
      <w:r>
        <w:rPr>
          <w:i/>
        </w:rPr>
        <w:t>А</w:t>
      </w:r>
      <w:r w:rsidRPr="00066640">
        <w:t xml:space="preserve"> 1 января 20</w:t>
      </w:r>
      <w:r>
        <w:t>х9</w:t>
      </w:r>
      <w:r w:rsidRPr="00066640">
        <w:t xml:space="preserve"> г. купила 40% акций с правом голоса компании </w:t>
      </w:r>
      <w:r>
        <w:rPr>
          <w:i/>
        </w:rPr>
        <w:t>В</w:t>
      </w:r>
      <w:r w:rsidRPr="00066640">
        <w:t xml:space="preserve"> за 93000 д</w:t>
      </w:r>
      <w:r>
        <w:t>.е.</w:t>
      </w:r>
      <w:r w:rsidRPr="00066640">
        <w:t xml:space="preserve"> На дату приобретения справедливая стоимость чистых активов компании </w:t>
      </w:r>
      <w:r>
        <w:rPr>
          <w:i/>
        </w:rPr>
        <w:t>В</w:t>
      </w:r>
      <w:r w:rsidRPr="00066640">
        <w:rPr>
          <w:i/>
        </w:rPr>
        <w:t xml:space="preserve"> </w:t>
      </w:r>
      <w:r w:rsidRPr="00066640">
        <w:t xml:space="preserve">соответствовала их балансовой стоимости за исключением </w:t>
      </w:r>
      <w:r>
        <w:t>основных средств</w:t>
      </w:r>
      <w:r w:rsidRPr="00066640">
        <w:t>, которые нужно было дооценить на 22500 д</w:t>
      </w:r>
      <w:r>
        <w:t>.е</w:t>
      </w:r>
      <w:r w:rsidRPr="00066640">
        <w:t xml:space="preserve">. </w:t>
      </w:r>
    </w:p>
    <w:p w14:paraId="3FA0FE5D" w14:textId="77777777" w:rsidR="00910A21" w:rsidRDefault="00910A21" w:rsidP="00910A21">
      <w:pPr>
        <w:ind w:firstLine="284"/>
        <w:jc w:val="both"/>
      </w:pPr>
      <w:r>
        <w:t xml:space="preserve">Собственный капитал </w:t>
      </w:r>
      <w:r w:rsidRPr="00066640">
        <w:t xml:space="preserve">компании </w:t>
      </w:r>
      <w:r w:rsidRPr="002D63B8">
        <w:rPr>
          <w:i/>
        </w:rPr>
        <w:t>В</w:t>
      </w:r>
      <w:r w:rsidRPr="00066640">
        <w:rPr>
          <w:i/>
        </w:rPr>
        <w:t xml:space="preserve"> </w:t>
      </w:r>
      <w:r w:rsidRPr="002D63B8">
        <w:t>(на дату приобретения)</w:t>
      </w:r>
      <w:r>
        <w:t xml:space="preserve">: уставный капитал – 120000 д.е.; нераспределенная прибыль – 45000 д.е. </w:t>
      </w:r>
    </w:p>
    <w:p w14:paraId="1E4B1313" w14:textId="77777777" w:rsidR="00910A21" w:rsidRPr="00066640" w:rsidRDefault="00910A21" w:rsidP="00910A21">
      <w:pPr>
        <w:ind w:firstLine="284"/>
        <w:jc w:val="both"/>
      </w:pPr>
      <w:r>
        <w:t xml:space="preserve">Прибыль компании </w:t>
      </w:r>
      <w:r w:rsidRPr="002D63B8">
        <w:rPr>
          <w:i/>
        </w:rPr>
        <w:t>В</w:t>
      </w:r>
      <w:r>
        <w:t xml:space="preserve"> за 20х9 г. составила 12000 д.е.; выплаченные дивиденды – 3000 д.е.</w:t>
      </w:r>
    </w:p>
    <w:p w14:paraId="412778D9" w14:textId="77777777" w:rsidR="00910A21" w:rsidRDefault="00910A21" w:rsidP="00910A21">
      <w:pPr>
        <w:jc w:val="both"/>
        <w:rPr>
          <w:i/>
        </w:rPr>
      </w:pPr>
    </w:p>
    <w:p w14:paraId="2253F879" w14:textId="77777777" w:rsidR="00910A21" w:rsidRPr="00066640" w:rsidRDefault="00910A21" w:rsidP="00910A21">
      <w:pPr>
        <w:jc w:val="both"/>
      </w:pPr>
      <w:r w:rsidRPr="00066640">
        <w:rPr>
          <w:i/>
        </w:rPr>
        <w:t>Требуется:</w:t>
      </w:r>
    </w:p>
    <w:p w14:paraId="0A6FF30E" w14:textId="77777777" w:rsidR="00910A21" w:rsidRPr="00066640" w:rsidRDefault="00910A21" w:rsidP="00910A21">
      <w:pPr>
        <w:widowControl/>
        <w:numPr>
          <w:ilvl w:val="0"/>
          <w:numId w:val="49"/>
        </w:numPr>
        <w:autoSpaceDE/>
        <w:autoSpaceDN/>
        <w:adjustRightInd/>
        <w:jc w:val="both"/>
      </w:pPr>
      <w:r w:rsidRPr="00066640">
        <w:t xml:space="preserve">рассчитать стоимость инвестиций в компанию </w:t>
      </w:r>
      <w:r>
        <w:rPr>
          <w:i/>
        </w:rPr>
        <w:t>В</w:t>
      </w:r>
      <w:r w:rsidRPr="00066640">
        <w:rPr>
          <w:i/>
        </w:rPr>
        <w:t xml:space="preserve"> </w:t>
      </w:r>
      <w:r w:rsidRPr="00066640">
        <w:t>на 31 декабря 20</w:t>
      </w:r>
      <w:r>
        <w:t>х</w:t>
      </w:r>
      <w:r w:rsidRPr="00066640">
        <w:t xml:space="preserve">9 г. и внести изменения в отчет о финансовом положении компании </w:t>
      </w:r>
      <w:r w:rsidRPr="00066640">
        <w:rPr>
          <w:i/>
        </w:rPr>
        <w:t>А</w:t>
      </w:r>
      <w:r w:rsidRPr="00066640">
        <w:t>;</w:t>
      </w:r>
    </w:p>
    <w:p w14:paraId="03CC234D" w14:textId="77777777" w:rsidR="00910A21" w:rsidRPr="00066640" w:rsidRDefault="00910A21" w:rsidP="00910A21">
      <w:pPr>
        <w:widowControl/>
        <w:numPr>
          <w:ilvl w:val="0"/>
          <w:numId w:val="49"/>
        </w:numPr>
        <w:autoSpaceDE/>
        <w:autoSpaceDN/>
        <w:adjustRightInd/>
        <w:jc w:val="both"/>
      </w:pPr>
      <w:r w:rsidRPr="00066640">
        <w:t>подготовить рабочую таблицу для консолидации отчета о финансовом положении на 31 декабря 20</w:t>
      </w:r>
      <w:r>
        <w:t>х</w:t>
      </w:r>
      <w:r w:rsidRPr="00066640">
        <w:t xml:space="preserve">9 г. </w:t>
      </w:r>
    </w:p>
    <w:p w14:paraId="4972F1D3" w14:textId="77777777" w:rsidR="00910A21" w:rsidRPr="00066640" w:rsidRDefault="00910A21" w:rsidP="00910A21"/>
    <w:p w14:paraId="59B415F9" w14:textId="77777777" w:rsidR="00910A21" w:rsidRPr="00066640" w:rsidRDefault="00910A21" w:rsidP="00910A21"/>
    <w:p w14:paraId="6CBBE7FE" w14:textId="77777777" w:rsidR="00910A21" w:rsidRPr="00C54245" w:rsidRDefault="00910A21" w:rsidP="00910A21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  <w:r>
        <w:rPr>
          <w:color w:val="000000"/>
          <w:spacing w:val="5"/>
        </w:rPr>
        <w:t>Полный перечень</w:t>
      </w:r>
      <w:r w:rsidRPr="000856A4">
        <w:rPr>
          <w:color w:val="000000"/>
          <w:spacing w:val="5"/>
        </w:rPr>
        <w:t xml:space="preserve"> учебно-методически</w:t>
      </w:r>
      <w:r>
        <w:rPr>
          <w:color w:val="000000"/>
          <w:spacing w:val="5"/>
        </w:rPr>
        <w:t>х</w:t>
      </w:r>
      <w:r w:rsidRPr="000856A4">
        <w:rPr>
          <w:color w:val="000000"/>
          <w:spacing w:val="5"/>
        </w:rPr>
        <w:t xml:space="preserve"> материал</w:t>
      </w:r>
      <w:r>
        <w:rPr>
          <w:color w:val="000000"/>
          <w:spacing w:val="5"/>
        </w:rPr>
        <w:t>ов (включая рабочую программу дисциплины, календарно – тематический план занятий, презентации материалов лекций, тестов, тематических домашних заданий, контактной информации преподавателей, критериев балльной оценки выполненных учебных заданий)</w:t>
      </w:r>
      <w:r w:rsidRPr="000856A4">
        <w:rPr>
          <w:color w:val="000000"/>
          <w:spacing w:val="5"/>
        </w:rPr>
        <w:t xml:space="preserve"> по </w:t>
      </w:r>
      <w:r>
        <w:rPr>
          <w:color w:val="000000"/>
          <w:spacing w:val="5"/>
        </w:rPr>
        <w:t>учебной дисциплине</w:t>
      </w:r>
      <w:r w:rsidRPr="000856A4">
        <w:rPr>
          <w:color w:val="000000"/>
          <w:spacing w:val="5"/>
        </w:rPr>
        <w:t xml:space="preserve"> размеща</w:t>
      </w:r>
      <w:r>
        <w:rPr>
          <w:color w:val="000000"/>
          <w:spacing w:val="5"/>
        </w:rPr>
        <w:t>е</w:t>
      </w:r>
      <w:r w:rsidRPr="000856A4">
        <w:rPr>
          <w:color w:val="000000"/>
          <w:spacing w:val="5"/>
        </w:rPr>
        <w:t xml:space="preserve">тся в системе </w:t>
      </w:r>
      <w:r>
        <w:rPr>
          <w:color w:val="000000"/>
          <w:spacing w:val="5"/>
        </w:rPr>
        <w:t>OnEcon</w:t>
      </w:r>
      <w:r w:rsidRPr="000856A4">
        <w:rPr>
          <w:color w:val="000000"/>
          <w:spacing w:val="5"/>
        </w:rPr>
        <w:t xml:space="preserve">. </w:t>
      </w:r>
    </w:p>
    <w:p w14:paraId="2C397FF8" w14:textId="77777777" w:rsidR="00683F90" w:rsidRPr="00765CA6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Ресурсное обеспечение</w:t>
      </w:r>
    </w:p>
    <w:p w14:paraId="34EF0810" w14:textId="77777777" w:rsidR="00683F90" w:rsidRPr="00765CA6" w:rsidRDefault="00683F90" w:rsidP="00F82F5D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0A49E131" w14:textId="77777777" w:rsidR="00910A21" w:rsidRPr="00C93AB5" w:rsidRDefault="00910A21" w:rsidP="00910A21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>Основная литература:</w:t>
      </w:r>
    </w:p>
    <w:p w14:paraId="4F50CEA5" w14:textId="77777777" w:rsidR="00910A21" w:rsidRPr="00C93AB5" w:rsidRDefault="00910A21" w:rsidP="00910A21">
      <w:pPr>
        <w:jc w:val="both"/>
        <w:rPr>
          <w:sz w:val="24"/>
          <w:szCs w:val="24"/>
        </w:rPr>
      </w:pPr>
      <w:r w:rsidRPr="00C93AB5">
        <w:rPr>
          <w:sz w:val="24"/>
          <w:szCs w:val="24"/>
        </w:rPr>
        <w:t xml:space="preserve"> Шеремет А.Д., Хорин А.Н., Теория экономического анализа. Учебник. 4-е издание , дополненное - М: ИНФРА - М, 2019 - гл. 10.3</w:t>
      </w:r>
    </w:p>
    <w:p w14:paraId="6A147278" w14:textId="77777777" w:rsidR="00910A21" w:rsidRPr="00C93AB5" w:rsidRDefault="00910A21" w:rsidP="00910A2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C93AB5">
        <w:rPr>
          <w:b/>
          <w:sz w:val="24"/>
          <w:szCs w:val="24"/>
          <w:lang w:eastAsia="ar-SA"/>
        </w:rPr>
        <w:t xml:space="preserve">          </w:t>
      </w:r>
    </w:p>
    <w:p w14:paraId="2D786054" w14:textId="77777777" w:rsidR="00910A21" w:rsidRPr="00C93AB5" w:rsidRDefault="00910A21" w:rsidP="00910A21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  <w:lang w:eastAsia="ar-SA"/>
        </w:rPr>
        <w:t xml:space="preserve">              </w:t>
      </w:r>
      <w:r w:rsidRPr="00C93AB5">
        <w:rPr>
          <w:b/>
          <w:sz w:val="24"/>
          <w:szCs w:val="24"/>
        </w:rPr>
        <w:t xml:space="preserve">Основная литература: </w:t>
      </w:r>
    </w:p>
    <w:p w14:paraId="7E143E38" w14:textId="77777777" w:rsidR="00910A21" w:rsidRPr="00C93AB5" w:rsidRDefault="00910A21" w:rsidP="00910A21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lastRenderedPageBreak/>
        <w:t>Международные стандарты финансовой отчетности: учебник. / Т.В. Шишкова,                  Е.А. Козельцева. – 3-е изд., перераб. и доп. – М.: ИНФРА - М, 2019</w:t>
      </w:r>
    </w:p>
    <w:p w14:paraId="69A3E406" w14:textId="77777777" w:rsidR="00910A21" w:rsidRPr="00C93AB5" w:rsidRDefault="00910A21" w:rsidP="00910A21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Шеремет А.Д., Хорин А.Н. Теория экономического анализа. Учебник.4 -е издание, дополненное - М: ИНФРА - М, 2019</w:t>
      </w:r>
    </w:p>
    <w:p w14:paraId="4F6FB9C8" w14:textId="77777777" w:rsidR="00910A21" w:rsidRPr="00C93AB5" w:rsidRDefault="00910A21" w:rsidP="00910A21">
      <w:pPr>
        <w:jc w:val="both"/>
        <w:rPr>
          <w:sz w:val="24"/>
          <w:szCs w:val="24"/>
        </w:rPr>
      </w:pPr>
    </w:p>
    <w:p w14:paraId="0C371450" w14:textId="77777777" w:rsidR="00910A21" w:rsidRPr="00C93AB5" w:rsidRDefault="00910A21" w:rsidP="00910A21">
      <w:pPr>
        <w:jc w:val="both"/>
        <w:rPr>
          <w:b/>
          <w:sz w:val="24"/>
          <w:szCs w:val="24"/>
        </w:rPr>
      </w:pPr>
    </w:p>
    <w:p w14:paraId="3812EEB2" w14:textId="77777777" w:rsidR="00910A21" w:rsidRPr="00C93AB5" w:rsidRDefault="00910A21" w:rsidP="00910A21">
      <w:pPr>
        <w:jc w:val="both"/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 xml:space="preserve">Дополнительная литература: </w:t>
      </w:r>
    </w:p>
    <w:p w14:paraId="495BEDE4" w14:textId="77777777" w:rsidR="00910A21" w:rsidRPr="00C93AB5" w:rsidRDefault="00910A21" w:rsidP="00910A21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Бертонеш М., Найт Р. Управление денежными потоками. – Спб.: Питер, 2004</w:t>
      </w:r>
    </w:p>
    <w:p w14:paraId="66C22BC0" w14:textId="77777777" w:rsidR="00910A21" w:rsidRPr="00C93AB5" w:rsidRDefault="00910A21" w:rsidP="00910A21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Дамодаран А.  Инвестиционная оценка. Инструменты и методы оценки любых активов. – М.: Альпина Бизнес Букс, 2014</w:t>
      </w:r>
    </w:p>
    <w:p w14:paraId="4215627B" w14:textId="77777777" w:rsidR="00910A21" w:rsidRPr="00C93AB5" w:rsidRDefault="00910A21" w:rsidP="00910A21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Ивашковская И.В. Финансовые измерения корпоративных стратегий. – М.: ИНФРА-М, 2008</w:t>
      </w:r>
    </w:p>
    <w:p w14:paraId="496FDA94" w14:textId="77777777" w:rsidR="00910A21" w:rsidRPr="00C93AB5" w:rsidRDefault="00910A21" w:rsidP="00910A21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Коупленд Т., Коллер Т., Муррин Дж. Стоимость компании. Оценка и управление. – М.: Олимп Бизнес, 2008</w:t>
      </w:r>
    </w:p>
    <w:p w14:paraId="63214E0F" w14:textId="77777777" w:rsidR="00910A21" w:rsidRPr="00C93AB5" w:rsidRDefault="00910A21" w:rsidP="00910A21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Лимитовский М., Лобанова Е., Минасян В., Паламарчук В. Корпоративный финансовый менеджмент. – М.: Юрайт, 2014</w:t>
      </w:r>
    </w:p>
    <w:p w14:paraId="0FBC7DAE" w14:textId="77777777" w:rsidR="00910A21" w:rsidRPr="00C93AB5" w:rsidRDefault="00910A21" w:rsidP="00910A21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Пратт Ш. Стоимость капитала. – М.: Квинто - Консалтинг, 2006</w:t>
      </w:r>
    </w:p>
    <w:p w14:paraId="4D2E22B9" w14:textId="77777777" w:rsidR="00910A21" w:rsidRPr="00C93AB5" w:rsidRDefault="00910A21" w:rsidP="00910A21">
      <w:pPr>
        <w:pStyle w:val="a8"/>
        <w:widowControl/>
        <w:numPr>
          <w:ilvl w:val="0"/>
          <w:numId w:val="46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93AB5">
        <w:rPr>
          <w:sz w:val="24"/>
          <w:szCs w:val="24"/>
        </w:rPr>
        <w:t>Хитчнер Дж. Стоимость капитала. – М.: Омега - Л, 2008</w:t>
      </w:r>
    </w:p>
    <w:p w14:paraId="7DF6FAFB" w14:textId="77777777" w:rsidR="00910A21" w:rsidRPr="00C93AB5" w:rsidRDefault="00910A21" w:rsidP="00910A21">
      <w:pPr>
        <w:jc w:val="both"/>
        <w:rPr>
          <w:bCs/>
          <w:sz w:val="24"/>
          <w:szCs w:val="24"/>
        </w:rPr>
      </w:pPr>
    </w:p>
    <w:p w14:paraId="07075EFB" w14:textId="77777777" w:rsidR="00910A21" w:rsidRPr="00C93AB5" w:rsidRDefault="00910A21" w:rsidP="00910A21">
      <w:pPr>
        <w:rPr>
          <w:b/>
          <w:sz w:val="24"/>
          <w:szCs w:val="24"/>
        </w:rPr>
      </w:pPr>
    </w:p>
    <w:p w14:paraId="40D376F6" w14:textId="77777777" w:rsidR="00910A21" w:rsidRPr="00C93AB5" w:rsidRDefault="00910A21" w:rsidP="00910A21">
      <w:pPr>
        <w:rPr>
          <w:b/>
          <w:sz w:val="24"/>
          <w:szCs w:val="24"/>
        </w:rPr>
      </w:pPr>
      <w:r w:rsidRPr="00C93AB5">
        <w:rPr>
          <w:b/>
          <w:sz w:val="24"/>
          <w:szCs w:val="24"/>
        </w:rPr>
        <w:t xml:space="preserve">Базы данных и Интернет-ресурсы </w:t>
      </w:r>
    </w:p>
    <w:p w14:paraId="0B87828D" w14:textId="77777777" w:rsidR="00910A21" w:rsidRPr="00C93AB5" w:rsidRDefault="00910A21" w:rsidP="00910A21">
      <w:pPr>
        <w:pStyle w:val="a8"/>
        <w:widowControl/>
        <w:numPr>
          <w:ilvl w:val="0"/>
          <w:numId w:val="47"/>
        </w:numPr>
        <w:autoSpaceDE/>
        <w:autoSpaceDN/>
        <w:adjustRightInd/>
        <w:rPr>
          <w:sz w:val="24"/>
          <w:szCs w:val="24"/>
        </w:rPr>
      </w:pPr>
      <w:r w:rsidRPr="00C93AB5">
        <w:rPr>
          <w:sz w:val="24"/>
          <w:szCs w:val="24"/>
        </w:rPr>
        <w:t xml:space="preserve">www. minfin.gov.ru </w:t>
      </w:r>
    </w:p>
    <w:p w14:paraId="68A82420" w14:textId="77777777" w:rsidR="00910A21" w:rsidRPr="00C93AB5" w:rsidRDefault="00910A21" w:rsidP="00910A21">
      <w:pPr>
        <w:pStyle w:val="a8"/>
        <w:widowControl/>
        <w:numPr>
          <w:ilvl w:val="0"/>
          <w:numId w:val="47"/>
        </w:numPr>
        <w:autoSpaceDE/>
        <w:autoSpaceDN/>
        <w:adjustRightInd/>
        <w:rPr>
          <w:sz w:val="24"/>
          <w:szCs w:val="24"/>
        </w:rPr>
      </w:pPr>
      <w:r w:rsidRPr="00C93AB5">
        <w:rPr>
          <w:sz w:val="24"/>
          <w:szCs w:val="24"/>
        </w:rPr>
        <w:t>www.cfin.ru</w:t>
      </w:r>
    </w:p>
    <w:p w14:paraId="74F6C134" w14:textId="77777777" w:rsidR="00683F90" w:rsidRPr="00765CA6" w:rsidRDefault="00683F90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395ECC12" w14:textId="77777777" w:rsidR="008C487A" w:rsidRPr="00765CA6" w:rsidRDefault="008C487A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sz w:val="24"/>
          <w:szCs w:val="24"/>
          <w:lang w:val="en-US" w:eastAsia="ar-SA"/>
        </w:rPr>
      </w:pPr>
      <w:r w:rsidRPr="00765CA6">
        <w:rPr>
          <w:sz w:val="24"/>
          <w:szCs w:val="24"/>
          <w:lang w:val="en-US" w:eastAsia="ar-SA"/>
        </w:rPr>
        <w:t>Microsoft office: Word, Excel, Powerpoint.</w:t>
      </w:r>
    </w:p>
    <w:p w14:paraId="04C7A2D6" w14:textId="77777777" w:rsidR="008C487A" w:rsidRPr="00765CA6" w:rsidRDefault="008C487A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Система </w:t>
      </w:r>
      <w:r w:rsidRPr="00765CA6">
        <w:rPr>
          <w:bCs/>
          <w:iCs/>
          <w:sz w:val="24"/>
          <w:szCs w:val="24"/>
          <w:lang w:eastAsia="ar-SA"/>
        </w:rPr>
        <w:t xml:space="preserve">электронной информационной среды экономического факультета МГУ имени М.В.Ломоносова «ON.ECON» </w:t>
      </w:r>
      <w:r w:rsidRPr="00765CA6">
        <w:rPr>
          <w:sz w:val="24"/>
          <w:szCs w:val="24"/>
          <w:lang w:val="en-US" w:eastAsia="ar-SA"/>
        </w:rPr>
        <w:t>www</w:t>
      </w:r>
      <w:r w:rsidRPr="00765CA6">
        <w:rPr>
          <w:sz w:val="24"/>
          <w:szCs w:val="24"/>
          <w:lang w:eastAsia="ar-SA"/>
        </w:rPr>
        <w:t>.</w:t>
      </w:r>
      <w:r w:rsidRPr="00765CA6">
        <w:rPr>
          <w:sz w:val="24"/>
          <w:szCs w:val="24"/>
          <w:lang w:val="en-US" w:eastAsia="ar-SA"/>
        </w:rPr>
        <w:t>econ</w:t>
      </w:r>
      <w:r w:rsidRPr="00765CA6">
        <w:rPr>
          <w:sz w:val="24"/>
          <w:szCs w:val="24"/>
          <w:lang w:eastAsia="ar-SA"/>
        </w:rPr>
        <w:t>.</w:t>
      </w:r>
      <w:r w:rsidRPr="00765CA6">
        <w:rPr>
          <w:sz w:val="24"/>
          <w:szCs w:val="24"/>
          <w:lang w:val="en-US" w:eastAsia="ar-SA"/>
        </w:rPr>
        <w:t>msu</w:t>
      </w:r>
      <w:r w:rsidRPr="00765CA6">
        <w:rPr>
          <w:sz w:val="24"/>
          <w:szCs w:val="24"/>
          <w:lang w:eastAsia="ar-SA"/>
        </w:rPr>
        <w:t>.</w:t>
      </w:r>
      <w:r w:rsidRPr="00765CA6">
        <w:rPr>
          <w:sz w:val="24"/>
          <w:szCs w:val="24"/>
          <w:lang w:val="en-US" w:eastAsia="ar-SA"/>
        </w:rPr>
        <w:t>ru</w:t>
      </w:r>
    </w:p>
    <w:p w14:paraId="79BEAC7A" w14:textId="77777777" w:rsidR="00683F90" w:rsidRPr="00765CA6" w:rsidRDefault="00683F90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23F50C9C" w14:textId="77777777" w:rsidR="00B6286B" w:rsidRPr="00765CA6" w:rsidRDefault="00B6286B" w:rsidP="00B6286B">
      <w:pPr>
        <w:widowControl/>
        <w:suppressAutoHyphens/>
        <w:autoSpaceDE/>
        <w:autoSpaceDN/>
        <w:adjustRightInd/>
        <w:spacing w:before="100" w:after="240"/>
        <w:ind w:left="78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>Система Профессионального Анализа Рынка и Компаний (</w:t>
      </w:r>
      <w:r w:rsidR="008C487A" w:rsidRPr="00765CA6">
        <w:rPr>
          <w:sz w:val="24"/>
          <w:szCs w:val="24"/>
          <w:lang w:eastAsia="ar-SA"/>
        </w:rPr>
        <w:t>Спарк</w:t>
      </w:r>
      <w:r w:rsidRPr="00765CA6">
        <w:rPr>
          <w:sz w:val="24"/>
          <w:szCs w:val="24"/>
          <w:lang w:eastAsia="ar-SA"/>
        </w:rPr>
        <w:t>)</w:t>
      </w:r>
      <w:r w:rsidR="008C487A" w:rsidRPr="00765CA6">
        <w:rPr>
          <w:sz w:val="24"/>
          <w:szCs w:val="24"/>
          <w:lang w:eastAsia="ar-SA"/>
        </w:rPr>
        <w:t>,</w:t>
      </w:r>
    </w:p>
    <w:p w14:paraId="6CB2C49A" w14:textId="77777777" w:rsidR="00B6286B" w:rsidRPr="00765CA6" w:rsidRDefault="008C487A" w:rsidP="00B6286B">
      <w:pPr>
        <w:widowControl/>
        <w:suppressAutoHyphens/>
        <w:autoSpaceDE/>
        <w:autoSpaceDN/>
        <w:adjustRightInd/>
        <w:spacing w:before="100" w:after="240"/>
        <w:ind w:left="78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Гарант, </w:t>
      </w:r>
    </w:p>
    <w:p w14:paraId="22EBC221" w14:textId="4DEC0447" w:rsidR="008C487A" w:rsidRPr="00765CA6" w:rsidRDefault="008C487A" w:rsidP="00B6286B">
      <w:pPr>
        <w:widowControl/>
        <w:suppressAutoHyphens/>
        <w:autoSpaceDE/>
        <w:autoSpaceDN/>
        <w:adjustRightInd/>
        <w:spacing w:before="100" w:after="240"/>
        <w:ind w:left="78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>Консультант</w:t>
      </w:r>
      <w:r w:rsidR="00B6286B" w:rsidRPr="00765CA6">
        <w:rPr>
          <w:sz w:val="24"/>
          <w:szCs w:val="24"/>
          <w:lang w:eastAsia="ar-SA"/>
        </w:rPr>
        <w:t>Плюс</w:t>
      </w:r>
      <w:r w:rsidR="00C934E7" w:rsidRPr="00765CA6">
        <w:rPr>
          <w:sz w:val="24"/>
          <w:szCs w:val="24"/>
          <w:lang w:eastAsia="ar-SA"/>
        </w:rPr>
        <w:t>.</w:t>
      </w:r>
      <w:r w:rsidR="00B6286B" w:rsidRPr="00765CA6">
        <w:rPr>
          <w:sz w:val="24"/>
          <w:szCs w:val="24"/>
          <w:lang w:eastAsia="ar-SA"/>
        </w:rPr>
        <w:t xml:space="preserve"> </w:t>
      </w:r>
    </w:p>
    <w:p w14:paraId="5F1C23A9" w14:textId="77777777" w:rsidR="00B6286B" w:rsidRPr="00765CA6" w:rsidRDefault="00B6286B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</w:p>
    <w:p w14:paraId="49831E91" w14:textId="63B7A58E" w:rsidR="00683F90" w:rsidRPr="00765CA6" w:rsidRDefault="00683F90" w:rsidP="00B6286B">
      <w:pPr>
        <w:pStyle w:val="a8"/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Перечень ресурсов информационно-телекоммуникационной сети «Интернет» (при</w:t>
      </w:r>
      <w:r w:rsidR="006E6D02" w:rsidRPr="00765CA6">
        <w:rPr>
          <w:b/>
          <w:sz w:val="24"/>
          <w:szCs w:val="24"/>
          <w:lang w:eastAsia="ar-SA"/>
        </w:rPr>
        <w:t xml:space="preserve"> </w:t>
      </w:r>
      <w:r w:rsidRPr="00765CA6">
        <w:rPr>
          <w:b/>
          <w:sz w:val="24"/>
          <w:szCs w:val="24"/>
          <w:lang w:eastAsia="ar-SA"/>
        </w:rPr>
        <w:t>необходимости)</w:t>
      </w:r>
    </w:p>
    <w:p w14:paraId="07411836" w14:textId="5CBA307F" w:rsidR="00B6286B" w:rsidRPr="00765CA6" w:rsidRDefault="00955541" w:rsidP="00B6286B">
      <w:pPr>
        <w:widowControl/>
        <w:autoSpaceDE/>
        <w:autoSpaceDN/>
        <w:adjustRightInd/>
        <w:spacing w:before="120" w:after="120"/>
        <w:ind w:left="720"/>
        <w:jc w:val="both"/>
        <w:rPr>
          <w:sz w:val="24"/>
          <w:szCs w:val="24"/>
        </w:rPr>
      </w:pPr>
      <w:hyperlink r:id="rId10" w:history="1">
        <w:r w:rsidR="00B6286B" w:rsidRPr="00765CA6">
          <w:rPr>
            <w:rStyle w:val="ac"/>
            <w:sz w:val="24"/>
            <w:szCs w:val="24"/>
          </w:rPr>
          <w:t>www.</w:t>
        </w:r>
        <w:r w:rsidR="00B6286B" w:rsidRPr="00765CA6">
          <w:rPr>
            <w:rStyle w:val="ac"/>
            <w:sz w:val="24"/>
            <w:szCs w:val="24"/>
            <w:lang w:val="en-US"/>
          </w:rPr>
          <w:t>cbr</w:t>
        </w:r>
        <w:r w:rsidR="00B6286B" w:rsidRPr="00765CA6">
          <w:rPr>
            <w:rStyle w:val="ac"/>
            <w:sz w:val="24"/>
            <w:szCs w:val="24"/>
          </w:rPr>
          <w:t>.ru</w:t>
        </w:r>
      </w:hyperlink>
      <w:r w:rsidR="00B6286B" w:rsidRPr="00765CA6">
        <w:rPr>
          <w:sz w:val="24"/>
          <w:szCs w:val="24"/>
        </w:rPr>
        <w:t xml:space="preserve"> – официальный сайт Банка России.</w:t>
      </w:r>
    </w:p>
    <w:p w14:paraId="674A8B55" w14:textId="7DDE88A8" w:rsidR="00B6286B" w:rsidRPr="00765CA6" w:rsidRDefault="00955541" w:rsidP="00B6286B">
      <w:pPr>
        <w:widowControl/>
        <w:autoSpaceDE/>
        <w:autoSpaceDN/>
        <w:adjustRightInd/>
        <w:spacing w:before="120" w:after="120"/>
        <w:ind w:left="720"/>
        <w:jc w:val="both"/>
        <w:rPr>
          <w:sz w:val="24"/>
          <w:szCs w:val="24"/>
        </w:rPr>
      </w:pPr>
      <w:hyperlink r:id="rId11" w:history="1">
        <w:r w:rsidR="00B6286B" w:rsidRPr="00765CA6">
          <w:rPr>
            <w:rStyle w:val="ac"/>
            <w:sz w:val="24"/>
            <w:szCs w:val="24"/>
          </w:rPr>
          <w:t>www.gks.ru</w:t>
        </w:r>
      </w:hyperlink>
      <w:r w:rsidR="00B6286B" w:rsidRPr="00765CA6">
        <w:rPr>
          <w:sz w:val="24"/>
          <w:szCs w:val="24"/>
        </w:rPr>
        <w:t xml:space="preserve"> – официальный сайт Федеральной службы государственной статистики (Росстата).</w:t>
      </w:r>
    </w:p>
    <w:p w14:paraId="65B3DB04" w14:textId="77777777" w:rsidR="00B6286B" w:rsidRPr="00765CA6" w:rsidRDefault="00955541" w:rsidP="00B6286B">
      <w:pPr>
        <w:pStyle w:val="af3"/>
        <w:tabs>
          <w:tab w:val="num" w:pos="1797"/>
        </w:tabs>
        <w:spacing w:before="120" w:line="240" w:lineRule="auto"/>
        <w:ind w:left="720" w:firstLine="0"/>
        <w:rPr>
          <w:sz w:val="24"/>
          <w:szCs w:val="24"/>
        </w:rPr>
      </w:pPr>
      <w:hyperlink r:id="rId12" w:history="1">
        <w:r w:rsidR="00B6286B" w:rsidRPr="00765CA6">
          <w:rPr>
            <w:rStyle w:val="ac"/>
            <w:bCs/>
            <w:iCs/>
            <w:sz w:val="24"/>
            <w:szCs w:val="24"/>
          </w:rPr>
          <w:t>www.minfin.ru</w:t>
        </w:r>
      </w:hyperlink>
      <w:r w:rsidR="00B6286B" w:rsidRPr="00765CA6">
        <w:rPr>
          <w:bCs/>
          <w:iCs/>
          <w:sz w:val="24"/>
          <w:szCs w:val="24"/>
        </w:rPr>
        <w:t xml:space="preserve"> - </w:t>
      </w:r>
      <w:r w:rsidR="00B6286B" w:rsidRPr="00765CA6">
        <w:rPr>
          <w:sz w:val="24"/>
          <w:szCs w:val="24"/>
        </w:rPr>
        <w:t>официальный сайт Министерства финансов РФ</w:t>
      </w:r>
    </w:p>
    <w:p w14:paraId="5C3C404B" w14:textId="77777777" w:rsidR="00B6286B" w:rsidRPr="00765CA6" w:rsidRDefault="00B6286B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7D7F259E" w14:textId="72C720A5" w:rsidR="008C487A" w:rsidRPr="00765CA6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8.5. Описан</w:t>
      </w:r>
      <w:r w:rsidR="006E6D02" w:rsidRPr="00765CA6">
        <w:rPr>
          <w:b/>
          <w:sz w:val="24"/>
          <w:szCs w:val="24"/>
          <w:lang w:eastAsia="ar-SA"/>
        </w:rPr>
        <w:t>ие материально-технической базы</w:t>
      </w:r>
    </w:p>
    <w:p w14:paraId="11D30E7F" w14:textId="77777777" w:rsidR="008C487A" w:rsidRPr="00765CA6" w:rsidRDefault="008C487A" w:rsidP="00C128FF">
      <w:pPr>
        <w:ind w:firstLine="720"/>
        <w:jc w:val="both"/>
        <w:rPr>
          <w:color w:val="000000"/>
          <w:sz w:val="24"/>
          <w:szCs w:val="24"/>
        </w:rPr>
      </w:pPr>
      <w:r w:rsidRPr="00765CA6">
        <w:rPr>
          <w:color w:val="000000"/>
          <w:sz w:val="24"/>
          <w:szCs w:val="24"/>
        </w:rPr>
        <w:lastRenderedPageBreak/>
        <w:t xml:space="preserve">Все учебно-методические материалы по курсу размещаются в системе </w:t>
      </w:r>
      <w:r w:rsidRPr="00765CA6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765CA6">
        <w:rPr>
          <w:color w:val="000000"/>
          <w:sz w:val="24"/>
          <w:szCs w:val="24"/>
        </w:rPr>
        <w:t xml:space="preserve"> </w:t>
      </w:r>
    </w:p>
    <w:p w14:paraId="68DFC76C" w14:textId="77777777" w:rsidR="008C487A" w:rsidRPr="00765CA6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765CA6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765CA6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765CA6">
        <w:rPr>
          <w:color w:val="000000"/>
          <w:spacing w:val="5"/>
          <w:sz w:val="24"/>
          <w:szCs w:val="24"/>
        </w:rPr>
        <w:t>технические средства обучения</w:t>
      </w:r>
      <w:r w:rsidRPr="00765CA6">
        <w:rPr>
          <w:b/>
          <w:bCs/>
          <w:color w:val="000000"/>
          <w:sz w:val="24"/>
          <w:szCs w:val="24"/>
        </w:rPr>
        <w:t>:</w:t>
      </w:r>
    </w:p>
    <w:p w14:paraId="6BF2574B" w14:textId="77777777" w:rsidR="008C487A" w:rsidRPr="00765CA6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765CA6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14:paraId="4B0BC903" w14:textId="77777777" w:rsidR="00683F90" w:rsidRPr="00765CA6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Язык преподавания: </w:t>
      </w:r>
      <w:r w:rsidR="00703A17" w:rsidRPr="00765CA6">
        <w:rPr>
          <w:sz w:val="24"/>
          <w:szCs w:val="24"/>
          <w:lang w:eastAsia="ar-SA"/>
        </w:rPr>
        <w:t>русский</w:t>
      </w:r>
    </w:p>
    <w:p w14:paraId="1E2B602B" w14:textId="4DEA7CB1" w:rsidR="00703A17" w:rsidRPr="00765CA6" w:rsidRDefault="00683F90" w:rsidP="00F82F5D">
      <w:pPr>
        <w:numPr>
          <w:ilvl w:val="0"/>
          <w:numId w:val="1"/>
        </w:numPr>
        <w:rPr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910A21">
        <w:rPr>
          <w:b/>
          <w:sz w:val="24"/>
          <w:szCs w:val="24"/>
          <w:lang w:eastAsia="ar-SA"/>
        </w:rPr>
        <w:t>Хорин А. Н</w:t>
      </w:r>
      <w:r w:rsidR="00703A17" w:rsidRPr="00765CA6">
        <w:rPr>
          <w:sz w:val="24"/>
          <w:szCs w:val="24"/>
          <w:lang w:eastAsia="ar-SA"/>
        </w:rPr>
        <w:t>., д.э.н., профессор</w:t>
      </w:r>
    </w:p>
    <w:p w14:paraId="01151091" w14:textId="77777777" w:rsidR="00C128FF" w:rsidRPr="00765CA6" w:rsidRDefault="00C128FF" w:rsidP="00C128FF">
      <w:pPr>
        <w:ind w:left="720"/>
        <w:rPr>
          <w:sz w:val="24"/>
          <w:szCs w:val="24"/>
          <w:lang w:eastAsia="ar-SA"/>
        </w:rPr>
      </w:pPr>
    </w:p>
    <w:p w14:paraId="4C5EDD30" w14:textId="77777777" w:rsidR="00910A21" w:rsidRPr="00765CA6" w:rsidRDefault="00683F90" w:rsidP="00910A21">
      <w:pPr>
        <w:numPr>
          <w:ilvl w:val="0"/>
          <w:numId w:val="1"/>
        </w:numPr>
        <w:rPr>
          <w:sz w:val="24"/>
          <w:szCs w:val="24"/>
          <w:lang w:eastAsia="ar-SA"/>
        </w:rPr>
      </w:pPr>
      <w:r w:rsidRPr="00910A21">
        <w:rPr>
          <w:b/>
          <w:sz w:val="24"/>
          <w:szCs w:val="24"/>
          <w:lang w:eastAsia="ar-SA"/>
        </w:rPr>
        <w:t xml:space="preserve">Автор программы: </w:t>
      </w:r>
      <w:r w:rsidR="00910A21">
        <w:rPr>
          <w:b/>
          <w:sz w:val="24"/>
          <w:szCs w:val="24"/>
          <w:lang w:eastAsia="ar-SA"/>
        </w:rPr>
        <w:t>Хорин А. Н</w:t>
      </w:r>
      <w:r w:rsidR="00910A21" w:rsidRPr="00765CA6">
        <w:rPr>
          <w:sz w:val="24"/>
          <w:szCs w:val="24"/>
          <w:lang w:eastAsia="ar-SA"/>
        </w:rPr>
        <w:t>., д.э.н., профессор</w:t>
      </w:r>
    </w:p>
    <w:p w14:paraId="66D54BC6" w14:textId="2A8506B3" w:rsidR="00667579" w:rsidRPr="00910A21" w:rsidRDefault="00667579" w:rsidP="00910A21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sectPr w:rsidR="00667579" w:rsidRPr="00910A21" w:rsidSect="00985020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661FC" w14:textId="77777777" w:rsidR="00237FDE" w:rsidRDefault="00237FDE" w:rsidP="00552B7C">
      <w:r>
        <w:separator/>
      </w:r>
    </w:p>
  </w:endnote>
  <w:endnote w:type="continuationSeparator" w:id="0">
    <w:p w14:paraId="63DA750D" w14:textId="77777777" w:rsidR="00237FDE" w:rsidRDefault="00237FDE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164B" w14:textId="77777777" w:rsidR="00955541" w:rsidRDefault="00955541" w:rsidP="008C30B7">
    <w:pPr>
      <w:pStyle w:val="a6"/>
      <w:jc w:val="right"/>
    </w:pPr>
    <w:r>
      <w:rPr>
        <w:noProof/>
      </w:rPr>
      <mc:AlternateContent>
        <mc:Choice Requires="wps">
          <w:drawing>
            <wp:inline distT="0" distB="0" distL="0" distR="0" wp14:anchorId="606171DE" wp14:editId="155A4903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42CEE" w14:textId="77777777" w:rsidR="00955541" w:rsidRDefault="00955541" w:rsidP="008C30B7">
                          <w:pPr>
                            <w:pStyle w:val="a6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10A21" w:rsidRPr="00910A21">
                            <w:rPr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6171D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14:paraId="7A642CEE" w14:textId="77777777" w:rsidR="00955541" w:rsidRDefault="00955541" w:rsidP="008C30B7">
                    <w:pPr>
                      <w:pStyle w:val="a6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910A21" w:rsidRPr="00910A21">
                      <w:rPr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1D31" w14:textId="77777777" w:rsidR="00237FDE" w:rsidRDefault="00237FDE" w:rsidP="00552B7C">
      <w:r>
        <w:separator/>
      </w:r>
    </w:p>
  </w:footnote>
  <w:footnote w:type="continuationSeparator" w:id="0">
    <w:p w14:paraId="60810AE8" w14:textId="77777777" w:rsidR="00237FDE" w:rsidRDefault="00237FDE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955541" w:rsidRPr="001C793F" w14:paraId="65CA968B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5BB30206" w14:textId="77777777" w:rsidR="00955541" w:rsidRDefault="00955541" w:rsidP="002D3040">
          <w:pPr>
            <w:pStyle w:val="a4"/>
            <w:jc w:val="center"/>
          </w:pPr>
          <w:r>
            <w:rPr>
              <w:noProof/>
            </w:rPr>
            <w:drawing>
              <wp:inline distT="0" distB="0" distL="0" distR="0" wp14:anchorId="43AFB921" wp14:editId="475DF3F1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7D6197FD" w14:textId="77777777" w:rsidR="00955541" w:rsidRPr="002D3040" w:rsidRDefault="00955541" w:rsidP="002D3040">
          <w:pPr>
            <w:pStyle w:val="a4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410AFC3" w14:textId="77777777" w:rsidR="00955541" w:rsidRPr="002D3040" w:rsidRDefault="00955541" w:rsidP="002D3040">
          <w:pPr>
            <w:pStyle w:val="a4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F338037" w14:textId="77777777" w:rsidR="00955541" w:rsidRPr="002D3040" w:rsidRDefault="00955541" w:rsidP="002D3040">
          <w:pPr>
            <w:pStyle w:val="a4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27FE4729" w14:textId="77777777" w:rsidR="00955541" w:rsidRPr="001C793F" w:rsidRDefault="00955541" w:rsidP="002D3040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17A0"/>
    <w:multiLevelType w:val="hybridMultilevel"/>
    <w:tmpl w:val="A5F67A1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D0F02"/>
    <w:multiLevelType w:val="hybridMultilevel"/>
    <w:tmpl w:val="07B28E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A53C3"/>
    <w:multiLevelType w:val="hybridMultilevel"/>
    <w:tmpl w:val="76368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87FB7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90E33"/>
    <w:multiLevelType w:val="hybridMultilevel"/>
    <w:tmpl w:val="B2E6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97570C8"/>
    <w:multiLevelType w:val="hybridMultilevel"/>
    <w:tmpl w:val="76483C08"/>
    <w:lvl w:ilvl="0" w:tplc="C150C6AE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AB163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64E95"/>
    <w:multiLevelType w:val="hybridMultilevel"/>
    <w:tmpl w:val="E3F824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4886300"/>
    <w:multiLevelType w:val="multilevel"/>
    <w:tmpl w:val="2EAC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50342E2"/>
    <w:multiLevelType w:val="hybridMultilevel"/>
    <w:tmpl w:val="D5FA6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C24DE3"/>
    <w:multiLevelType w:val="hybridMultilevel"/>
    <w:tmpl w:val="E792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A3F77"/>
    <w:multiLevelType w:val="hybridMultilevel"/>
    <w:tmpl w:val="34226940"/>
    <w:lvl w:ilvl="0" w:tplc="F86E42D4">
      <w:start w:val="1"/>
      <w:numFmt w:val="decimal"/>
      <w:pStyle w:val="a"/>
      <w:lvlText w:val="%1.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20C27DA3"/>
    <w:multiLevelType w:val="hybridMultilevel"/>
    <w:tmpl w:val="BE22A256"/>
    <w:lvl w:ilvl="0" w:tplc="C152F9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1370375"/>
    <w:multiLevelType w:val="hybridMultilevel"/>
    <w:tmpl w:val="629E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8449A"/>
    <w:multiLevelType w:val="hybridMultilevel"/>
    <w:tmpl w:val="CF8A685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94C04"/>
    <w:multiLevelType w:val="hybridMultilevel"/>
    <w:tmpl w:val="D5FA6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96ECC"/>
    <w:multiLevelType w:val="hybridMultilevel"/>
    <w:tmpl w:val="68200F9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14E55"/>
    <w:multiLevelType w:val="hybridMultilevel"/>
    <w:tmpl w:val="C0B67636"/>
    <w:lvl w:ilvl="0" w:tplc="869A3B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25F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01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E8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25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F8D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06C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2D6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83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8D56DF"/>
    <w:multiLevelType w:val="hybridMultilevel"/>
    <w:tmpl w:val="7636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969E8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355EF"/>
    <w:multiLevelType w:val="hybridMultilevel"/>
    <w:tmpl w:val="E58A6FEC"/>
    <w:lvl w:ilvl="0" w:tplc="347E5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13505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D121A32"/>
    <w:multiLevelType w:val="hybridMultilevel"/>
    <w:tmpl w:val="CF8A68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F6868"/>
    <w:multiLevelType w:val="hybridMultilevel"/>
    <w:tmpl w:val="4EB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3435C"/>
    <w:multiLevelType w:val="hybridMultilevel"/>
    <w:tmpl w:val="CF8A685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85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4C6965"/>
    <w:multiLevelType w:val="hybridMultilevel"/>
    <w:tmpl w:val="1D78F560"/>
    <w:lvl w:ilvl="0" w:tplc="174AF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E3C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DA8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615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882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4CC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EE6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6E3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729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1F76A9"/>
    <w:multiLevelType w:val="hybridMultilevel"/>
    <w:tmpl w:val="0DE2F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53A9A"/>
    <w:multiLevelType w:val="hybridMultilevel"/>
    <w:tmpl w:val="9A681254"/>
    <w:lvl w:ilvl="0" w:tplc="741CB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59A36E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15750E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687340"/>
    <w:multiLevelType w:val="hybridMultilevel"/>
    <w:tmpl w:val="4B7AF538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D23F24"/>
    <w:multiLevelType w:val="hybridMultilevel"/>
    <w:tmpl w:val="7636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0F0E5D"/>
    <w:multiLevelType w:val="hybridMultilevel"/>
    <w:tmpl w:val="F9D02C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0D5687"/>
    <w:multiLevelType w:val="hybridMultilevel"/>
    <w:tmpl w:val="F9E2EFEC"/>
    <w:lvl w:ilvl="0" w:tplc="67B064F8">
      <w:start w:val="2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7" w:hanging="360"/>
      </w:pPr>
    </w:lvl>
    <w:lvl w:ilvl="2" w:tplc="0419001B" w:tentative="1">
      <w:start w:val="1"/>
      <w:numFmt w:val="lowerRoman"/>
      <w:lvlText w:val="%3."/>
      <w:lvlJc w:val="right"/>
      <w:pPr>
        <w:ind w:left="2837" w:hanging="180"/>
      </w:pPr>
    </w:lvl>
    <w:lvl w:ilvl="3" w:tplc="0419000F" w:tentative="1">
      <w:start w:val="1"/>
      <w:numFmt w:val="decimal"/>
      <w:lvlText w:val="%4."/>
      <w:lvlJc w:val="left"/>
      <w:pPr>
        <w:ind w:left="3557" w:hanging="360"/>
      </w:pPr>
    </w:lvl>
    <w:lvl w:ilvl="4" w:tplc="04190019" w:tentative="1">
      <w:start w:val="1"/>
      <w:numFmt w:val="lowerLetter"/>
      <w:lvlText w:val="%5."/>
      <w:lvlJc w:val="left"/>
      <w:pPr>
        <w:ind w:left="4277" w:hanging="360"/>
      </w:pPr>
    </w:lvl>
    <w:lvl w:ilvl="5" w:tplc="0419001B" w:tentative="1">
      <w:start w:val="1"/>
      <w:numFmt w:val="lowerRoman"/>
      <w:lvlText w:val="%6."/>
      <w:lvlJc w:val="right"/>
      <w:pPr>
        <w:ind w:left="4997" w:hanging="180"/>
      </w:pPr>
    </w:lvl>
    <w:lvl w:ilvl="6" w:tplc="0419000F" w:tentative="1">
      <w:start w:val="1"/>
      <w:numFmt w:val="decimal"/>
      <w:lvlText w:val="%7."/>
      <w:lvlJc w:val="left"/>
      <w:pPr>
        <w:ind w:left="5717" w:hanging="360"/>
      </w:pPr>
    </w:lvl>
    <w:lvl w:ilvl="7" w:tplc="04190019" w:tentative="1">
      <w:start w:val="1"/>
      <w:numFmt w:val="lowerLetter"/>
      <w:lvlText w:val="%8."/>
      <w:lvlJc w:val="left"/>
      <w:pPr>
        <w:ind w:left="6437" w:hanging="360"/>
      </w:pPr>
    </w:lvl>
    <w:lvl w:ilvl="8" w:tplc="041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5">
    <w:nsid w:val="5BDD6D4F"/>
    <w:multiLevelType w:val="hybridMultilevel"/>
    <w:tmpl w:val="983845A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5D52691C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7462285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2A128C"/>
    <w:multiLevelType w:val="hybridMultilevel"/>
    <w:tmpl w:val="D5FA6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3664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7A5BD3"/>
    <w:multiLevelType w:val="hybridMultilevel"/>
    <w:tmpl w:val="88B29630"/>
    <w:lvl w:ilvl="0" w:tplc="04190001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1">
    <w:nsid w:val="6F950853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04A182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6CE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D056F"/>
    <w:multiLevelType w:val="hybridMultilevel"/>
    <w:tmpl w:val="12FCBEC8"/>
    <w:lvl w:ilvl="0" w:tplc="DE88CB20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6C24569"/>
    <w:multiLevelType w:val="hybridMultilevel"/>
    <w:tmpl w:val="0C7A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9B63F5"/>
    <w:multiLevelType w:val="hybridMultilevel"/>
    <w:tmpl w:val="E738087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E875133"/>
    <w:multiLevelType w:val="hybridMultilevel"/>
    <w:tmpl w:val="B18A71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9"/>
  </w:num>
  <w:num w:numId="9">
    <w:abstractNumId w:val="41"/>
  </w:num>
  <w:num w:numId="10">
    <w:abstractNumId w:val="46"/>
  </w:num>
  <w:num w:numId="11">
    <w:abstractNumId w:val="8"/>
  </w:num>
  <w:num w:numId="12">
    <w:abstractNumId w:val="47"/>
  </w:num>
  <w:num w:numId="13">
    <w:abstractNumId w:val="3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1"/>
  </w:num>
  <w:num w:numId="18">
    <w:abstractNumId w:val="24"/>
  </w:num>
  <w:num w:numId="19">
    <w:abstractNumId w:val="9"/>
  </w:num>
  <w:num w:numId="20">
    <w:abstractNumId w:val="12"/>
  </w:num>
  <w:num w:numId="21">
    <w:abstractNumId w:val="22"/>
  </w:num>
  <w:num w:numId="22">
    <w:abstractNumId w:val="36"/>
  </w:num>
  <w:num w:numId="23">
    <w:abstractNumId w:val="44"/>
  </w:num>
  <w:num w:numId="24">
    <w:abstractNumId w:val="21"/>
  </w:num>
  <w:num w:numId="25">
    <w:abstractNumId w:val="33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</w:num>
  <w:num w:numId="29">
    <w:abstractNumId w:val="3"/>
  </w:num>
  <w:num w:numId="30">
    <w:abstractNumId w:val="30"/>
  </w:num>
  <w:num w:numId="31">
    <w:abstractNumId w:val="29"/>
  </w:num>
  <w:num w:numId="32">
    <w:abstractNumId w:val="34"/>
  </w:num>
  <w:num w:numId="33">
    <w:abstractNumId w:val="38"/>
  </w:num>
  <w:num w:numId="34">
    <w:abstractNumId w:val="10"/>
  </w:num>
  <w:num w:numId="35">
    <w:abstractNumId w:val="23"/>
  </w:num>
  <w:num w:numId="36">
    <w:abstractNumId w:val="18"/>
  </w:num>
  <w:num w:numId="37">
    <w:abstractNumId w:val="15"/>
  </w:num>
  <w:num w:numId="38">
    <w:abstractNumId w:val="13"/>
  </w:num>
  <w:num w:numId="39">
    <w:abstractNumId w:val="32"/>
  </w:num>
  <w:num w:numId="40">
    <w:abstractNumId w:val="27"/>
  </w:num>
  <w:num w:numId="41">
    <w:abstractNumId w:val="2"/>
  </w:num>
  <w:num w:numId="42">
    <w:abstractNumId w:val="16"/>
  </w:num>
  <w:num w:numId="43">
    <w:abstractNumId w:val="28"/>
  </w:num>
  <w:num w:numId="44">
    <w:abstractNumId w:val="0"/>
  </w:num>
  <w:num w:numId="45">
    <w:abstractNumId w:val="25"/>
  </w:num>
  <w:num w:numId="46">
    <w:abstractNumId w:val="14"/>
  </w:num>
  <w:num w:numId="47">
    <w:abstractNumId w:val="4"/>
  </w:num>
  <w:num w:numId="48">
    <w:abstractNumId w:val="45"/>
  </w:num>
  <w:num w:numId="4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2784"/>
    <w:rsid w:val="00024F80"/>
    <w:rsid w:val="000337A4"/>
    <w:rsid w:val="000374A5"/>
    <w:rsid w:val="00050F0B"/>
    <w:rsid w:val="00065D65"/>
    <w:rsid w:val="00071396"/>
    <w:rsid w:val="0007274A"/>
    <w:rsid w:val="0007282C"/>
    <w:rsid w:val="00072EE5"/>
    <w:rsid w:val="0008100B"/>
    <w:rsid w:val="00082100"/>
    <w:rsid w:val="00097490"/>
    <w:rsid w:val="00097F95"/>
    <w:rsid w:val="000B30CC"/>
    <w:rsid w:val="000C3431"/>
    <w:rsid w:val="000C4A4A"/>
    <w:rsid w:val="000C6CB6"/>
    <w:rsid w:val="000D65F5"/>
    <w:rsid w:val="000E1747"/>
    <w:rsid w:val="000E17A4"/>
    <w:rsid w:val="000E2D72"/>
    <w:rsid w:val="000F17D2"/>
    <w:rsid w:val="000F1814"/>
    <w:rsid w:val="00105371"/>
    <w:rsid w:val="001103CE"/>
    <w:rsid w:val="0011065B"/>
    <w:rsid w:val="001144CF"/>
    <w:rsid w:val="001254B6"/>
    <w:rsid w:val="00135B5C"/>
    <w:rsid w:val="00152ABC"/>
    <w:rsid w:val="00155B62"/>
    <w:rsid w:val="001660C0"/>
    <w:rsid w:val="0016631F"/>
    <w:rsid w:val="00166FF5"/>
    <w:rsid w:val="00167D36"/>
    <w:rsid w:val="00170610"/>
    <w:rsid w:val="00170B6E"/>
    <w:rsid w:val="00172209"/>
    <w:rsid w:val="001734AF"/>
    <w:rsid w:val="001A1F10"/>
    <w:rsid w:val="001A4CA8"/>
    <w:rsid w:val="001A56A2"/>
    <w:rsid w:val="001A605E"/>
    <w:rsid w:val="001A65E6"/>
    <w:rsid w:val="001A7291"/>
    <w:rsid w:val="001A7D9D"/>
    <w:rsid w:val="001B062D"/>
    <w:rsid w:val="001B093D"/>
    <w:rsid w:val="001B1D97"/>
    <w:rsid w:val="001D0DA0"/>
    <w:rsid w:val="001E3C1A"/>
    <w:rsid w:val="001F38F1"/>
    <w:rsid w:val="001F660C"/>
    <w:rsid w:val="0020354B"/>
    <w:rsid w:val="00205B87"/>
    <w:rsid w:val="0022412A"/>
    <w:rsid w:val="002275F5"/>
    <w:rsid w:val="00237FDE"/>
    <w:rsid w:val="00240D8B"/>
    <w:rsid w:val="0024327D"/>
    <w:rsid w:val="00245BA9"/>
    <w:rsid w:val="0024647B"/>
    <w:rsid w:val="00252386"/>
    <w:rsid w:val="002550CA"/>
    <w:rsid w:val="00255D32"/>
    <w:rsid w:val="00261A86"/>
    <w:rsid w:val="00272146"/>
    <w:rsid w:val="002742B5"/>
    <w:rsid w:val="0028266F"/>
    <w:rsid w:val="002A15C7"/>
    <w:rsid w:val="002A3B9D"/>
    <w:rsid w:val="002C0CB9"/>
    <w:rsid w:val="002C1F76"/>
    <w:rsid w:val="002D1BFC"/>
    <w:rsid w:val="002D3040"/>
    <w:rsid w:val="002D6C44"/>
    <w:rsid w:val="002D6D11"/>
    <w:rsid w:val="002E6045"/>
    <w:rsid w:val="002E6BEA"/>
    <w:rsid w:val="002F53DC"/>
    <w:rsid w:val="002F53EE"/>
    <w:rsid w:val="002F779E"/>
    <w:rsid w:val="003112BF"/>
    <w:rsid w:val="0031340C"/>
    <w:rsid w:val="00333F71"/>
    <w:rsid w:val="0033436A"/>
    <w:rsid w:val="00344FE8"/>
    <w:rsid w:val="00346C66"/>
    <w:rsid w:val="00350E7C"/>
    <w:rsid w:val="00352B6C"/>
    <w:rsid w:val="00356631"/>
    <w:rsid w:val="00372093"/>
    <w:rsid w:val="003729EB"/>
    <w:rsid w:val="00380603"/>
    <w:rsid w:val="00392C97"/>
    <w:rsid w:val="003B5A47"/>
    <w:rsid w:val="003C0EEA"/>
    <w:rsid w:val="003C11EE"/>
    <w:rsid w:val="003D3CA7"/>
    <w:rsid w:val="003D3D73"/>
    <w:rsid w:val="003E0295"/>
    <w:rsid w:val="003E0348"/>
    <w:rsid w:val="003E727D"/>
    <w:rsid w:val="003E7695"/>
    <w:rsid w:val="003F6974"/>
    <w:rsid w:val="003F6E70"/>
    <w:rsid w:val="00405814"/>
    <w:rsid w:val="00405E86"/>
    <w:rsid w:val="00411932"/>
    <w:rsid w:val="004325AB"/>
    <w:rsid w:val="004435F9"/>
    <w:rsid w:val="00443796"/>
    <w:rsid w:val="0045264E"/>
    <w:rsid w:val="004559CD"/>
    <w:rsid w:val="00455AFF"/>
    <w:rsid w:val="00462505"/>
    <w:rsid w:val="00463AE6"/>
    <w:rsid w:val="00472437"/>
    <w:rsid w:val="00483921"/>
    <w:rsid w:val="004A319E"/>
    <w:rsid w:val="004A4D85"/>
    <w:rsid w:val="004A7E3E"/>
    <w:rsid w:val="004B113F"/>
    <w:rsid w:val="004B2F6C"/>
    <w:rsid w:val="004B6C3A"/>
    <w:rsid w:val="004C49C7"/>
    <w:rsid w:val="004D6DFC"/>
    <w:rsid w:val="004E4144"/>
    <w:rsid w:val="00502D9E"/>
    <w:rsid w:val="0050670A"/>
    <w:rsid w:val="00520529"/>
    <w:rsid w:val="00521845"/>
    <w:rsid w:val="00522348"/>
    <w:rsid w:val="0053062E"/>
    <w:rsid w:val="00534F6C"/>
    <w:rsid w:val="00536410"/>
    <w:rsid w:val="005437DD"/>
    <w:rsid w:val="00551FF8"/>
    <w:rsid w:val="00552435"/>
    <w:rsid w:val="00552B7C"/>
    <w:rsid w:val="0055371B"/>
    <w:rsid w:val="00564BCE"/>
    <w:rsid w:val="0056555A"/>
    <w:rsid w:val="00565782"/>
    <w:rsid w:val="005678D2"/>
    <w:rsid w:val="00571FF4"/>
    <w:rsid w:val="00581B5B"/>
    <w:rsid w:val="00582CE3"/>
    <w:rsid w:val="005841E2"/>
    <w:rsid w:val="00585D26"/>
    <w:rsid w:val="00590ED3"/>
    <w:rsid w:val="00592809"/>
    <w:rsid w:val="005934F5"/>
    <w:rsid w:val="005B1CC0"/>
    <w:rsid w:val="005B23EF"/>
    <w:rsid w:val="005C041D"/>
    <w:rsid w:val="005C0D3D"/>
    <w:rsid w:val="005C52B7"/>
    <w:rsid w:val="005D6100"/>
    <w:rsid w:val="005F60D5"/>
    <w:rsid w:val="00600685"/>
    <w:rsid w:val="00606FD8"/>
    <w:rsid w:val="00617918"/>
    <w:rsid w:val="00652B02"/>
    <w:rsid w:val="0065621E"/>
    <w:rsid w:val="006641E5"/>
    <w:rsid w:val="00667579"/>
    <w:rsid w:val="00683F90"/>
    <w:rsid w:val="00684038"/>
    <w:rsid w:val="0069124A"/>
    <w:rsid w:val="00693019"/>
    <w:rsid w:val="006961DD"/>
    <w:rsid w:val="006C23CF"/>
    <w:rsid w:val="006C7F3D"/>
    <w:rsid w:val="006D25B5"/>
    <w:rsid w:val="006D3B2C"/>
    <w:rsid w:val="006D6532"/>
    <w:rsid w:val="006E4B52"/>
    <w:rsid w:val="006E6D02"/>
    <w:rsid w:val="006F3E74"/>
    <w:rsid w:val="00701D12"/>
    <w:rsid w:val="00703A17"/>
    <w:rsid w:val="00705C1E"/>
    <w:rsid w:val="00706013"/>
    <w:rsid w:val="00710E85"/>
    <w:rsid w:val="00712EFB"/>
    <w:rsid w:val="00720C20"/>
    <w:rsid w:val="007239AD"/>
    <w:rsid w:val="007348BD"/>
    <w:rsid w:val="00741A05"/>
    <w:rsid w:val="00753F28"/>
    <w:rsid w:val="00753FA5"/>
    <w:rsid w:val="00756469"/>
    <w:rsid w:val="007602D9"/>
    <w:rsid w:val="00760E7A"/>
    <w:rsid w:val="00762CA0"/>
    <w:rsid w:val="00765CA6"/>
    <w:rsid w:val="00767370"/>
    <w:rsid w:val="00772040"/>
    <w:rsid w:val="00777A71"/>
    <w:rsid w:val="0079462B"/>
    <w:rsid w:val="007954A6"/>
    <w:rsid w:val="007A090B"/>
    <w:rsid w:val="007A4B59"/>
    <w:rsid w:val="007A4FC8"/>
    <w:rsid w:val="007A537E"/>
    <w:rsid w:val="007B6871"/>
    <w:rsid w:val="007B6C88"/>
    <w:rsid w:val="007B7086"/>
    <w:rsid w:val="007C051E"/>
    <w:rsid w:val="007D1917"/>
    <w:rsid w:val="007E38BB"/>
    <w:rsid w:val="007E7168"/>
    <w:rsid w:val="00800CF2"/>
    <w:rsid w:val="00805A6F"/>
    <w:rsid w:val="00812E13"/>
    <w:rsid w:val="008134BA"/>
    <w:rsid w:val="008146DC"/>
    <w:rsid w:val="00832699"/>
    <w:rsid w:val="008503A9"/>
    <w:rsid w:val="00853501"/>
    <w:rsid w:val="00856E72"/>
    <w:rsid w:val="0086016C"/>
    <w:rsid w:val="0086280E"/>
    <w:rsid w:val="008668D8"/>
    <w:rsid w:val="00870F3C"/>
    <w:rsid w:val="00883F32"/>
    <w:rsid w:val="00891AD4"/>
    <w:rsid w:val="008956A0"/>
    <w:rsid w:val="008966F2"/>
    <w:rsid w:val="008A7A69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8E20C3"/>
    <w:rsid w:val="009006E1"/>
    <w:rsid w:val="00905543"/>
    <w:rsid w:val="00910A21"/>
    <w:rsid w:val="00914507"/>
    <w:rsid w:val="00920F9F"/>
    <w:rsid w:val="009221CB"/>
    <w:rsid w:val="00926340"/>
    <w:rsid w:val="00936DC8"/>
    <w:rsid w:val="0093722C"/>
    <w:rsid w:val="00943FA2"/>
    <w:rsid w:val="009522F8"/>
    <w:rsid w:val="00955541"/>
    <w:rsid w:val="00960C39"/>
    <w:rsid w:val="00963FFD"/>
    <w:rsid w:val="00967DA5"/>
    <w:rsid w:val="009716D6"/>
    <w:rsid w:val="00974F31"/>
    <w:rsid w:val="00985020"/>
    <w:rsid w:val="009907B3"/>
    <w:rsid w:val="009A42D3"/>
    <w:rsid w:val="009D434F"/>
    <w:rsid w:val="009D4B41"/>
    <w:rsid w:val="009D5356"/>
    <w:rsid w:val="009D5975"/>
    <w:rsid w:val="009E21F2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22BC"/>
    <w:rsid w:val="00A732CF"/>
    <w:rsid w:val="00A851E5"/>
    <w:rsid w:val="00A91EF4"/>
    <w:rsid w:val="00A9289B"/>
    <w:rsid w:val="00A9533A"/>
    <w:rsid w:val="00A95969"/>
    <w:rsid w:val="00AA65FA"/>
    <w:rsid w:val="00AB12A4"/>
    <w:rsid w:val="00AB38E7"/>
    <w:rsid w:val="00AC2A48"/>
    <w:rsid w:val="00AC6476"/>
    <w:rsid w:val="00AD51BA"/>
    <w:rsid w:val="00AE7040"/>
    <w:rsid w:val="00AF11C5"/>
    <w:rsid w:val="00AF47D6"/>
    <w:rsid w:val="00B007B3"/>
    <w:rsid w:val="00B22D23"/>
    <w:rsid w:val="00B334E5"/>
    <w:rsid w:val="00B3434A"/>
    <w:rsid w:val="00B36D5E"/>
    <w:rsid w:val="00B44388"/>
    <w:rsid w:val="00B47A31"/>
    <w:rsid w:val="00B6286B"/>
    <w:rsid w:val="00B64738"/>
    <w:rsid w:val="00B657CC"/>
    <w:rsid w:val="00B7447F"/>
    <w:rsid w:val="00B77EB2"/>
    <w:rsid w:val="00B822EE"/>
    <w:rsid w:val="00B870B1"/>
    <w:rsid w:val="00B9428B"/>
    <w:rsid w:val="00B9786C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118A"/>
    <w:rsid w:val="00BF4626"/>
    <w:rsid w:val="00BF53DA"/>
    <w:rsid w:val="00C00112"/>
    <w:rsid w:val="00C01521"/>
    <w:rsid w:val="00C01D4E"/>
    <w:rsid w:val="00C128FF"/>
    <w:rsid w:val="00C200AE"/>
    <w:rsid w:val="00C24367"/>
    <w:rsid w:val="00C25D90"/>
    <w:rsid w:val="00C27A01"/>
    <w:rsid w:val="00C57E4D"/>
    <w:rsid w:val="00C61353"/>
    <w:rsid w:val="00C75B2D"/>
    <w:rsid w:val="00C77E60"/>
    <w:rsid w:val="00C803B1"/>
    <w:rsid w:val="00C83A6C"/>
    <w:rsid w:val="00C934E7"/>
    <w:rsid w:val="00C93AB5"/>
    <w:rsid w:val="00C94A0B"/>
    <w:rsid w:val="00C961D9"/>
    <w:rsid w:val="00C96917"/>
    <w:rsid w:val="00C97412"/>
    <w:rsid w:val="00C97DFA"/>
    <w:rsid w:val="00CA54E1"/>
    <w:rsid w:val="00CB1B77"/>
    <w:rsid w:val="00CC6981"/>
    <w:rsid w:val="00CC6E0F"/>
    <w:rsid w:val="00CC7CB5"/>
    <w:rsid w:val="00CD1F3F"/>
    <w:rsid w:val="00CE2578"/>
    <w:rsid w:val="00CE4C2D"/>
    <w:rsid w:val="00CF6731"/>
    <w:rsid w:val="00CF6E01"/>
    <w:rsid w:val="00D13429"/>
    <w:rsid w:val="00D14529"/>
    <w:rsid w:val="00D165E6"/>
    <w:rsid w:val="00D220B5"/>
    <w:rsid w:val="00D23019"/>
    <w:rsid w:val="00D24F8B"/>
    <w:rsid w:val="00D2614B"/>
    <w:rsid w:val="00D31BA1"/>
    <w:rsid w:val="00D3390F"/>
    <w:rsid w:val="00D45BEA"/>
    <w:rsid w:val="00D47F61"/>
    <w:rsid w:val="00D510C8"/>
    <w:rsid w:val="00D60D2F"/>
    <w:rsid w:val="00D60DF8"/>
    <w:rsid w:val="00D71774"/>
    <w:rsid w:val="00D74A4A"/>
    <w:rsid w:val="00D77F3C"/>
    <w:rsid w:val="00D80AB3"/>
    <w:rsid w:val="00D816D8"/>
    <w:rsid w:val="00D8759C"/>
    <w:rsid w:val="00DA72A0"/>
    <w:rsid w:val="00DA7B28"/>
    <w:rsid w:val="00DB2F4C"/>
    <w:rsid w:val="00DB40C2"/>
    <w:rsid w:val="00DC1185"/>
    <w:rsid w:val="00DC35C4"/>
    <w:rsid w:val="00DC3EF2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42A40"/>
    <w:rsid w:val="00E522FF"/>
    <w:rsid w:val="00E620C0"/>
    <w:rsid w:val="00E70046"/>
    <w:rsid w:val="00E81F84"/>
    <w:rsid w:val="00E821C0"/>
    <w:rsid w:val="00E82974"/>
    <w:rsid w:val="00E84AF3"/>
    <w:rsid w:val="00E92505"/>
    <w:rsid w:val="00EA333B"/>
    <w:rsid w:val="00EA71B6"/>
    <w:rsid w:val="00EC1655"/>
    <w:rsid w:val="00EC5509"/>
    <w:rsid w:val="00ED0219"/>
    <w:rsid w:val="00ED0D98"/>
    <w:rsid w:val="00F035A6"/>
    <w:rsid w:val="00F04CB0"/>
    <w:rsid w:val="00F11DEB"/>
    <w:rsid w:val="00F13C0B"/>
    <w:rsid w:val="00F25BA0"/>
    <w:rsid w:val="00F30B09"/>
    <w:rsid w:val="00F36377"/>
    <w:rsid w:val="00F52506"/>
    <w:rsid w:val="00F55B5B"/>
    <w:rsid w:val="00F62E1D"/>
    <w:rsid w:val="00F64AF8"/>
    <w:rsid w:val="00F80B32"/>
    <w:rsid w:val="00F82F5D"/>
    <w:rsid w:val="00F85DCA"/>
    <w:rsid w:val="00F954A8"/>
    <w:rsid w:val="00F96522"/>
    <w:rsid w:val="00F96EB0"/>
    <w:rsid w:val="00FA0AB5"/>
    <w:rsid w:val="00FA28AE"/>
    <w:rsid w:val="00FA64FC"/>
    <w:rsid w:val="00FB6427"/>
    <w:rsid w:val="00FB645F"/>
    <w:rsid w:val="00FC0932"/>
    <w:rsid w:val="00FC274F"/>
    <w:rsid w:val="00FC669E"/>
    <w:rsid w:val="00FD0357"/>
    <w:rsid w:val="00FE5361"/>
    <w:rsid w:val="00FE70BA"/>
    <w:rsid w:val="00FE7812"/>
    <w:rsid w:val="00FF303B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ABF20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9555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9555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6D3B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95554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9555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nhideWhenUsed/>
    <w:qFormat/>
    <w:rsid w:val="009555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nhideWhenUsed/>
    <w:qFormat/>
    <w:rsid w:val="0095554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0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2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0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0"/>
    <w:next w:val="a0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0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0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Нет"/>
    <w:rsid w:val="005B23EF"/>
  </w:style>
  <w:style w:type="paragraph" w:customStyle="1" w:styleId="af2">
    <w:name w:val="Стиль"/>
    <w:basedOn w:val="a0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basedOn w:val="a1"/>
    <w:link w:val="5"/>
    <w:uiPriority w:val="99"/>
    <w:rsid w:val="006D3B2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">
    <w:name w:val="Список_нумерованый"/>
    <w:basedOn w:val="a0"/>
    <w:autoRedefine/>
    <w:uiPriority w:val="99"/>
    <w:rsid w:val="006D3B2C"/>
    <w:pPr>
      <w:widowControl/>
      <w:numPr>
        <w:numId w:val="20"/>
      </w:numPr>
      <w:autoSpaceDE/>
      <w:autoSpaceDN/>
      <w:adjustRightInd/>
      <w:spacing w:line="360" w:lineRule="auto"/>
      <w:jc w:val="both"/>
    </w:pPr>
    <w:rPr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684038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rsid w:val="00582CE3"/>
    <w:rPr>
      <w:rFonts w:ascii="Times New Roman" w:hAnsi="Times New Roman"/>
    </w:rPr>
  </w:style>
  <w:style w:type="paragraph" w:styleId="af3">
    <w:name w:val="Body Text"/>
    <w:basedOn w:val="a0"/>
    <w:link w:val="af4"/>
    <w:rsid w:val="00B6286B"/>
    <w:pPr>
      <w:widowControl/>
      <w:autoSpaceDE/>
      <w:autoSpaceDN/>
      <w:adjustRightInd/>
      <w:spacing w:after="120" w:line="360" w:lineRule="auto"/>
      <w:ind w:firstLine="454"/>
      <w:jc w:val="both"/>
    </w:pPr>
    <w:rPr>
      <w:sz w:val="28"/>
      <w:szCs w:val="28"/>
      <w:lang w:eastAsia="ar-SA"/>
    </w:rPr>
  </w:style>
  <w:style w:type="character" w:customStyle="1" w:styleId="af4">
    <w:name w:val="Основной текст Знак"/>
    <w:basedOn w:val="a1"/>
    <w:link w:val="af3"/>
    <w:rsid w:val="00B6286B"/>
    <w:rPr>
      <w:rFonts w:ascii="Times New Roman" w:hAnsi="Times New Roman"/>
      <w:sz w:val="28"/>
      <w:szCs w:val="28"/>
      <w:lang w:eastAsia="ar-SA"/>
    </w:rPr>
  </w:style>
  <w:style w:type="paragraph" w:customStyle="1" w:styleId="af5">
    <w:basedOn w:val="a0"/>
    <w:next w:val="af6"/>
    <w:rsid w:val="0020354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20354B"/>
    <w:rPr>
      <w:b/>
      <w:bCs/>
    </w:rPr>
  </w:style>
  <w:style w:type="paragraph" w:styleId="af6">
    <w:name w:val="Normal (Web)"/>
    <w:basedOn w:val="a0"/>
    <w:rsid w:val="0020354B"/>
    <w:rPr>
      <w:sz w:val="24"/>
      <w:szCs w:val="24"/>
    </w:rPr>
  </w:style>
  <w:style w:type="character" w:customStyle="1" w:styleId="30">
    <w:name w:val="Заголовок 3 Знак"/>
    <w:basedOn w:val="a1"/>
    <w:link w:val="3"/>
    <w:rsid w:val="009555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rsid w:val="009555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9555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rsid w:val="0095554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rsid w:val="0095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rsid w:val="009555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8">
    <w:name w:val="Title"/>
    <w:basedOn w:val="a0"/>
    <w:next w:val="a0"/>
    <w:link w:val="13"/>
    <w:qFormat/>
    <w:rsid w:val="009555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1"/>
    <w:link w:val="af8"/>
    <w:rsid w:val="0095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7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f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k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8330-D517-4FC4-870E-2F335306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0</TotalTime>
  <Pages>13</Pages>
  <Words>4128</Words>
  <Characters>23534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2</cp:revision>
  <cp:lastPrinted>2011-09-10T07:38:00Z</cp:lastPrinted>
  <dcterms:created xsi:type="dcterms:W3CDTF">2024-12-03T19:01:00Z</dcterms:created>
  <dcterms:modified xsi:type="dcterms:W3CDTF">2024-12-03T19:01:00Z</dcterms:modified>
</cp:coreProperties>
</file>