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9BEDE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2E0C4D7A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2904FA7E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3F0A7DF4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108ECCBD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15132FE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331E2D4A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27BC42C1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7C59BBE7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0DEF9289" w14:textId="77777777" w:rsidTr="00E27761">
        <w:trPr>
          <w:cantSplit/>
          <w:trHeight w:val="733"/>
        </w:trPr>
        <w:tc>
          <w:tcPr>
            <w:tcW w:w="5825" w:type="dxa"/>
          </w:tcPr>
          <w:p w14:paraId="198A8C4C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7335115A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55E7B06A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3467C320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14:paraId="0BB57CB1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C7D5284" w14:textId="30C17CC2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D1782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</w:t>
            </w:r>
          </w:p>
          <w:p w14:paraId="7ED35EFA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14:paraId="24DF3BC4" w14:textId="77777777" w:rsidTr="00E27761">
        <w:trPr>
          <w:trHeight w:val="431"/>
        </w:trPr>
        <w:tc>
          <w:tcPr>
            <w:tcW w:w="5825" w:type="dxa"/>
          </w:tcPr>
          <w:p w14:paraId="3AD55308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23048A39" w14:textId="77777777" w:rsidR="002E6045" w:rsidRDefault="002E6045" w:rsidP="00135B5C">
      <w:pPr>
        <w:widowControl/>
        <w:rPr>
          <w:sz w:val="24"/>
          <w:szCs w:val="24"/>
        </w:rPr>
      </w:pPr>
    </w:p>
    <w:p w14:paraId="00377325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p w14:paraId="6A48FC06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0CF96B1E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578F2634" w14:textId="77777777" w:rsidR="00E27761" w:rsidRPr="00E27761" w:rsidRDefault="000F32A5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«Финансовый учет и отчетность»</w:t>
      </w:r>
    </w:p>
    <w:p w14:paraId="29B97D99" w14:textId="77777777"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14:paraId="4C140EDA" w14:textId="77777777"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14:paraId="388AAAD8" w14:textId="77777777"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14:paraId="3AC8FEA7" w14:textId="77777777" w:rsidR="00E27761" w:rsidRDefault="00E27761" w:rsidP="00E27761">
      <w:pPr>
        <w:widowControl/>
        <w:jc w:val="center"/>
        <w:rPr>
          <w:sz w:val="28"/>
          <w:szCs w:val="28"/>
        </w:rPr>
      </w:pPr>
    </w:p>
    <w:p w14:paraId="4BDE32DF" w14:textId="77777777"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14:paraId="26526590" w14:textId="77777777" w:rsidR="002E6045" w:rsidRDefault="000F32A5" w:rsidP="002E6045">
      <w:pPr>
        <w:widowControl/>
        <w:jc w:val="center"/>
        <w:rPr>
          <w:b/>
          <w:bCs/>
          <w:i/>
          <w:sz w:val="28"/>
          <w:szCs w:val="28"/>
        </w:rPr>
      </w:pPr>
      <w:r w:rsidRPr="000F32A5">
        <w:rPr>
          <w:b/>
          <w:bCs/>
          <w:i/>
          <w:sz w:val="28"/>
          <w:szCs w:val="28"/>
        </w:rPr>
        <w:t>38.04.08 Финансы и кредит</w:t>
      </w:r>
    </w:p>
    <w:p w14:paraId="420F02E7" w14:textId="77777777" w:rsidR="000F32A5" w:rsidRDefault="000F32A5" w:rsidP="002E6045">
      <w:pPr>
        <w:widowControl/>
        <w:jc w:val="center"/>
        <w:rPr>
          <w:b/>
          <w:bCs/>
          <w:sz w:val="28"/>
          <w:szCs w:val="28"/>
        </w:rPr>
      </w:pPr>
    </w:p>
    <w:p w14:paraId="01B84481" w14:textId="77777777" w:rsidR="00E27761" w:rsidRDefault="00E27761" w:rsidP="00E27761">
      <w:pPr>
        <w:widowControl/>
        <w:rPr>
          <w:sz w:val="28"/>
          <w:szCs w:val="28"/>
        </w:rPr>
      </w:pPr>
    </w:p>
    <w:p w14:paraId="1528C841" w14:textId="77777777"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589732B7" w14:textId="77777777"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14:paraId="3B8183CD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72AA29D5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0513D2D5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648BF1FE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67CF9B73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228B867C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5DB3189D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3AC42982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12793E57" w14:textId="6F8822D8"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14:paraId="54ADA26B" w14:textId="243CB6B8" w:rsidR="00D1782F" w:rsidRDefault="00D1782F" w:rsidP="00135B5C">
      <w:pPr>
        <w:widowControl/>
        <w:jc w:val="center"/>
        <w:rPr>
          <w:bCs/>
          <w:sz w:val="28"/>
          <w:szCs w:val="28"/>
        </w:rPr>
      </w:pPr>
    </w:p>
    <w:p w14:paraId="483A6E23" w14:textId="049FFE86" w:rsidR="00D1782F" w:rsidRDefault="00D1782F" w:rsidP="00135B5C">
      <w:pPr>
        <w:widowControl/>
        <w:jc w:val="center"/>
        <w:rPr>
          <w:bCs/>
          <w:sz w:val="28"/>
          <w:szCs w:val="28"/>
        </w:rPr>
      </w:pPr>
    </w:p>
    <w:p w14:paraId="08F40AF0" w14:textId="15544BC4" w:rsidR="00D1782F" w:rsidRDefault="00D1782F" w:rsidP="00135B5C">
      <w:pPr>
        <w:widowControl/>
        <w:jc w:val="center"/>
        <w:rPr>
          <w:bCs/>
          <w:sz w:val="28"/>
          <w:szCs w:val="28"/>
        </w:rPr>
      </w:pPr>
    </w:p>
    <w:p w14:paraId="1D41C87D" w14:textId="77777777" w:rsidR="00D1782F" w:rsidRDefault="00D1782F" w:rsidP="00135B5C">
      <w:pPr>
        <w:widowControl/>
        <w:jc w:val="center"/>
        <w:rPr>
          <w:bCs/>
          <w:sz w:val="28"/>
          <w:szCs w:val="28"/>
        </w:rPr>
      </w:pPr>
    </w:p>
    <w:p w14:paraId="5059487A" w14:textId="77777777"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14:paraId="4BE9817D" w14:textId="56FAED5E" w:rsidR="002E6045" w:rsidRPr="002E6045" w:rsidRDefault="002E6045" w:rsidP="002E6045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lastRenderedPageBreak/>
        <w:t>Москва</w:t>
      </w:r>
      <w:r w:rsidR="007E7168">
        <w:rPr>
          <w:sz w:val="28"/>
          <w:szCs w:val="28"/>
        </w:rPr>
        <w:t xml:space="preserve"> 20</w:t>
      </w:r>
      <w:r w:rsidR="00D1782F">
        <w:rPr>
          <w:sz w:val="28"/>
          <w:szCs w:val="28"/>
        </w:rPr>
        <w:t>22</w:t>
      </w:r>
      <w:r w:rsidR="00240AF8">
        <w:rPr>
          <w:sz w:val="28"/>
          <w:szCs w:val="28"/>
        </w:rPr>
        <w:t>4</w:t>
      </w:r>
      <w:bookmarkStart w:id="0" w:name="_GoBack"/>
      <w:bookmarkEnd w:id="0"/>
    </w:p>
    <w:p w14:paraId="5819819C" w14:textId="77777777" w:rsidR="00135B5C" w:rsidRDefault="00135B5C" w:rsidP="002E6045">
      <w:pPr>
        <w:widowControl/>
        <w:rPr>
          <w:sz w:val="28"/>
          <w:szCs w:val="28"/>
        </w:rPr>
      </w:pPr>
    </w:p>
    <w:p w14:paraId="658E1868" w14:textId="77777777" w:rsidR="002E6045" w:rsidRDefault="002E6045" w:rsidP="002E6045">
      <w:pPr>
        <w:widowControl/>
        <w:rPr>
          <w:i/>
          <w:iCs/>
          <w:sz w:val="24"/>
          <w:szCs w:val="24"/>
        </w:rPr>
      </w:pPr>
      <w:r w:rsidRPr="002E6045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14:paraId="174B4CB6" w14:textId="77777777" w:rsidR="002E6045" w:rsidRPr="002E6045" w:rsidRDefault="002E6045" w:rsidP="002E6045">
      <w:pPr>
        <w:widowControl/>
        <w:rPr>
          <w:i/>
          <w:iCs/>
          <w:sz w:val="24"/>
          <w:szCs w:val="24"/>
        </w:rPr>
      </w:pPr>
    </w:p>
    <w:p w14:paraId="3ECAB06B" w14:textId="77777777" w:rsidR="002E6045" w:rsidRPr="002E6045" w:rsidRDefault="001660C0" w:rsidP="002E604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дисциплины</w:t>
      </w:r>
      <w:r w:rsidR="002E6045" w:rsidRPr="002E6045">
        <w:rPr>
          <w:sz w:val="24"/>
          <w:szCs w:val="24"/>
        </w:rPr>
        <w:t xml:space="preserve"> разработана в соответствии с</w:t>
      </w:r>
      <w:r w:rsidR="002E6045">
        <w:rPr>
          <w:sz w:val="24"/>
          <w:szCs w:val="24"/>
        </w:rPr>
        <w:t xml:space="preserve"> </w:t>
      </w:r>
      <w:r w:rsidR="002E6045" w:rsidRPr="002E6045">
        <w:rPr>
          <w:sz w:val="24"/>
          <w:szCs w:val="24"/>
        </w:rPr>
        <w:t>самостоятельно установленным МГУ образова</w:t>
      </w:r>
      <w:r w:rsidR="002E6045">
        <w:rPr>
          <w:sz w:val="24"/>
          <w:szCs w:val="24"/>
        </w:rPr>
        <w:t xml:space="preserve">тельным стандартом (ОС МГУ) для </w:t>
      </w:r>
      <w:r w:rsidR="002E6045" w:rsidRPr="002E6045">
        <w:rPr>
          <w:sz w:val="24"/>
          <w:szCs w:val="24"/>
        </w:rPr>
        <w:t>реализуемых основных профессиональных образователь</w:t>
      </w:r>
      <w:r w:rsidR="002E6045">
        <w:rPr>
          <w:sz w:val="24"/>
          <w:szCs w:val="24"/>
        </w:rPr>
        <w:t xml:space="preserve">ных программ высшего </w:t>
      </w:r>
      <w:r w:rsidR="002E6045" w:rsidRPr="002E6045">
        <w:rPr>
          <w:sz w:val="24"/>
          <w:szCs w:val="24"/>
        </w:rPr>
        <w:t>образования по направлению подготовки «_____________»</w:t>
      </w:r>
      <w:r>
        <w:rPr>
          <w:sz w:val="24"/>
          <w:szCs w:val="24"/>
        </w:rPr>
        <w:t xml:space="preserve"> магистратуры</w:t>
      </w:r>
    </w:p>
    <w:p w14:paraId="00DECB99" w14:textId="77777777" w:rsidR="002E6045" w:rsidRDefault="002E6045" w:rsidP="002E6045">
      <w:pPr>
        <w:widowControl/>
        <w:jc w:val="both"/>
        <w:rPr>
          <w:b/>
          <w:bCs/>
          <w:sz w:val="24"/>
          <w:szCs w:val="24"/>
        </w:rPr>
      </w:pPr>
    </w:p>
    <w:p w14:paraId="7E354E12" w14:textId="77777777" w:rsidR="002E6045" w:rsidRDefault="002E6045" w:rsidP="002E6045">
      <w:pPr>
        <w:widowControl/>
        <w:jc w:val="both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ОС МГУ утвержден решением Ученого совета МГУ и</w:t>
      </w:r>
      <w:r>
        <w:rPr>
          <w:b/>
          <w:bCs/>
          <w:sz w:val="24"/>
          <w:szCs w:val="24"/>
        </w:rPr>
        <w:t>мени М.В.Ломоносова от ________</w:t>
      </w:r>
      <w:r w:rsidRPr="002E6045">
        <w:rPr>
          <w:b/>
          <w:bCs/>
          <w:sz w:val="24"/>
          <w:szCs w:val="24"/>
        </w:rPr>
        <w:t xml:space="preserve">20 </w:t>
      </w:r>
      <w:r>
        <w:rPr>
          <w:b/>
          <w:bCs/>
          <w:sz w:val="24"/>
          <w:szCs w:val="24"/>
        </w:rPr>
        <w:t>______</w:t>
      </w:r>
      <w:r w:rsidRPr="002E6045">
        <w:rPr>
          <w:b/>
          <w:bCs/>
          <w:sz w:val="24"/>
          <w:szCs w:val="24"/>
        </w:rPr>
        <w:t>года (протокол №__).</w:t>
      </w:r>
    </w:p>
    <w:p w14:paraId="5E011029" w14:textId="77777777" w:rsidR="001660C0" w:rsidRDefault="001660C0" w:rsidP="002E6045">
      <w:pPr>
        <w:widowControl/>
        <w:jc w:val="both"/>
        <w:rPr>
          <w:b/>
          <w:bCs/>
          <w:sz w:val="24"/>
          <w:szCs w:val="24"/>
        </w:rPr>
      </w:pPr>
    </w:p>
    <w:p w14:paraId="69D5D16E" w14:textId="77777777" w:rsidR="001660C0" w:rsidRDefault="001660C0" w:rsidP="002E6045">
      <w:pPr>
        <w:widowControl/>
        <w:jc w:val="both"/>
        <w:rPr>
          <w:b/>
          <w:bCs/>
          <w:sz w:val="24"/>
          <w:szCs w:val="24"/>
        </w:rPr>
      </w:pPr>
    </w:p>
    <w:p w14:paraId="4AD04F50" w14:textId="77777777" w:rsidR="005C041D" w:rsidRDefault="001660C0" w:rsidP="002E6045">
      <w:pPr>
        <w:widowControl/>
        <w:jc w:val="both"/>
        <w:rPr>
          <w:bCs/>
          <w:sz w:val="24"/>
          <w:szCs w:val="24"/>
        </w:rPr>
        <w:sectPr w:rsidR="005C041D" w:rsidSect="002D3040">
          <w:headerReference w:type="default" r:id="rId8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  <w:r w:rsidRPr="001660C0">
        <w:rPr>
          <w:bCs/>
          <w:sz w:val="24"/>
          <w:szCs w:val="24"/>
        </w:rPr>
        <w:t>Год (годы) приема на обучение _____________</w:t>
      </w:r>
      <w:r w:rsidR="005C041D">
        <w:rPr>
          <w:bCs/>
          <w:sz w:val="24"/>
          <w:szCs w:val="24"/>
        </w:rPr>
        <w:t>_____________________________</w:t>
      </w:r>
    </w:p>
    <w:p w14:paraId="347F8E8C" w14:textId="77777777" w:rsidR="00E27761" w:rsidRPr="00E27761" w:rsidRDefault="00E27761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1C8C6C93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0F32A5">
        <w:rPr>
          <w:i/>
          <w:sz w:val="24"/>
          <w:szCs w:val="24"/>
        </w:rPr>
        <w:t>обязательная</w:t>
      </w:r>
    </w:p>
    <w:p w14:paraId="522E0377" w14:textId="77777777" w:rsid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0F32A5">
        <w:rPr>
          <w:iCs/>
          <w:sz w:val="24"/>
          <w:szCs w:val="24"/>
        </w:rPr>
        <w:t>1</w:t>
      </w:r>
    </w:p>
    <w:p w14:paraId="4A47D1AF" w14:textId="77777777" w:rsidR="000F32A5" w:rsidRPr="00E27761" w:rsidRDefault="000F32A5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</w:p>
    <w:p w14:paraId="4043FE2A" w14:textId="77777777" w:rsidR="00E27761" w:rsidRPr="00E27761" w:rsidRDefault="00E27761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14:paraId="0B7A7810" w14:textId="77777777" w:rsidR="000F32A5" w:rsidRPr="000F32A5" w:rsidRDefault="00E27761" w:rsidP="000F32A5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</w:t>
      </w:r>
      <w:r w:rsidR="000F32A5" w:rsidRPr="000F32A5">
        <w:rPr>
          <w:i/>
          <w:sz w:val="24"/>
          <w:szCs w:val="24"/>
        </w:rPr>
        <w:t>в результате подготовки и продемонстрированные в процессе прохождения специальной части вступительного испытания при поступлении в магистратуру:</w:t>
      </w:r>
    </w:p>
    <w:p w14:paraId="745CB961" w14:textId="77777777" w:rsidR="000F32A5" w:rsidRPr="000F32A5" w:rsidRDefault="000F32A5" w:rsidP="005164C0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>Владение основами российского бухгалтерского учета:</w:t>
      </w:r>
    </w:p>
    <w:p w14:paraId="2440A797" w14:textId="77777777" w:rsidR="000F32A5" w:rsidRPr="000F32A5" w:rsidRDefault="000F32A5" w:rsidP="005164C0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 xml:space="preserve">знание основных форм отчетности, счетов, двойной записи </w:t>
      </w:r>
    </w:p>
    <w:p w14:paraId="5F6A0E51" w14:textId="77777777" w:rsidR="000F32A5" w:rsidRPr="000F32A5" w:rsidRDefault="000F32A5" w:rsidP="005164C0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 xml:space="preserve">умение делать проводки, выводить сальдо по счетам, формировать финансовую отчетность </w:t>
      </w:r>
    </w:p>
    <w:p w14:paraId="02B417B1" w14:textId="77777777" w:rsidR="000F32A5" w:rsidRPr="000F32A5" w:rsidRDefault="000F32A5" w:rsidP="005164C0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0F32A5">
        <w:rPr>
          <w:sz w:val="24"/>
          <w:szCs w:val="24"/>
        </w:rPr>
        <w:t xml:space="preserve">навыки работы с профессиональной бухгалтерской литературой </w:t>
      </w:r>
    </w:p>
    <w:p w14:paraId="51FD81BE" w14:textId="77777777" w:rsidR="00E27761" w:rsidRPr="000F32A5" w:rsidRDefault="000F32A5" w:rsidP="000F32A5">
      <w:pPr>
        <w:widowControl/>
        <w:autoSpaceDE/>
        <w:autoSpaceDN/>
        <w:adjustRightInd/>
        <w:spacing w:line="276" w:lineRule="auto"/>
        <w:ind w:firstLine="360"/>
        <w:jc w:val="both"/>
        <w:rPr>
          <w:sz w:val="24"/>
          <w:szCs w:val="24"/>
        </w:rPr>
      </w:pPr>
      <w:r w:rsidRPr="000F32A5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0F32A5">
        <w:rPr>
          <w:sz w:val="24"/>
          <w:szCs w:val="24"/>
        </w:rPr>
        <w:t>Знание</w:t>
      </w:r>
      <w:r w:rsidRPr="000F32A5">
        <w:rPr>
          <w:sz w:val="24"/>
          <w:szCs w:val="24"/>
          <w:lang w:val="en-US"/>
        </w:rPr>
        <w:t xml:space="preserve"> </w:t>
      </w:r>
      <w:r w:rsidRPr="000F32A5">
        <w:rPr>
          <w:sz w:val="24"/>
          <w:szCs w:val="24"/>
        </w:rPr>
        <w:t>английского</w:t>
      </w:r>
      <w:r w:rsidRPr="000F32A5">
        <w:rPr>
          <w:sz w:val="24"/>
          <w:szCs w:val="24"/>
          <w:lang w:val="en-US"/>
        </w:rPr>
        <w:t xml:space="preserve"> </w:t>
      </w:r>
      <w:r w:rsidRPr="000F32A5">
        <w:rPr>
          <w:sz w:val="24"/>
          <w:szCs w:val="24"/>
        </w:rPr>
        <w:t>языка</w:t>
      </w:r>
      <w:r w:rsidR="00E27761" w:rsidRPr="000F32A5">
        <w:rPr>
          <w:sz w:val="24"/>
          <w:szCs w:val="24"/>
        </w:rPr>
        <w:t xml:space="preserve"> </w:t>
      </w:r>
    </w:p>
    <w:p w14:paraId="056748D2" w14:textId="106A1075" w:rsidR="005D6100" w:rsidRDefault="005D610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5006205C" w14:textId="77777777" w:rsidR="00D35ED9" w:rsidRDefault="00D35ED9" w:rsidP="00D35ED9">
      <w:pPr>
        <w:widowControl/>
        <w:suppressAutoHyphens/>
        <w:autoSpaceDE/>
        <w:autoSpaceDN/>
        <w:adjustRightInd/>
        <w:spacing w:before="100" w:line="276" w:lineRule="auto"/>
        <w:ind w:left="720"/>
        <w:jc w:val="both"/>
        <w:rPr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5"/>
        <w:gridCol w:w="3370"/>
        <w:gridCol w:w="3426"/>
      </w:tblGrid>
      <w:tr w:rsidR="00D35ED9" w:rsidRPr="002E2DAF" w14:paraId="04BCA308" w14:textId="77777777" w:rsidTr="003D15AD">
        <w:trPr>
          <w:jc w:val="center"/>
        </w:trPr>
        <w:tc>
          <w:tcPr>
            <w:tcW w:w="4361" w:type="dxa"/>
            <w:vAlign w:val="center"/>
          </w:tcPr>
          <w:p w14:paraId="274BE408" w14:textId="77777777" w:rsidR="00D35ED9" w:rsidRPr="000C7F73" w:rsidRDefault="00D35ED9" w:rsidP="003D15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103" w:type="dxa"/>
            <w:vAlign w:val="center"/>
          </w:tcPr>
          <w:p w14:paraId="2577C327" w14:textId="77777777" w:rsidR="00D35ED9" w:rsidRPr="006A49D9" w:rsidRDefault="00D35ED9" w:rsidP="003D15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5322" w:type="dxa"/>
            <w:vAlign w:val="center"/>
          </w:tcPr>
          <w:p w14:paraId="7E866424" w14:textId="77777777" w:rsidR="00D35ED9" w:rsidRPr="000C7F73" w:rsidRDefault="00D35ED9" w:rsidP="003D15AD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D35ED9" w:rsidRPr="002E2DAF" w14:paraId="1DB26C30" w14:textId="77777777" w:rsidTr="003D15AD">
        <w:trPr>
          <w:jc w:val="center"/>
        </w:trPr>
        <w:tc>
          <w:tcPr>
            <w:tcW w:w="4361" w:type="dxa"/>
          </w:tcPr>
          <w:p w14:paraId="53C71763" w14:textId="77777777" w:rsidR="00D35ED9" w:rsidRPr="0072012B" w:rsidRDefault="00D35ED9" w:rsidP="003D15AD">
            <w:pPr>
              <w:rPr>
                <w:sz w:val="24"/>
                <w:szCs w:val="24"/>
                <w:highlight w:val="yellow"/>
              </w:rPr>
            </w:pPr>
            <w:r w:rsidRPr="0072012B">
              <w:rPr>
                <w:sz w:val="24"/>
                <w:szCs w:val="24"/>
              </w:rPr>
              <w:t>МПК-2. Способен формировать информационную базу для принятия экономических решений основываясь на международном опыте в области учета и отчетности</w:t>
            </w:r>
          </w:p>
        </w:tc>
        <w:tc>
          <w:tcPr>
            <w:tcW w:w="5103" w:type="dxa"/>
          </w:tcPr>
          <w:p w14:paraId="17D9149F" w14:textId="77777777" w:rsidR="00D35ED9" w:rsidRPr="00F36B1E" w:rsidRDefault="00D35ED9" w:rsidP="003D15AD">
            <w:pPr>
              <w:rPr>
                <w:bCs/>
                <w:sz w:val="24"/>
                <w:szCs w:val="24"/>
                <w:highlight w:val="yellow"/>
              </w:rPr>
            </w:pPr>
            <w:r w:rsidRPr="0072012B">
              <w:rPr>
                <w:bCs/>
                <w:sz w:val="24"/>
                <w:szCs w:val="24"/>
              </w:rPr>
              <w:t>МПК-2.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2012B">
              <w:rPr>
                <w:bCs/>
                <w:sz w:val="24"/>
                <w:szCs w:val="24"/>
              </w:rPr>
              <w:t>И-1. Формирует финансовую отчетность и обосновывает экономические решения. Владеет методами формирования финансовой и нефинансовой корпоративной отчетности в соответствии с международными стандартами</w:t>
            </w:r>
          </w:p>
        </w:tc>
        <w:tc>
          <w:tcPr>
            <w:tcW w:w="5322" w:type="dxa"/>
          </w:tcPr>
          <w:p w14:paraId="7DF8E190" w14:textId="77777777" w:rsidR="00D35ED9" w:rsidRDefault="00D35ED9" w:rsidP="003D15AD">
            <w:pPr>
              <w:rPr>
                <w:bCs/>
                <w:sz w:val="24"/>
                <w:szCs w:val="24"/>
              </w:rPr>
            </w:pPr>
            <w:r w:rsidRPr="0072012B">
              <w:rPr>
                <w:bCs/>
                <w:sz w:val="24"/>
                <w:szCs w:val="24"/>
              </w:rPr>
              <w:t>МПК-2.З-1. Знает специфику формирования показателей в финансовой отчётности, составленной по Международным стандартом финансовой отчетности и способы представления показателей нефинансовой отчетности, принятые в международной практике.</w:t>
            </w:r>
          </w:p>
          <w:p w14:paraId="4FF24E4B" w14:textId="77777777" w:rsidR="00D35ED9" w:rsidRPr="0072012B" w:rsidRDefault="00D35ED9" w:rsidP="003D15AD">
            <w:pPr>
              <w:rPr>
                <w:bCs/>
                <w:sz w:val="24"/>
                <w:szCs w:val="24"/>
                <w:highlight w:val="yellow"/>
              </w:rPr>
            </w:pPr>
            <w:r w:rsidRPr="0072012B">
              <w:rPr>
                <w:bCs/>
                <w:sz w:val="24"/>
                <w:szCs w:val="24"/>
              </w:rPr>
              <w:t>МПК-2.З-2. Знает походы к оценке статей отчетности, составленной по Международным стандартом финансовой отчетности.</w:t>
            </w:r>
          </w:p>
        </w:tc>
      </w:tr>
      <w:tr w:rsidR="00D35ED9" w:rsidRPr="002E2DAF" w14:paraId="394F18D2" w14:textId="77777777" w:rsidTr="003D15AD">
        <w:trPr>
          <w:jc w:val="center"/>
        </w:trPr>
        <w:tc>
          <w:tcPr>
            <w:tcW w:w="4361" w:type="dxa"/>
          </w:tcPr>
          <w:p w14:paraId="73DAE7FB" w14:textId="44A1AEAB" w:rsidR="00D35ED9" w:rsidRPr="0072012B" w:rsidRDefault="00D35ED9" w:rsidP="003D15AD">
            <w:pPr>
              <w:rPr>
                <w:sz w:val="24"/>
                <w:szCs w:val="24"/>
              </w:rPr>
            </w:pPr>
            <w:r w:rsidRPr="00D35ED9">
              <w:rPr>
                <w:sz w:val="24"/>
                <w:szCs w:val="24"/>
              </w:rPr>
              <w:t>МПК</w:t>
            </w:r>
            <w:r>
              <w:rPr>
                <w:sz w:val="24"/>
                <w:szCs w:val="24"/>
              </w:rPr>
              <w:t>-</w:t>
            </w:r>
            <w:r w:rsidRPr="00D35ED9">
              <w:rPr>
                <w:sz w:val="24"/>
                <w:szCs w:val="24"/>
              </w:rPr>
              <w:t>3. Способен принимать решения в сфере управления организацией на основе анализа корпоративной отчетности и формировать сценарии развития экономической ситуации.</w:t>
            </w:r>
          </w:p>
        </w:tc>
        <w:tc>
          <w:tcPr>
            <w:tcW w:w="5103" w:type="dxa"/>
          </w:tcPr>
          <w:p w14:paraId="300276EE" w14:textId="2409018A" w:rsidR="00D35ED9" w:rsidRPr="0072012B" w:rsidRDefault="00D35ED9" w:rsidP="003D15AD">
            <w:pPr>
              <w:rPr>
                <w:bCs/>
                <w:sz w:val="24"/>
                <w:szCs w:val="24"/>
              </w:rPr>
            </w:pPr>
            <w:r w:rsidRPr="00D35ED9">
              <w:rPr>
                <w:bCs/>
                <w:sz w:val="24"/>
                <w:szCs w:val="24"/>
              </w:rPr>
              <w:t>МПК -3 И-1 Применяет различные методы анализа и способ</w:t>
            </w:r>
            <w:r>
              <w:rPr>
                <w:bCs/>
                <w:sz w:val="24"/>
                <w:szCs w:val="24"/>
              </w:rPr>
              <w:t>ен</w:t>
            </w:r>
            <w:r w:rsidRPr="00D35ED9">
              <w:rPr>
                <w:bCs/>
                <w:sz w:val="24"/>
                <w:szCs w:val="24"/>
              </w:rPr>
              <w:t xml:space="preserve"> проводить прогнозы. Владеет различными методами анализа корпоративной отчетности и подходами к формированию прогнозов</w:t>
            </w:r>
          </w:p>
        </w:tc>
        <w:tc>
          <w:tcPr>
            <w:tcW w:w="5322" w:type="dxa"/>
          </w:tcPr>
          <w:p w14:paraId="69994DEB" w14:textId="2DEC2018" w:rsidR="00D35ED9" w:rsidRPr="0072012B" w:rsidRDefault="00D35ED9" w:rsidP="003D15AD">
            <w:pPr>
              <w:rPr>
                <w:bCs/>
                <w:sz w:val="24"/>
                <w:szCs w:val="24"/>
              </w:rPr>
            </w:pPr>
            <w:r w:rsidRPr="00D35ED9">
              <w:rPr>
                <w:bCs/>
                <w:sz w:val="24"/>
                <w:szCs w:val="24"/>
              </w:rPr>
              <w:t>МПК-3. З-1.Зна</w:t>
            </w:r>
            <w:r>
              <w:rPr>
                <w:bCs/>
                <w:sz w:val="24"/>
                <w:szCs w:val="24"/>
              </w:rPr>
              <w:t>ет</w:t>
            </w:r>
            <w:r w:rsidRPr="00D35ED9">
              <w:rPr>
                <w:bCs/>
                <w:sz w:val="24"/>
                <w:szCs w:val="24"/>
              </w:rPr>
              <w:t xml:space="preserve"> современные методы финансового анализа деятельности организации.</w:t>
            </w:r>
          </w:p>
        </w:tc>
      </w:tr>
    </w:tbl>
    <w:p w14:paraId="66614EE4" w14:textId="6AED057A" w:rsidR="005D6100" w:rsidRDefault="005D6100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21F81361" w14:textId="450C4608" w:rsidR="00D35ED9" w:rsidRDefault="00D35ED9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02E779ED" w14:textId="77777777" w:rsidR="00D35ED9" w:rsidRDefault="00D35ED9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549C2590" w14:textId="77777777" w:rsidR="00E821C0" w:rsidRPr="00002413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0559ED18" w14:textId="77777777" w:rsidR="00E821C0" w:rsidRPr="00E821C0" w:rsidRDefault="00E821C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65E954C9" w14:textId="5691D698" w:rsidR="00E821C0" w:rsidRPr="00E821C0" w:rsidRDefault="005F43E5" w:rsidP="00E821C0">
      <w:pPr>
        <w:spacing w:before="1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Объем дисциплины составляет 4</w:t>
      </w:r>
      <w:r w:rsidR="00E821C0" w:rsidRPr="00E821C0">
        <w:rPr>
          <w:sz w:val="24"/>
          <w:szCs w:val="24"/>
        </w:rPr>
        <w:t xml:space="preserve"> зачетных </w:t>
      </w:r>
      <w:r>
        <w:rPr>
          <w:sz w:val="24"/>
          <w:szCs w:val="24"/>
        </w:rPr>
        <w:t>единицы: 144</w:t>
      </w:r>
      <w:r w:rsidR="00E821C0" w:rsidRPr="00E821C0">
        <w:rPr>
          <w:sz w:val="24"/>
          <w:szCs w:val="24"/>
        </w:rPr>
        <w:t xml:space="preserve"> академических часов, из которых </w:t>
      </w:r>
      <w:r w:rsidR="00C51728" w:rsidRPr="00C51728">
        <w:rPr>
          <w:sz w:val="24"/>
          <w:szCs w:val="24"/>
        </w:rPr>
        <w:t>68</w:t>
      </w:r>
      <w:r w:rsidR="00E821C0" w:rsidRPr="00E821C0">
        <w:rPr>
          <w:sz w:val="24"/>
          <w:szCs w:val="24"/>
        </w:rPr>
        <w:t xml:space="preserve"> академических часа составляет контактная работа с преподавателем, из них </w:t>
      </w:r>
      <w:r w:rsidR="004D0021">
        <w:rPr>
          <w:sz w:val="24"/>
          <w:szCs w:val="24"/>
        </w:rPr>
        <w:t>36</w:t>
      </w:r>
      <w:r w:rsidR="00E821C0" w:rsidRPr="00E821C0">
        <w:rPr>
          <w:sz w:val="24"/>
          <w:szCs w:val="24"/>
        </w:rPr>
        <w:t xml:space="preserve"> академических часов — семинары, 12 академических часов — групповая контактная работа, </w:t>
      </w:r>
      <w:r w:rsidR="00C51728" w:rsidRPr="00C51728">
        <w:rPr>
          <w:sz w:val="24"/>
          <w:szCs w:val="24"/>
        </w:rPr>
        <w:t>20</w:t>
      </w:r>
      <w:r w:rsidR="00E821C0" w:rsidRPr="00E821C0">
        <w:rPr>
          <w:sz w:val="24"/>
          <w:szCs w:val="24"/>
        </w:rPr>
        <w:t xml:space="preserve"> академических часов — индивидуальная контактная работа, </w:t>
      </w:r>
      <w:r w:rsidR="00C51728" w:rsidRPr="00C51728">
        <w:rPr>
          <w:sz w:val="24"/>
          <w:szCs w:val="24"/>
        </w:rPr>
        <w:t>76</w:t>
      </w:r>
      <w:r w:rsidR="00E821C0"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43667D29" w14:textId="0BFC177D" w:rsidR="00E821C0" w:rsidRDefault="00E821C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Формат обучения </w:t>
      </w:r>
    </w:p>
    <w:p w14:paraId="18B8A92C" w14:textId="6BE07F98" w:rsidR="005D6100" w:rsidRPr="005D6100" w:rsidRDefault="00D811C3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D811C3">
        <w:rPr>
          <w:sz w:val="24"/>
          <w:szCs w:val="24"/>
        </w:rPr>
        <w:t xml:space="preserve">Смешанный, </w:t>
      </w:r>
      <w:r w:rsidRPr="00D811C3">
        <w:rPr>
          <w:sz w:val="24"/>
          <w:szCs w:val="24"/>
          <w:lang w:val="en-US"/>
        </w:rPr>
        <w:t>c</w:t>
      </w:r>
      <w:r w:rsidRPr="00D811C3">
        <w:rPr>
          <w:sz w:val="24"/>
          <w:szCs w:val="24"/>
        </w:rPr>
        <w:t xml:space="preserve"> использованием обучающей среды On.Econ (размещение слайдов, записей занятий, выполнение тестов, контрольных работ, промежуточной аттестации)</w:t>
      </w:r>
    </w:p>
    <w:p w14:paraId="7F3ECCB4" w14:textId="77777777" w:rsidR="00E821C0" w:rsidRPr="00E821C0" w:rsidRDefault="00E821C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992"/>
        <w:gridCol w:w="1418"/>
        <w:gridCol w:w="1417"/>
        <w:gridCol w:w="1701"/>
        <w:gridCol w:w="1701"/>
      </w:tblGrid>
      <w:tr w:rsidR="004D0021" w:rsidRPr="00F6537C" w14:paraId="55D25A72" w14:textId="77777777" w:rsidTr="000E4C6B">
        <w:trPr>
          <w:trHeight w:val="352"/>
        </w:trPr>
        <w:tc>
          <w:tcPr>
            <w:tcW w:w="3403" w:type="dxa"/>
            <w:vMerge w:val="restart"/>
            <w:tcBorders>
              <w:top w:val="double" w:sz="6" w:space="0" w:color="auto"/>
            </w:tcBorders>
            <w:vAlign w:val="center"/>
          </w:tcPr>
          <w:p w14:paraId="27401FC9" w14:textId="77777777" w:rsidR="004D0021" w:rsidRPr="00C8761E" w:rsidRDefault="004D0021" w:rsidP="000E4C6B">
            <w:pPr>
              <w:rPr>
                <w:sz w:val="22"/>
                <w:szCs w:val="22"/>
              </w:rPr>
            </w:pPr>
          </w:p>
          <w:p w14:paraId="62102860" w14:textId="77777777" w:rsidR="004D0021" w:rsidRPr="00C8761E" w:rsidRDefault="004D0021" w:rsidP="000E4C6B">
            <w:pPr>
              <w:rPr>
                <w:sz w:val="22"/>
                <w:szCs w:val="22"/>
              </w:rPr>
            </w:pPr>
          </w:p>
          <w:p w14:paraId="20E9DA38" w14:textId="77777777" w:rsidR="004D0021" w:rsidRPr="00C8761E" w:rsidRDefault="004D0021" w:rsidP="000E4C6B">
            <w:pPr>
              <w:rPr>
                <w:sz w:val="22"/>
                <w:szCs w:val="22"/>
              </w:rPr>
            </w:pPr>
          </w:p>
          <w:p w14:paraId="46656D09" w14:textId="77777777" w:rsidR="004D0021" w:rsidRPr="00C8761E" w:rsidRDefault="004D0021" w:rsidP="000E4C6B">
            <w:pPr>
              <w:rPr>
                <w:sz w:val="22"/>
                <w:szCs w:val="22"/>
              </w:rPr>
            </w:pPr>
          </w:p>
          <w:p w14:paraId="3C14D22E" w14:textId="77777777" w:rsidR="004D0021" w:rsidRDefault="004D0021" w:rsidP="000E4C6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</w:rPr>
              <w:t>Название раздела/темы</w:t>
            </w:r>
          </w:p>
          <w:p w14:paraId="05CFF55F" w14:textId="77777777" w:rsidR="004D0021" w:rsidRPr="00E81A34" w:rsidRDefault="004D0021" w:rsidP="000E4C6B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top w:val="double" w:sz="6" w:space="0" w:color="auto"/>
            </w:tcBorders>
          </w:tcPr>
          <w:p w14:paraId="1604FC01" w14:textId="77777777" w:rsidR="004D0021" w:rsidRPr="00C27993" w:rsidRDefault="004D0021" w:rsidP="000E4C6B">
            <w:pPr>
              <w:jc w:val="center"/>
              <w:rPr>
                <w:rFonts w:eastAsia="Calibri"/>
                <w:b/>
                <w:sz w:val="22"/>
              </w:rPr>
            </w:pPr>
            <w:r w:rsidRPr="00C23CA1">
              <w:rPr>
                <w:rFonts w:eastAsia="Calibri"/>
                <w:b/>
                <w:sz w:val="22"/>
              </w:rPr>
              <w:t>Трудоемкость (в академических часах) по видам работ</w:t>
            </w:r>
          </w:p>
          <w:p w14:paraId="58447892" w14:textId="77777777" w:rsidR="004D0021" w:rsidRPr="00C27993" w:rsidRDefault="004D0021" w:rsidP="000E4C6B">
            <w:pPr>
              <w:jc w:val="center"/>
              <w:rPr>
                <w:rFonts w:eastAsia="Calibri"/>
                <w:b/>
                <w:sz w:val="22"/>
              </w:rPr>
            </w:pPr>
          </w:p>
        </w:tc>
      </w:tr>
      <w:tr w:rsidR="004D0021" w:rsidRPr="00E81A34" w14:paraId="1AB5AC25" w14:textId="77777777" w:rsidTr="000E4C6B">
        <w:trPr>
          <w:trHeight w:val="351"/>
        </w:trPr>
        <w:tc>
          <w:tcPr>
            <w:tcW w:w="3403" w:type="dxa"/>
            <w:vMerge/>
            <w:vAlign w:val="center"/>
          </w:tcPr>
          <w:p w14:paraId="01E4A65A" w14:textId="77777777" w:rsidR="004D0021" w:rsidRDefault="004D0021" w:rsidP="000E4C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14:paraId="3BCE837E" w14:textId="77777777" w:rsidR="004D0021" w:rsidRDefault="004D0021" w:rsidP="000E4C6B">
            <w:pPr>
              <w:jc w:val="center"/>
            </w:pPr>
          </w:p>
          <w:p w14:paraId="7C974679" w14:textId="77777777" w:rsidR="004D0021" w:rsidRDefault="004D0021" w:rsidP="000E4C6B">
            <w:pPr>
              <w:jc w:val="center"/>
            </w:pPr>
          </w:p>
          <w:p w14:paraId="52778EA9" w14:textId="77777777" w:rsidR="004D0021" w:rsidRDefault="004D0021" w:rsidP="000E4C6B">
            <w:pPr>
              <w:jc w:val="center"/>
            </w:pPr>
            <w:r>
              <w:t>Всего</w:t>
            </w:r>
          </w:p>
          <w:p w14:paraId="4FA8C93A" w14:textId="77777777" w:rsidR="004D0021" w:rsidRPr="00284AEF" w:rsidRDefault="004D0021" w:rsidP="000E4C6B">
            <w:pPr>
              <w:jc w:val="center"/>
            </w:pPr>
          </w:p>
        </w:tc>
        <w:tc>
          <w:tcPr>
            <w:tcW w:w="4536" w:type="dxa"/>
            <w:gridSpan w:val="3"/>
            <w:vAlign w:val="center"/>
          </w:tcPr>
          <w:p w14:paraId="193C9C20" w14:textId="77777777" w:rsidR="004D0021" w:rsidRDefault="004D0021" w:rsidP="000E4C6B">
            <w:pPr>
              <w:jc w:val="center"/>
            </w:pPr>
            <w:r>
              <w:t xml:space="preserve">Контактная работа с преподавателем </w:t>
            </w:r>
          </w:p>
          <w:p w14:paraId="453E3A3C" w14:textId="77777777" w:rsidR="004D0021" w:rsidRPr="00284AEF" w:rsidRDefault="004D0021" w:rsidP="000E4C6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F4CFBFD" w14:textId="77777777" w:rsidR="004D0021" w:rsidRDefault="004D0021" w:rsidP="000E4C6B">
            <w:pPr>
              <w:jc w:val="center"/>
            </w:pPr>
            <w:r w:rsidRPr="00471D84">
              <w:t xml:space="preserve">Самостоятельная работа </w:t>
            </w:r>
            <w:r>
              <w:t>магистранта, часы</w:t>
            </w:r>
          </w:p>
          <w:p w14:paraId="476C2434" w14:textId="77777777" w:rsidR="004D0021" w:rsidRPr="00284AEF" w:rsidRDefault="004D0021" w:rsidP="000E4C6B">
            <w:pPr>
              <w:jc w:val="center"/>
            </w:pPr>
          </w:p>
        </w:tc>
      </w:tr>
      <w:tr w:rsidR="004D0021" w:rsidRPr="00E81A34" w14:paraId="3593601E" w14:textId="77777777" w:rsidTr="000E4C6B">
        <w:trPr>
          <w:cantSplit/>
          <w:trHeight w:val="565"/>
        </w:trPr>
        <w:tc>
          <w:tcPr>
            <w:tcW w:w="3403" w:type="dxa"/>
            <w:vMerge/>
            <w:tcBorders>
              <w:bottom w:val="double" w:sz="6" w:space="0" w:color="auto"/>
            </w:tcBorders>
          </w:tcPr>
          <w:p w14:paraId="4699C555" w14:textId="77777777" w:rsidR="004D0021" w:rsidRPr="00E81A34" w:rsidRDefault="004D0021" w:rsidP="000E4C6B"/>
        </w:tc>
        <w:tc>
          <w:tcPr>
            <w:tcW w:w="992" w:type="dxa"/>
            <w:vMerge/>
            <w:tcBorders>
              <w:bottom w:val="double" w:sz="6" w:space="0" w:color="auto"/>
            </w:tcBorders>
          </w:tcPr>
          <w:p w14:paraId="14342912" w14:textId="77777777" w:rsidR="004D0021" w:rsidRPr="00B12AA5" w:rsidRDefault="004D0021" w:rsidP="000E4C6B">
            <w:pPr>
              <w:jc w:val="center"/>
            </w:pPr>
          </w:p>
        </w:tc>
        <w:tc>
          <w:tcPr>
            <w:tcW w:w="1418" w:type="dxa"/>
            <w:tcBorders>
              <w:bottom w:val="double" w:sz="6" w:space="0" w:color="auto"/>
            </w:tcBorders>
            <w:vAlign w:val="center"/>
          </w:tcPr>
          <w:p w14:paraId="30184D30" w14:textId="4FB2DC72" w:rsidR="004D0021" w:rsidRDefault="00D811C3" w:rsidP="000E4C6B">
            <w:pPr>
              <w:jc w:val="center"/>
            </w:pPr>
            <w:r>
              <w:t>Занятия семинарского типа</w:t>
            </w:r>
          </w:p>
          <w:p w14:paraId="2F560660" w14:textId="77777777" w:rsidR="004D0021" w:rsidRPr="00284AEF" w:rsidRDefault="004D0021" w:rsidP="000E4C6B">
            <w:pPr>
              <w:jc w:val="center"/>
            </w:pPr>
          </w:p>
        </w:tc>
        <w:tc>
          <w:tcPr>
            <w:tcW w:w="1417" w:type="dxa"/>
            <w:tcBorders>
              <w:bottom w:val="double" w:sz="6" w:space="0" w:color="auto"/>
            </w:tcBorders>
          </w:tcPr>
          <w:p w14:paraId="123F65D9" w14:textId="1A0082D4" w:rsidR="004D0021" w:rsidRPr="0009789C" w:rsidRDefault="00D811C3" w:rsidP="000E4C6B">
            <w:pPr>
              <w:jc w:val="center"/>
            </w:pPr>
            <w:r>
              <w:t>Групповые консультации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2532E88F" w14:textId="1369754D" w:rsidR="004D0021" w:rsidRPr="0009789C" w:rsidRDefault="00D811C3" w:rsidP="000E4C6B">
            <w:pPr>
              <w:jc w:val="center"/>
            </w:pPr>
            <w:r>
              <w:t>Индивидуальные консультации</w:t>
            </w:r>
          </w:p>
          <w:p w14:paraId="2D108EAA" w14:textId="77777777" w:rsidR="004D0021" w:rsidRPr="0009789C" w:rsidRDefault="004D0021" w:rsidP="000E4C6B">
            <w:pPr>
              <w:jc w:val="center"/>
            </w:pPr>
          </w:p>
        </w:tc>
        <w:tc>
          <w:tcPr>
            <w:tcW w:w="1701" w:type="dxa"/>
            <w:tcBorders>
              <w:bottom w:val="double" w:sz="6" w:space="0" w:color="auto"/>
            </w:tcBorders>
            <w:textDirection w:val="btLr"/>
            <w:vAlign w:val="center"/>
          </w:tcPr>
          <w:p w14:paraId="6F3DEBFE" w14:textId="77777777" w:rsidR="004D0021" w:rsidRPr="00C814A9" w:rsidRDefault="004D0021" w:rsidP="000E4C6B">
            <w:pPr>
              <w:ind w:left="113" w:right="113"/>
              <w:jc w:val="center"/>
            </w:pPr>
          </w:p>
        </w:tc>
      </w:tr>
      <w:tr w:rsidR="004D0021" w:rsidRPr="004F5CEF" w14:paraId="7098FE80" w14:textId="77777777" w:rsidTr="000E4C6B">
        <w:trPr>
          <w:trHeight w:val="276"/>
        </w:trPr>
        <w:tc>
          <w:tcPr>
            <w:tcW w:w="3403" w:type="dxa"/>
            <w:tcBorders>
              <w:top w:val="double" w:sz="6" w:space="0" w:color="auto"/>
            </w:tcBorders>
          </w:tcPr>
          <w:p w14:paraId="71DB27A7" w14:textId="77777777" w:rsidR="004D0021" w:rsidRPr="004F5CEF" w:rsidRDefault="004D0021" w:rsidP="000E4C6B">
            <w:pPr>
              <w:jc w:val="both"/>
            </w:pPr>
            <w:r w:rsidRPr="004F5CEF">
              <w:t xml:space="preserve">Тема 1. </w:t>
            </w:r>
          </w:p>
        </w:tc>
        <w:tc>
          <w:tcPr>
            <w:tcW w:w="992" w:type="dxa"/>
            <w:tcBorders>
              <w:top w:val="double" w:sz="6" w:space="0" w:color="auto"/>
            </w:tcBorders>
          </w:tcPr>
          <w:p w14:paraId="7F8D19D1" w14:textId="77777777" w:rsidR="004D0021" w:rsidRPr="004F5CEF" w:rsidRDefault="004D0021" w:rsidP="000E4C6B">
            <w:pPr>
              <w:jc w:val="center"/>
            </w:pPr>
            <w:r w:rsidRPr="004F5CEF">
              <w:t>5</w:t>
            </w:r>
          </w:p>
        </w:tc>
        <w:tc>
          <w:tcPr>
            <w:tcW w:w="1418" w:type="dxa"/>
            <w:tcBorders>
              <w:top w:val="double" w:sz="6" w:space="0" w:color="auto"/>
            </w:tcBorders>
            <w:vAlign w:val="center"/>
          </w:tcPr>
          <w:p w14:paraId="63245358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  <w:tcBorders>
              <w:top w:val="double" w:sz="6" w:space="0" w:color="auto"/>
            </w:tcBorders>
          </w:tcPr>
          <w:p w14:paraId="039E50E2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6B918F84" w14:textId="77777777" w:rsidR="004D0021" w:rsidRPr="004F5CEF" w:rsidRDefault="004D0021" w:rsidP="000E4C6B">
            <w:pPr>
              <w:jc w:val="center"/>
            </w:pPr>
            <w:r w:rsidRPr="004F5CEF">
              <w:t>1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A3BBB9B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</w:tr>
      <w:tr w:rsidR="004D0021" w:rsidRPr="004F5CEF" w14:paraId="49AA484A" w14:textId="77777777" w:rsidTr="000E4C6B">
        <w:trPr>
          <w:trHeight w:val="276"/>
        </w:trPr>
        <w:tc>
          <w:tcPr>
            <w:tcW w:w="3403" w:type="dxa"/>
          </w:tcPr>
          <w:p w14:paraId="3868627F" w14:textId="77777777" w:rsidR="004D0021" w:rsidRPr="004F5CEF" w:rsidRDefault="004D0021" w:rsidP="000E4C6B">
            <w:r w:rsidRPr="004F5CEF">
              <w:t xml:space="preserve">Тема 2. </w:t>
            </w:r>
          </w:p>
        </w:tc>
        <w:tc>
          <w:tcPr>
            <w:tcW w:w="992" w:type="dxa"/>
          </w:tcPr>
          <w:p w14:paraId="17976E7E" w14:textId="77777777" w:rsidR="004D0021" w:rsidRPr="004F5CEF" w:rsidRDefault="004D0021" w:rsidP="000E4C6B">
            <w:pPr>
              <w:jc w:val="center"/>
            </w:pPr>
            <w:r w:rsidRPr="004F5CEF">
              <w:t>5</w:t>
            </w:r>
          </w:p>
        </w:tc>
        <w:tc>
          <w:tcPr>
            <w:tcW w:w="1418" w:type="dxa"/>
            <w:vAlign w:val="center"/>
          </w:tcPr>
          <w:p w14:paraId="27768EC6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0A5001D9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392FC" w14:textId="5B765990" w:rsidR="004D0021" w:rsidRPr="00B3095A" w:rsidRDefault="00B3095A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190AAD62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</w:tr>
      <w:tr w:rsidR="004D0021" w:rsidRPr="004F5CEF" w14:paraId="766C6182" w14:textId="77777777" w:rsidTr="000E4C6B">
        <w:trPr>
          <w:trHeight w:val="276"/>
        </w:trPr>
        <w:tc>
          <w:tcPr>
            <w:tcW w:w="3403" w:type="dxa"/>
          </w:tcPr>
          <w:p w14:paraId="24A427DC" w14:textId="77777777" w:rsidR="004D0021" w:rsidRPr="004F5CEF" w:rsidRDefault="004D0021" w:rsidP="000E4C6B">
            <w:r w:rsidRPr="004F5CEF">
              <w:t xml:space="preserve">Тема 3. </w:t>
            </w:r>
          </w:p>
        </w:tc>
        <w:tc>
          <w:tcPr>
            <w:tcW w:w="992" w:type="dxa"/>
          </w:tcPr>
          <w:p w14:paraId="4899E8C1" w14:textId="06B9A55A" w:rsidR="004D0021" w:rsidRPr="004F5CEF" w:rsidRDefault="00B90C3D" w:rsidP="000E4C6B">
            <w:pPr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5383190A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6764882C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C8DD46" w14:textId="7A611BC6" w:rsidR="004D0021" w:rsidRPr="00B3095A" w:rsidRDefault="00B3095A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32DD7F60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</w:tr>
      <w:tr w:rsidR="004D0021" w:rsidRPr="004F5CEF" w14:paraId="47223C76" w14:textId="77777777" w:rsidTr="000E4C6B">
        <w:trPr>
          <w:trHeight w:val="276"/>
        </w:trPr>
        <w:tc>
          <w:tcPr>
            <w:tcW w:w="3403" w:type="dxa"/>
          </w:tcPr>
          <w:p w14:paraId="36E5BE0D" w14:textId="77777777" w:rsidR="004D0021" w:rsidRPr="004F5CEF" w:rsidRDefault="004D0021" w:rsidP="000E4C6B">
            <w:r w:rsidRPr="004F5CEF">
              <w:t xml:space="preserve">Тема 4. </w:t>
            </w:r>
          </w:p>
        </w:tc>
        <w:tc>
          <w:tcPr>
            <w:tcW w:w="992" w:type="dxa"/>
          </w:tcPr>
          <w:p w14:paraId="26B8BC16" w14:textId="487584B7" w:rsidR="004D0021" w:rsidRPr="004F5CEF" w:rsidRDefault="004D0021" w:rsidP="000E4C6B">
            <w:pPr>
              <w:jc w:val="center"/>
            </w:pPr>
            <w:r w:rsidRPr="004F5CEF">
              <w:t>2</w:t>
            </w:r>
            <w:r w:rsidR="00B90C3D">
              <w:t>0</w:t>
            </w:r>
          </w:p>
        </w:tc>
        <w:tc>
          <w:tcPr>
            <w:tcW w:w="1418" w:type="dxa"/>
            <w:vAlign w:val="center"/>
          </w:tcPr>
          <w:p w14:paraId="181456C9" w14:textId="77777777" w:rsidR="004D0021" w:rsidRPr="004F5CEF" w:rsidRDefault="004D0021" w:rsidP="000E4C6B">
            <w:pPr>
              <w:jc w:val="center"/>
            </w:pPr>
            <w:r w:rsidRPr="004F5CEF">
              <w:t>8</w:t>
            </w:r>
          </w:p>
        </w:tc>
        <w:tc>
          <w:tcPr>
            <w:tcW w:w="1417" w:type="dxa"/>
          </w:tcPr>
          <w:p w14:paraId="5F5218BC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8BDB95" w14:textId="3CDA06FE" w:rsidR="004D0021" w:rsidRPr="00B3095A" w:rsidRDefault="00B3095A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6F73C38F" w14:textId="0DCECB59" w:rsidR="004D0021" w:rsidRPr="004F5CEF" w:rsidRDefault="004D0021" w:rsidP="000E4C6B">
            <w:pPr>
              <w:jc w:val="center"/>
            </w:pPr>
            <w:r w:rsidRPr="004F5CEF">
              <w:t>1</w:t>
            </w:r>
            <w:r w:rsidR="00B3095A">
              <w:t>0</w:t>
            </w:r>
          </w:p>
        </w:tc>
      </w:tr>
      <w:tr w:rsidR="004D0021" w:rsidRPr="004F5CEF" w14:paraId="0D9147AF" w14:textId="77777777" w:rsidTr="000E4C6B">
        <w:trPr>
          <w:trHeight w:val="276"/>
        </w:trPr>
        <w:tc>
          <w:tcPr>
            <w:tcW w:w="3403" w:type="dxa"/>
          </w:tcPr>
          <w:p w14:paraId="077649EC" w14:textId="77777777" w:rsidR="004D0021" w:rsidRPr="004F5CEF" w:rsidRDefault="004D0021" w:rsidP="000E4C6B">
            <w:r w:rsidRPr="004F5CEF">
              <w:t xml:space="preserve">Тема 5. </w:t>
            </w:r>
          </w:p>
        </w:tc>
        <w:tc>
          <w:tcPr>
            <w:tcW w:w="992" w:type="dxa"/>
          </w:tcPr>
          <w:p w14:paraId="5FFE880C" w14:textId="1801F481" w:rsidR="004D0021" w:rsidRPr="00F0650E" w:rsidRDefault="00B90C3D" w:rsidP="000E4C6B">
            <w:pPr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42B61FBB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5FEC2DEF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AB2456" w14:textId="2D7A7373" w:rsidR="004D0021" w:rsidRPr="00B3095A" w:rsidRDefault="00B3095A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A9DAA0A" w14:textId="77777777" w:rsidR="004D0021" w:rsidRPr="004F5CEF" w:rsidRDefault="004D0021" w:rsidP="000E4C6B">
            <w:pPr>
              <w:jc w:val="center"/>
            </w:pPr>
            <w:r>
              <w:t>2</w:t>
            </w:r>
          </w:p>
        </w:tc>
      </w:tr>
      <w:tr w:rsidR="004D0021" w:rsidRPr="004F5CEF" w14:paraId="73D4BD61" w14:textId="77777777" w:rsidTr="000E4C6B">
        <w:trPr>
          <w:trHeight w:val="276"/>
        </w:trPr>
        <w:tc>
          <w:tcPr>
            <w:tcW w:w="3403" w:type="dxa"/>
          </w:tcPr>
          <w:p w14:paraId="1977CD55" w14:textId="77777777" w:rsidR="004D0021" w:rsidRPr="004F5CEF" w:rsidRDefault="004D0021" w:rsidP="000E4C6B">
            <w:pPr>
              <w:jc w:val="both"/>
            </w:pPr>
            <w:r w:rsidRPr="004F5CEF">
              <w:t>Тема 6.</w:t>
            </w:r>
          </w:p>
        </w:tc>
        <w:tc>
          <w:tcPr>
            <w:tcW w:w="992" w:type="dxa"/>
          </w:tcPr>
          <w:p w14:paraId="240CF7AB" w14:textId="77777777" w:rsidR="004D0021" w:rsidRPr="004F5CEF" w:rsidRDefault="004D0021" w:rsidP="000E4C6B">
            <w:pPr>
              <w:jc w:val="center"/>
            </w:pPr>
            <w:r w:rsidRPr="004F5CEF">
              <w:t>12</w:t>
            </w:r>
          </w:p>
        </w:tc>
        <w:tc>
          <w:tcPr>
            <w:tcW w:w="1418" w:type="dxa"/>
            <w:vAlign w:val="center"/>
          </w:tcPr>
          <w:p w14:paraId="20862108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417" w:type="dxa"/>
          </w:tcPr>
          <w:p w14:paraId="54ADF570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ADB91B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701" w:type="dxa"/>
            <w:vAlign w:val="center"/>
          </w:tcPr>
          <w:p w14:paraId="13A31E79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1E527584" w14:textId="77777777" w:rsidTr="000E4C6B">
        <w:trPr>
          <w:trHeight w:val="276"/>
        </w:trPr>
        <w:tc>
          <w:tcPr>
            <w:tcW w:w="3403" w:type="dxa"/>
          </w:tcPr>
          <w:p w14:paraId="43721FA2" w14:textId="77777777" w:rsidR="004D0021" w:rsidRPr="004F5CEF" w:rsidRDefault="004D0021" w:rsidP="000E4C6B">
            <w:r w:rsidRPr="004F5CEF">
              <w:t xml:space="preserve">Тема 7. </w:t>
            </w:r>
          </w:p>
        </w:tc>
        <w:tc>
          <w:tcPr>
            <w:tcW w:w="992" w:type="dxa"/>
          </w:tcPr>
          <w:p w14:paraId="0C346B30" w14:textId="3CBE47DC" w:rsidR="004D0021" w:rsidRPr="00F0650E" w:rsidRDefault="00B90C3D" w:rsidP="000E4C6B">
            <w:pPr>
              <w:jc w:val="center"/>
            </w:pPr>
            <w:r>
              <w:t>10</w:t>
            </w:r>
          </w:p>
        </w:tc>
        <w:tc>
          <w:tcPr>
            <w:tcW w:w="1418" w:type="dxa"/>
            <w:vAlign w:val="center"/>
          </w:tcPr>
          <w:p w14:paraId="5200C20A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0220DCEB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C7CA56" w14:textId="43AC596A" w:rsidR="004D0021" w:rsidRPr="00B3095A" w:rsidRDefault="00B3095A" w:rsidP="000E4C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28AA0A1B" w14:textId="77777777" w:rsidR="004D0021" w:rsidRPr="004F5CEF" w:rsidRDefault="004D0021" w:rsidP="000E4C6B">
            <w:pPr>
              <w:jc w:val="center"/>
            </w:pPr>
            <w:r>
              <w:t>6</w:t>
            </w:r>
          </w:p>
        </w:tc>
      </w:tr>
      <w:tr w:rsidR="004D0021" w:rsidRPr="004F5CEF" w14:paraId="42C010B5" w14:textId="77777777" w:rsidTr="000E4C6B">
        <w:trPr>
          <w:trHeight w:val="276"/>
        </w:trPr>
        <w:tc>
          <w:tcPr>
            <w:tcW w:w="3403" w:type="dxa"/>
          </w:tcPr>
          <w:p w14:paraId="5C731C46" w14:textId="77777777" w:rsidR="004D0021" w:rsidRPr="004F5CEF" w:rsidRDefault="004D0021" w:rsidP="000E4C6B">
            <w:r w:rsidRPr="004F5CEF">
              <w:t xml:space="preserve">Тема 8. </w:t>
            </w:r>
          </w:p>
        </w:tc>
        <w:tc>
          <w:tcPr>
            <w:tcW w:w="992" w:type="dxa"/>
          </w:tcPr>
          <w:p w14:paraId="471082AB" w14:textId="77777777" w:rsidR="004D0021" w:rsidRPr="004F5CEF" w:rsidRDefault="004D0021" w:rsidP="000E4C6B">
            <w:pPr>
              <w:jc w:val="center"/>
            </w:pPr>
            <w:r w:rsidRPr="004F5CEF">
              <w:t>10</w:t>
            </w:r>
          </w:p>
        </w:tc>
        <w:tc>
          <w:tcPr>
            <w:tcW w:w="1418" w:type="dxa"/>
            <w:vAlign w:val="center"/>
          </w:tcPr>
          <w:p w14:paraId="5F71C0C5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29FD3FED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8A3253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701" w:type="dxa"/>
            <w:vAlign w:val="center"/>
          </w:tcPr>
          <w:p w14:paraId="17B98215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18217616" w14:textId="77777777" w:rsidTr="000E4C6B">
        <w:trPr>
          <w:trHeight w:val="276"/>
        </w:trPr>
        <w:tc>
          <w:tcPr>
            <w:tcW w:w="3403" w:type="dxa"/>
          </w:tcPr>
          <w:p w14:paraId="5D4DC89E" w14:textId="77777777" w:rsidR="004D0021" w:rsidRPr="004F5CEF" w:rsidRDefault="004D0021" w:rsidP="000E4C6B">
            <w:r w:rsidRPr="004F5CEF">
              <w:t>Тема 9.</w:t>
            </w:r>
          </w:p>
        </w:tc>
        <w:tc>
          <w:tcPr>
            <w:tcW w:w="992" w:type="dxa"/>
          </w:tcPr>
          <w:p w14:paraId="0C163F93" w14:textId="77777777" w:rsidR="004D0021" w:rsidRPr="004F5CEF" w:rsidRDefault="004D0021" w:rsidP="000E4C6B">
            <w:pPr>
              <w:jc w:val="center"/>
            </w:pPr>
            <w:r w:rsidRPr="004F5CEF">
              <w:t>10</w:t>
            </w:r>
          </w:p>
        </w:tc>
        <w:tc>
          <w:tcPr>
            <w:tcW w:w="1418" w:type="dxa"/>
            <w:vAlign w:val="center"/>
          </w:tcPr>
          <w:p w14:paraId="4C91ACA3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0B98D8F0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C71C00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701" w:type="dxa"/>
            <w:vAlign w:val="center"/>
          </w:tcPr>
          <w:p w14:paraId="4E89D0F0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72DCA609" w14:textId="77777777" w:rsidTr="000E4C6B">
        <w:trPr>
          <w:trHeight w:val="276"/>
        </w:trPr>
        <w:tc>
          <w:tcPr>
            <w:tcW w:w="3403" w:type="dxa"/>
          </w:tcPr>
          <w:p w14:paraId="56BBEDE0" w14:textId="77777777" w:rsidR="004D0021" w:rsidRPr="004F5CEF" w:rsidRDefault="004D0021" w:rsidP="000E4C6B">
            <w:r w:rsidRPr="004F5CEF">
              <w:t xml:space="preserve">Тема 10. </w:t>
            </w:r>
          </w:p>
        </w:tc>
        <w:tc>
          <w:tcPr>
            <w:tcW w:w="992" w:type="dxa"/>
          </w:tcPr>
          <w:p w14:paraId="02A199F3" w14:textId="77777777" w:rsidR="004D0021" w:rsidRPr="004F5CEF" w:rsidRDefault="004D0021" w:rsidP="000E4C6B">
            <w:pPr>
              <w:jc w:val="center"/>
            </w:pPr>
            <w:r w:rsidRPr="004F5CEF">
              <w:t>10</w:t>
            </w:r>
          </w:p>
        </w:tc>
        <w:tc>
          <w:tcPr>
            <w:tcW w:w="1418" w:type="dxa"/>
            <w:vAlign w:val="center"/>
          </w:tcPr>
          <w:p w14:paraId="0C9B9E27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417" w:type="dxa"/>
          </w:tcPr>
          <w:p w14:paraId="490EEB5A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67BA78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701" w:type="dxa"/>
            <w:vAlign w:val="center"/>
          </w:tcPr>
          <w:p w14:paraId="126975E6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4D9FDE6F" w14:textId="77777777" w:rsidTr="000E4C6B">
        <w:trPr>
          <w:trHeight w:val="276"/>
        </w:trPr>
        <w:tc>
          <w:tcPr>
            <w:tcW w:w="3403" w:type="dxa"/>
          </w:tcPr>
          <w:p w14:paraId="15DA8AED" w14:textId="77777777" w:rsidR="004D0021" w:rsidRPr="004F5CEF" w:rsidRDefault="004D0021" w:rsidP="000E4C6B">
            <w:pPr>
              <w:jc w:val="both"/>
            </w:pPr>
            <w:r w:rsidRPr="004F5CEF">
              <w:t xml:space="preserve">Тема 11. </w:t>
            </w:r>
          </w:p>
        </w:tc>
        <w:tc>
          <w:tcPr>
            <w:tcW w:w="992" w:type="dxa"/>
          </w:tcPr>
          <w:p w14:paraId="7C10700C" w14:textId="77777777" w:rsidR="004D0021" w:rsidRPr="004F5CEF" w:rsidRDefault="004D0021" w:rsidP="000E4C6B">
            <w:pPr>
              <w:jc w:val="center"/>
            </w:pPr>
            <w:r w:rsidRPr="004F5CEF">
              <w:t>12</w:t>
            </w:r>
          </w:p>
        </w:tc>
        <w:tc>
          <w:tcPr>
            <w:tcW w:w="1418" w:type="dxa"/>
            <w:vAlign w:val="center"/>
          </w:tcPr>
          <w:p w14:paraId="1DA78747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417" w:type="dxa"/>
          </w:tcPr>
          <w:p w14:paraId="3EFD7FA4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16900B" w14:textId="77777777" w:rsidR="004D0021" w:rsidRPr="004F5CEF" w:rsidRDefault="004D0021" w:rsidP="000E4C6B">
            <w:pPr>
              <w:jc w:val="center"/>
            </w:pPr>
            <w:r w:rsidRPr="004F5CEF">
              <w:t>2</w:t>
            </w:r>
          </w:p>
        </w:tc>
        <w:tc>
          <w:tcPr>
            <w:tcW w:w="1701" w:type="dxa"/>
            <w:vAlign w:val="center"/>
          </w:tcPr>
          <w:p w14:paraId="62A0CB30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6CBCB2BF" w14:textId="77777777" w:rsidTr="000E4C6B">
        <w:trPr>
          <w:trHeight w:val="276"/>
        </w:trPr>
        <w:tc>
          <w:tcPr>
            <w:tcW w:w="3403" w:type="dxa"/>
          </w:tcPr>
          <w:p w14:paraId="092514AE" w14:textId="68EACB11" w:rsidR="004D0021" w:rsidRPr="004F5CEF" w:rsidRDefault="004D0021" w:rsidP="000E4C6B">
            <w:pPr>
              <w:jc w:val="both"/>
            </w:pPr>
            <w:r w:rsidRPr="004F5CEF">
              <w:t>Текущая аттестация (</w:t>
            </w:r>
            <w:r>
              <w:t>письменная</w:t>
            </w:r>
            <w:r w:rsidRPr="004F5CEF">
              <w:t xml:space="preserve"> работа №1: темы 1-4, 6</w:t>
            </w:r>
            <w:r w:rsidR="00B3095A">
              <w:t>)</w:t>
            </w:r>
          </w:p>
        </w:tc>
        <w:tc>
          <w:tcPr>
            <w:tcW w:w="992" w:type="dxa"/>
          </w:tcPr>
          <w:p w14:paraId="6E970E35" w14:textId="3DB53C74" w:rsidR="004D0021" w:rsidRPr="004F5CEF" w:rsidRDefault="004D0021" w:rsidP="000E4C6B">
            <w:pPr>
              <w:jc w:val="center"/>
            </w:pPr>
            <w:r w:rsidRPr="004F5CEF">
              <w:t>1</w:t>
            </w:r>
            <w:r w:rsidR="00B90C3D">
              <w:t>2</w:t>
            </w:r>
          </w:p>
        </w:tc>
        <w:tc>
          <w:tcPr>
            <w:tcW w:w="1418" w:type="dxa"/>
            <w:vAlign w:val="center"/>
          </w:tcPr>
          <w:p w14:paraId="3408ED88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417" w:type="dxa"/>
          </w:tcPr>
          <w:p w14:paraId="558D51FF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8F8A71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BECC9F" w14:textId="1006A0CC" w:rsidR="004D0021" w:rsidRPr="004F5CEF" w:rsidRDefault="00B90C3D" w:rsidP="000E4C6B">
            <w:pPr>
              <w:jc w:val="center"/>
            </w:pPr>
            <w:r>
              <w:t>8</w:t>
            </w:r>
          </w:p>
        </w:tc>
      </w:tr>
      <w:tr w:rsidR="004D0021" w:rsidRPr="004F5CEF" w14:paraId="5991019B" w14:textId="77777777" w:rsidTr="000E4C6B">
        <w:trPr>
          <w:trHeight w:val="2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5A2" w14:textId="03CEBCBF" w:rsidR="004D0021" w:rsidRPr="004F5CEF" w:rsidRDefault="004D0021" w:rsidP="000E4C6B">
            <w:r w:rsidRPr="004F5CEF">
              <w:t>Текущая аттестация  (</w:t>
            </w:r>
            <w:r>
              <w:t>письменная</w:t>
            </w:r>
            <w:r w:rsidRPr="004F5CEF">
              <w:t xml:space="preserve"> работа №</w:t>
            </w:r>
            <w:r w:rsidR="00B3095A">
              <w:t>2</w:t>
            </w:r>
            <w:r w:rsidRPr="004F5CEF">
              <w:t>: тема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E81" w14:textId="756B66A8" w:rsidR="004D0021" w:rsidRPr="00F0650E" w:rsidRDefault="00B90C3D" w:rsidP="000E4C6B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5F02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8E4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1283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03B5" w14:textId="6C833810" w:rsidR="004D0021" w:rsidRPr="004F5CEF" w:rsidRDefault="00B90C3D" w:rsidP="000E4C6B">
            <w:pPr>
              <w:jc w:val="center"/>
            </w:pPr>
            <w:r>
              <w:t>2</w:t>
            </w:r>
          </w:p>
        </w:tc>
      </w:tr>
      <w:tr w:rsidR="00B3095A" w:rsidRPr="004F5CEF" w14:paraId="2F164C0E" w14:textId="77777777" w:rsidTr="009D0C39">
        <w:trPr>
          <w:trHeight w:val="276"/>
        </w:trPr>
        <w:tc>
          <w:tcPr>
            <w:tcW w:w="3403" w:type="dxa"/>
          </w:tcPr>
          <w:p w14:paraId="4B0BC321" w14:textId="4A0D074D" w:rsidR="00B3095A" w:rsidRPr="004F5CEF" w:rsidRDefault="00B3095A" w:rsidP="009D0C39">
            <w:r w:rsidRPr="004F5CEF">
              <w:t>Текущая аттестация (</w:t>
            </w:r>
            <w:r>
              <w:t>письменная</w:t>
            </w:r>
            <w:r w:rsidRPr="004F5CEF">
              <w:t xml:space="preserve"> работа №</w:t>
            </w:r>
            <w:r>
              <w:t>3</w:t>
            </w:r>
            <w:r w:rsidRPr="004F5CEF">
              <w:t>: темы 7-1</w:t>
            </w:r>
            <w:r>
              <w:t>1</w:t>
            </w:r>
            <w:r w:rsidRPr="004F5CEF">
              <w:t>)</w:t>
            </w:r>
          </w:p>
        </w:tc>
        <w:tc>
          <w:tcPr>
            <w:tcW w:w="992" w:type="dxa"/>
          </w:tcPr>
          <w:p w14:paraId="1D4999FD" w14:textId="77777777" w:rsidR="00B3095A" w:rsidRPr="004F5CEF" w:rsidRDefault="00B3095A" w:rsidP="009D0C39">
            <w:pPr>
              <w:jc w:val="center"/>
            </w:pPr>
            <w:r w:rsidRPr="004F5CEF">
              <w:t>10</w:t>
            </w:r>
          </w:p>
        </w:tc>
        <w:tc>
          <w:tcPr>
            <w:tcW w:w="1418" w:type="dxa"/>
            <w:vAlign w:val="center"/>
          </w:tcPr>
          <w:p w14:paraId="2BA53FF3" w14:textId="77777777" w:rsidR="00B3095A" w:rsidRPr="004F5CEF" w:rsidRDefault="00B3095A" w:rsidP="009D0C39">
            <w:pPr>
              <w:jc w:val="center"/>
            </w:pPr>
          </w:p>
        </w:tc>
        <w:tc>
          <w:tcPr>
            <w:tcW w:w="1417" w:type="dxa"/>
          </w:tcPr>
          <w:p w14:paraId="7D931A3A" w14:textId="77777777" w:rsidR="00B3095A" w:rsidRPr="004F5CEF" w:rsidRDefault="00B3095A" w:rsidP="009D0C39">
            <w:pPr>
              <w:jc w:val="center"/>
            </w:pPr>
            <w:r w:rsidRPr="004F5CEF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6211D1" w14:textId="77777777" w:rsidR="00B3095A" w:rsidRPr="004F5CEF" w:rsidRDefault="00B3095A" w:rsidP="009D0C3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524462" w14:textId="77777777" w:rsidR="00B3095A" w:rsidRPr="004F5CEF" w:rsidRDefault="00B3095A" w:rsidP="009D0C39">
            <w:pPr>
              <w:jc w:val="center"/>
            </w:pPr>
            <w:r w:rsidRPr="004F5CEF">
              <w:t>6</w:t>
            </w:r>
          </w:p>
        </w:tc>
      </w:tr>
      <w:tr w:rsidR="004D0021" w:rsidRPr="004F5CEF" w14:paraId="76B65940" w14:textId="77777777" w:rsidTr="000E4C6B">
        <w:trPr>
          <w:trHeight w:val="2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2C2" w14:textId="77777777" w:rsidR="004D0021" w:rsidRPr="004F5CEF" w:rsidRDefault="004D0021" w:rsidP="000E4C6B">
            <w:r w:rsidRPr="004F5CEF">
              <w:t xml:space="preserve">Подготовка к финальному тесту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215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A605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0FF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AC70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0832" w14:textId="77777777" w:rsidR="004D0021" w:rsidRPr="004F5CEF" w:rsidRDefault="004D0021" w:rsidP="000E4C6B">
            <w:pPr>
              <w:jc w:val="center"/>
            </w:pPr>
            <w:r w:rsidRPr="004F5CEF">
              <w:t>6</w:t>
            </w:r>
          </w:p>
        </w:tc>
      </w:tr>
      <w:tr w:rsidR="004D0021" w:rsidRPr="004F5CEF" w14:paraId="5454C60A" w14:textId="77777777" w:rsidTr="000E4C6B">
        <w:trPr>
          <w:trHeight w:val="276"/>
        </w:trPr>
        <w:tc>
          <w:tcPr>
            <w:tcW w:w="3403" w:type="dxa"/>
          </w:tcPr>
          <w:p w14:paraId="4C8AEC74" w14:textId="77777777" w:rsidR="004D0021" w:rsidRPr="004F5CEF" w:rsidRDefault="004D0021" w:rsidP="000E4C6B">
            <w:r w:rsidRPr="004F5CEF">
              <w:t>Промежуточная аттестация (</w:t>
            </w:r>
            <w:r w:rsidR="000E4C6B">
              <w:t xml:space="preserve">экзамен: </w:t>
            </w:r>
            <w:r w:rsidRPr="004F5CEF">
              <w:t>финальный тест)</w:t>
            </w:r>
          </w:p>
          <w:p w14:paraId="089DEFE4" w14:textId="77777777" w:rsidR="004D0021" w:rsidRPr="004F5CEF" w:rsidRDefault="004D0021" w:rsidP="000E4C6B"/>
        </w:tc>
        <w:tc>
          <w:tcPr>
            <w:tcW w:w="992" w:type="dxa"/>
          </w:tcPr>
          <w:p w14:paraId="2E08B7D3" w14:textId="77777777" w:rsidR="004D0021" w:rsidRPr="004F5CEF" w:rsidRDefault="004D0021" w:rsidP="000E4C6B">
            <w:pPr>
              <w:jc w:val="center"/>
            </w:pPr>
          </w:p>
          <w:p w14:paraId="1F80E3C2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418" w:type="dxa"/>
            <w:vAlign w:val="center"/>
          </w:tcPr>
          <w:p w14:paraId="2EAE559B" w14:textId="77777777" w:rsidR="004D0021" w:rsidRPr="004F5CEF" w:rsidRDefault="004D0021" w:rsidP="000E4C6B">
            <w:pPr>
              <w:jc w:val="center"/>
            </w:pPr>
            <w:r w:rsidRPr="004F5CEF">
              <w:t>4</w:t>
            </w:r>
          </w:p>
        </w:tc>
        <w:tc>
          <w:tcPr>
            <w:tcW w:w="1417" w:type="dxa"/>
          </w:tcPr>
          <w:p w14:paraId="7116E3C3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2CA27C" w14:textId="77777777" w:rsidR="004D0021" w:rsidRPr="004F5CEF" w:rsidRDefault="004D0021" w:rsidP="000E4C6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9621F3A" w14:textId="77777777" w:rsidR="004D0021" w:rsidRPr="004F5CEF" w:rsidRDefault="004D0021" w:rsidP="000E4C6B">
            <w:pPr>
              <w:jc w:val="center"/>
            </w:pPr>
          </w:p>
        </w:tc>
      </w:tr>
      <w:tr w:rsidR="004D0021" w:rsidRPr="00022739" w14:paraId="6C820B97" w14:textId="77777777" w:rsidTr="000E4C6B">
        <w:trPr>
          <w:cantSplit/>
          <w:trHeight w:val="276"/>
        </w:trPr>
        <w:tc>
          <w:tcPr>
            <w:tcW w:w="3403" w:type="dxa"/>
          </w:tcPr>
          <w:p w14:paraId="533E62E5" w14:textId="77777777" w:rsidR="004D0021" w:rsidRPr="004F5CEF" w:rsidRDefault="004D0021" w:rsidP="000E4C6B">
            <w:pPr>
              <w:jc w:val="both"/>
              <w:rPr>
                <w:b/>
                <w:sz w:val="22"/>
                <w:szCs w:val="22"/>
              </w:rPr>
            </w:pPr>
            <w:r w:rsidRPr="004F5CE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14:paraId="1B64CF4C" w14:textId="77777777" w:rsidR="004D0021" w:rsidRPr="004F5CEF" w:rsidRDefault="004D0021" w:rsidP="000E4C6B">
            <w:pPr>
              <w:jc w:val="center"/>
              <w:rPr>
                <w:sz w:val="22"/>
                <w:szCs w:val="22"/>
              </w:rPr>
            </w:pPr>
            <w:r w:rsidRPr="004F5CEF">
              <w:rPr>
                <w:sz w:val="22"/>
                <w:szCs w:val="22"/>
              </w:rPr>
              <w:t>144</w:t>
            </w:r>
          </w:p>
        </w:tc>
        <w:tc>
          <w:tcPr>
            <w:tcW w:w="1418" w:type="dxa"/>
            <w:vAlign w:val="center"/>
          </w:tcPr>
          <w:p w14:paraId="057163DD" w14:textId="77777777" w:rsidR="004D0021" w:rsidRPr="004F5CEF" w:rsidRDefault="004D0021" w:rsidP="000E4C6B">
            <w:pPr>
              <w:jc w:val="center"/>
              <w:rPr>
                <w:sz w:val="22"/>
                <w:szCs w:val="22"/>
              </w:rPr>
            </w:pPr>
            <w:r w:rsidRPr="004F5CEF"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</w:tcPr>
          <w:p w14:paraId="6A10D32C" w14:textId="77777777" w:rsidR="004D0021" w:rsidRPr="004F5CEF" w:rsidRDefault="004D0021" w:rsidP="000E4C6B">
            <w:pPr>
              <w:jc w:val="center"/>
              <w:rPr>
                <w:sz w:val="22"/>
                <w:szCs w:val="22"/>
              </w:rPr>
            </w:pPr>
            <w:r w:rsidRPr="004F5CEF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82408A" w14:textId="291F708B" w:rsidR="004D0021" w:rsidRPr="00C51728" w:rsidRDefault="00C51728" w:rsidP="000E4C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701" w:type="dxa"/>
            <w:vAlign w:val="center"/>
          </w:tcPr>
          <w:p w14:paraId="79F2A3C7" w14:textId="40E35D91" w:rsidR="004D0021" w:rsidRPr="00C51728" w:rsidRDefault="00C51728" w:rsidP="000E4C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</w:t>
            </w:r>
          </w:p>
        </w:tc>
      </w:tr>
    </w:tbl>
    <w:p w14:paraId="54039B43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29683979" w14:textId="77777777"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Краткое содержание тем дисциплины</w:t>
      </w:r>
    </w:p>
    <w:p w14:paraId="1E71B286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1. Понятие финансового учета и финансовой отчетности. Регулирование финансового учета в различных странах. Международные стандарты финансовой отчетности (МСФО). (2 академических часа общей аудиторной работы)</w:t>
      </w:r>
    </w:p>
    <w:p w14:paraId="0ADA70CF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Cs/>
          <w:sz w:val="24"/>
          <w:szCs w:val="24"/>
          <w:lang w:eastAsia="ar-SA"/>
        </w:rPr>
      </w:pPr>
      <w:r w:rsidRPr="004D0021">
        <w:rPr>
          <w:bCs/>
          <w:iCs/>
          <w:sz w:val="24"/>
          <w:szCs w:val="24"/>
          <w:lang w:eastAsia="ar-SA"/>
        </w:rPr>
        <w:t xml:space="preserve">Взаимосвязь финансового учета и финансовой отчетности. Основные пользователи финансовой отчетности и их информационные потребности. Подходы к регулированию финансовой отчетности. Регулирование финансовой отчетности на международном уровне – Международные стандарты финансовой отчетности (МСФО).   </w:t>
      </w:r>
    </w:p>
    <w:p w14:paraId="79267C87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5484443F" w14:textId="0A3BACA6" w:rsidR="004D0021" w:rsidRPr="00A83767" w:rsidRDefault="004D0021" w:rsidP="005164C0">
      <w:pPr>
        <w:widowControl/>
        <w:numPr>
          <w:ilvl w:val="0"/>
          <w:numId w:val="4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bookmarkStart w:id="1" w:name="_Hlk82179501"/>
      <w:r w:rsidRPr="00A83767">
        <w:rPr>
          <w:sz w:val="24"/>
          <w:szCs w:val="24"/>
          <w:lang w:eastAsia="ar-SA"/>
        </w:rPr>
        <w:t xml:space="preserve">Лекционные материалы </w:t>
      </w:r>
      <w:r w:rsidR="00A83767"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="00A83767" w:rsidRPr="00A83767">
        <w:rPr>
          <w:sz w:val="24"/>
          <w:szCs w:val="24"/>
          <w:lang w:eastAsia="ar-SA"/>
        </w:rPr>
        <w:t>размещен</w:t>
      </w:r>
      <w:r w:rsidR="00A83767">
        <w:rPr>
          <w:sz w:val="24"/>
          <w:szCs w:val="24"/>
          <w:lang w:eastAsia="ar-SA"/>
        </w:rPr>
        <w:t>ы</w:t>
      </w:r>
      <w:r w:rsidR="00A83767" w:rsidRPr="00A83767">
        <w:rPr>
          <w:sz w:val="24"/>
          <w:szCs w:val="24"/>
          <w:lang w:eastAsia="ar-SA"/>
        </w:rPr>
        <w:t xml:space="preserve"> на on.econ.msu</w:t>
      </w:r>
    </w:p>
    <w:p w14:paraId="4D03652D" w14:textId="77777777" w:rsidR="00A83767" w:rsidRPr="00A83767" w:rsidRDefault="00A83767" w:rsidP="00A83767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Зарубежный финансовый учет и отчетность. – М.: Экономический факультет МГУ имени М.В. Ломоносова, 2020. Глава 1 (электронный учебник) – размещен на on.econ.msu</w:t>
      </w:r>
    </w:p>
    <w:p w14:paraId="164D3CAD" w14:textId="77777777" w:rsidR="00A83767" w:rsidRPr="00A83767" w:rsidRDefault="00A83767" w:rsidP="00A83767">
      <w:pPr>
        <w:pStyle w:val="a7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</w:t>
      </w:r>
      <w:bookmarkStart w:id="2" w:name="_Hlk82179472"/>
      <w:r w:rsidRPr="00A83767">
        <w:rPr>
          <w:sz w:val="24"/>
          <w:szCs w:val="24"/>
        </w:rPr>
        <w:t>размещен на on.econ.msu</w:t>
      </w:r>
      <w:bookmarkEnd w:id="1"/>
      <w:bookmarkEnd w:id="2"/>
    </w:p>
    <w:p w14:paraId="024D5496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6BB2B9C2" w14:textId="77777777" w:rsidR="004D0021" w:rsidRPr="004D0021" w:rsidRDefault="00C01E39" w:rsidP="005164C0">
      <w:pPr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hyperlink r:id="rId9" w:history="1">
        <w:r w:rsidR="004D0021" w:rsidRPr="004D0021">
          <w:rPr>
            <w:color w:val="0000FF"/>
            <w:sz w:val="24"/>
            <w:szCs w:val="24"/>
            <w:u w:val="single"/>
            <w:lang w:val="en-US" w:eastAsia="ar-SA"/>
          </w:rPr>
          <w:t>www.ifrs.org</w:t>
        </w:r>
      </w:hyperlink>
    </w:p>
    <w:p w14:paraId="428D3B51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3F297C4D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2. Концептуальные основы формирования финансовой отчетности. (2 академических часа общей аудиторной работы)</w:t>
      </w:r>
    </w:p>
    <w:p w14:paraId="359262B3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Роль и содержание Концептуальных основ МСФО: цель финансовой отчетности, качественные характеристики информации, базовые предположения, элементы финансовой отчетности, их критерии признания и виды оценки.</w:t>
      </w:r>
    </w:p>
    <w:p w14:paraId="4BE146DE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041B78B2" w14:textId="77777777" w:rsidR="00A83767" w:rsidRPr="00A83767" w:rsidRDefault="00A83767" w:rsidP="00A83767">
      <w:pPr>
        <w:widowControl/>
        <w:numPr>
          <w:ilvl w:val="0"/>
          <w:numId w:val="28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bookmarkStart w:id="3" w:name="_Hlk82179609"/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2E25595C" w14:textId="19E1B7D6" w:rsidR="00A83767" w:rsidRDefault="00A83767" w:rsidP="00A83767">
      <w:pPr>
        <w:pStyle w:val="a7"/>
        <w:widowControl/>
        <w:numPr>
          <w:ilvl w:val="0"/>
          <w:numId w:val="28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2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70A9172D" w14:textId="0BE6BE76" w:rsidR="003238B7" w:rsidRPr="00A83767" w:rsidRDefault="00A83767" w:rsidP="00A83767">
      <w:pPr>
        <w:pStyle w:val="a7"/>
        <w:widowControl/>
        <w:numPr>
          <w:ilvl w:val="0"/>
          <w:numId w:val="28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  <w:bookmarkEnd w:id="3"/>
    </w:p>
    <w:p w14:paraId="21EB0DF0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51827BF0" w14:textId="77777777" w:rsidR="003238B7" w:rsidRPr="003238B7" w:rsidRDefault="00C01E39" w:rsidP="005164C0">
      <w:pPr>
        <w:widowControl/>
        <w:numPr>
          <w:ilvl w:val="0"/>
          <w:numId w:val="14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0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15D99888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57BD53ED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lastRenderedPageBreak/>
        <w:t>Тема 3. Основное бухгалтерское равенство. Состав финансовой отчетности и взаимосвязь ее компонентов. (2 академических часа общей аудиторной работы)</w:t>
      </w:r>
    </w:p>
    <w:p w14:paraId="15497F9F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Основное бухгалтерское равенство как основа взаимосвязи основных форм отчетности. Общий состав финансовой отчетности и назначение ее форм.</w:t>
      </w:r>
    </w:p>
    <w:p w14:paraId="3FB1A60B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0D9C6121" w14:textId="77777777" w:rsidR="00A83767" w:rsidRPr="00A83767" w:rsidRDefault="00A83767" w:rsidP="00A83767">
      <w:pPr>
        <w:widowControl/>
        <w:numPr>
          <w:ilvl w:val="0"/>
          <w:numId w:val="2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bookmarkStart w:id="4" w:name="_Hlk82179733"/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153DCC99" w14:textId="376A0D37" w:rsidR="00A83767" w:rsidRDefault="00A83767" w:rsidP="00A83767">
      <w:pPr>
        <w:pStyle w:val="a7"/>
        <w:widowControl/>
        <w:numPr>
          <w:ilvl w:val="0"/>
          <w:numId w:val="29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3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181E15E5" w14:textId="7EDEC393" w:rsidR="003238B7" w:rsidRPr="00A83767" w:rsidRDefault="00A83767" w:rsidP="00A83767">
      <w:pPr>
        <w:pStyle w:val="a7"/>
        <w:widowControl/>
        <w:numPr>
          <w:ilvl w:val="0"/>
          <w:numId w:val="29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bookmarkEnd w:id="4"/>
    <w:p w14:paraId="553AAB70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46CFB8D6" w14:textId="77777777" w:rsidR="003238B7" w:rsidRPr="003238B7" w:rsidRDefault="00C01E39" w:rsidP="005164C0">
      <w:pPr>
        <w:widowControl/>
        <w:numPr>
          <w:ilvl w:val="0"/>
          <w:numId w:val="1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1" w:history="1">
        <w:r w:rsidR="003238B7" w:rsidRPr="00BC617D">
          <w:rPr>
            <w:rStyle w:val="ab"/>
            <w:sz w:val="24"/>
            <w:szCs w:val="24"/>
          </w:rPr>
          <w:t>www.ifrs.org</w:t>
        </w:r>
      </w:hyperlink>
    </w:p>
    <w:p w14:paraId="29F2B8B8" w14:textId="77777777" w:rsidR="003238B7" w:rsidRPr="003238B7" w:rsidRDefault="003238B7" w:rsidP="005164C0">
      <w:pPr>
        <w:widowControl/>
        <w:numPr>
          <w:ilvl w:val="0"/>
          <w:numId w:val="1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3238B7">
        <w:rPr>
          <w:sz w:val="24"/>
          <w:szCs w:val="24"/>
        </w:rPr>
        <w:t>Финансовая отчетность реальных компаний на английском языке, представленная на официальных сайтах компаний</w:t>
      </w:r>
    </w:p>
    <w:p w14:paraId="5FA52F8D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5F1E23B7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4. Содержание основных форм финансовой отчетности: отчет о финансовом положении (баланс), отчет прибылях и убытках и прочем совокупном доходе, отчет об изменении собственного капитала, отчет о движении денежных средств, примечания. (8 академических часов общей аудиторной работы)</w:t>
      </w:r>
    </w:p>
    <w:p w14:paraId="224D081C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Разбор содержания основных экономически обособленных статей каждой из форм отчетности.</w:t>
      </w:r>
    </w:p>
    <w:p w14:paraId="003CF1D8" w14:textId="77777777"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260DC1BF" w14:textId="77777777" w:rsidR="00A83767" w:rsidRPr="00A83767" w:rsidRDefault="00A83767" w:rsidP="00A83767">
      <w:pPr>
        <w:widowControl/>
        <w:numPr>
          <w:ilvl w:val="0"/>
          <w:numId w:val="3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78CE7BA0" w14:textId="3B21CB85" w:rsidR="00A83767" w:rsidRDefault="00A83767" w:rsidP="00A83767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4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24698EA8" w14:textId="77777777" w:rsidR="00A83767" w:rsidRPr="00A83767" w:rsidRDefault="00A83767" w:rsidP="00A83767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58D4502A" w14:textId="77777777"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64143B9D" w14:textId="77777777" w:rsidR="003238B7" w:rsidRPr="003238B7" w:rsidRDefault="00C01E39" w:rsidP="005164C0">
      <w:pPr>
        <w:widowControl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2" w:history="1">
        <w:r w:rsidR="003238B7" w:rsidRPr="00BC617D">
          <w:rPr>
            <w:rStyle w:val="ab"/>
            <w:sz w:val="24"/>
            <w:szCs w:val="24"/>
          </w:rPr>
          <w:t>www.ifrs.org</w:t>
        </w:r>
      </w:hyperlink>
    </w:p>
    <w:p w14:paraId="773FE680" w14:textId="77777777" w:rsidR="003238B7" w:rsidRPr="003238B7" w:rsidRDefault="003238B7" w:rsidP="005164C0">
      <w:pPr>
        <w:widowControl/>
        <w:numPr>
          <w:ilvl w:val="0"/>
          <w:numId w:val="1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3238B7">
        <w:rPr>
          <w:sz w:val="24"/>
          <w:szCs w:val="24"/>
        </w:rPr>
        <w:t>Финансовая отчетность реальных компаний на английском языке, представленная на официальных сайтах компаний</w:t>
      </w:r>
    </w:p>
    <w:p w14:paraId="697AAEFD" w14:textId="77777777" w:rsidR="003238B7" w:rsidRDefault="003238B7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22980EBB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lastRenderedPageBreak/>
        <w:t>Тема 5. Основные приемы анализа финансовой отчетности. (2 академических часа общей аудиторной работы)</w:t>
      </w:r>
    </w:p>
    <w:p w14:paraId="3E79E836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Горизонтальный, вертикальный и трендовый анализ. Коэффициенты финансового анализа.</w:t>
      </w:r>
    </w:p>
    <w:p w14:paraId="65CE3602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1A89910C" w14:textId="77777777" w:rsidR="00A83767" w:rsidRPr="00A83767" w:rsidRDefault="00A83767" w:rsidP="00A83767">
      <w:pPr>
        <w:widowControl/>
        <w:numPr>
          <w:ilvl w:val="0"/>
          <w:numId w:val="3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2A8E4A22" w14:textId="0D6101E6" w:rsidR="00A83767" w:rsidRDefault="00A83767" w:rsidP="00A83767">
      <w:pPr>
        <w:pStyle w:val="a7"/>
        <w:widowControl/>
        <w:numPr>
          <w:ilvl w:val="0"/>
          <w:numId w:val="33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5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2FBECCD9" w14:textId="77777777" w:rsidR="00A83767" w:rsidRPr="00A83767" w:rsidRDefault="00A83767" w:rsidP="00A83767">
      <w:pPr>
        <w:pStyle w:val="a7"/>
        <w:widowControl/>
        <w:numPr>
          <w:ilvl w:val="0"/>
          <w:numId w:val="33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2FD0598F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6708973E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4F9F0CA0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6. Формирование финансовой отчетности: учетный цикл и корректирующие проводки. (4 академических часа общей аудиторной работы)</w:t>
      </w:r>
    </w:p>
    <w:p w14:paraId="23B42D92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Специфика отражения операций на счетах в зарубежной практике. Корректирующие проводки. Формирование на основе пробного баланса отчета о финансовом положении и отчета о прибылях и убытках.</w:t>
      </w:r>
    </w:p>
    <w:p w14:paraId="5244EC8A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78400483" w14:textId="77777777" w:rsidR="00A83767" w:rsidRPr="00A83767" w:rsidRDefault="00A83767" w:rsidP="00A83767">
      <w:pPr>
        <w:widowControl/>
        <w:numPr>
          <w:ilvl w:val="0"/>
          <w:numId w:val="3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4AFA174A" w14:textId="7B3D8D69" w:rsidR="00A83767" w:rsidRDefault="00A83767" w:rsidP="00A83767">
      <w:pPr>
        <w:pStyle w:val="a7"/>
        <w:widowControl/>
        <w:numPr>
          <w:ilvl w:val="0"/>
          <w:numId w:val="35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6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775C5BE7" w14:textId="77777777" w:rsidR="00A83767" w:rsidRPr="00A83767" w:rsidRDefault="00A83767" w:rsidP="00A83767">
      <w:pPr>
        <w:pStyle w:val="a7"/>
        <w:widowControl/>
        <w:numPr>
          <w:ilvl w:val="0"/>
          <w:numId w:val="35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1400EC8C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027F63AC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7. Проблемы формирования информации об основных средствах для финансовой отчетности. (2 академических часа общей аудиторной работы)</w:t>
      </w:r>
    </w:p>
    <w:p w14:paraId="6C1F6DEC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Понятийный аппарат, специфика формирования оценки основных средств в отчете о финансовом положении.</w:t>
      </w:r>
    </w:p>
    <w:p w14:paraId="0CC8F448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1696F7CC" w14:textId="77777777" w:rsidR="00A83767" w:rsidRPr="00A83767" w:rsidRDefault="00A83767" w:rsidP="00A83767">
      <w:pPr>
        <w:widowControl/>
        <w:numPr>
          <w:ilvl w:val="0"/>
          <w:numId w:val="37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38AD01EF" w14:textId="7B69AC66" w:rsidR="00A83767" w:rsidRDefault="00A83767" w:rsidP="00A83767">
      <w:pPr>
        <w:pStyle w:val="a7"/>
        <w:widowControl/>
        <w:numPr>
          <w:ilvl w:val="0"/>
          <w:numId w:val="37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lastRenderedPageBreak/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7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603009D6" w14:textId="77777777" w:rsidR="00A83767" w:rsidRPr="00A83767" w:rsidRDefault="00A83767" w:rsidP="00A83767">
      <w:pPr>
        <w:pStyle w:val="a7"/>
        <w:widowControl/>
        <w:numPr>
          <w:ilvl w:val="0"/>
          <w:numId w:val="37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0D9B0A5D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0FE94198" w14:textId="77777777" w:rsidR="003238B7" w:rsidRPr="003238B7" w:rsidRDefault="00C01E39" w:rsidP="005164C0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3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0286135A" w14:textId="77777777" w:rsidR="003238B7" w:rsidRPr="003238B7" w:rsidRDefault="00C01E39" w:rsidP="005164C0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4" w:history="1">
        <w:r w:rsidR="003238B7" w:rsidRPr="003238B7">
          <w:rPr>
            <w:rStyle w:val="ab"/>
            <w:sz w:val="24"/>
            <w:szCs w:val="24"/>
          </w:rPr>
          <w:t>www.ifrsplus.com</w:t>
        </w:r>
      </w:hyperlink>
      <w:r w:rsidR="003238B7" w:rsidRPr="003238B7">
        <w:rPr>
          <w:sz w:val="24"/>
          <w:szCs w:val="24"/>
        </w:rPr>
        <w:t xml:space="preserve"> </w:t>
      </w:r>
    </w:p>
    <w:p w14:paraId="6CA120D6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7C7593F9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8. Проблемы формирования информации о запасах для финансовой отчетности. (2 академических часа общей аудиторной работы)</w:t>
      </w:r>
    </w:p>
    <w:p w14:paraId="45BAAD52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Понятийный аппарат, специфика формирования оценки запасов в отчете о финансовом положении.</w:t>
      </w:r>
    </w:p>
    <w:p w14:paraId="2597F1FD" w14:textId="77777777"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2007BAFE" w14:textId="77777777" w:rsidR="00A83767" w:rsidRPr="00A83767" w:rsidRDefault="00A83767" w:rsidP="00A83767">
      <w:pPr>
        <w:widowControl/>
        <w:numPr>
          <w:ilvl w:val="0"/>
          <w:numId w:val="39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639D7884" w14:textId="3FB7E27A" w:rsidR="00A83767" w:rsidRDefault="00A83767" w:rsidP="00A83767">
      <w:pPr>
        <w:pStyle w:val="a7"/>
        <w:widowControl/>
        <w:numPr>
          <w:ilvl w:val="0"/>
          <w:numId w:val="39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8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2B253C6B" w14:textId="77777777" w:rsidR="00A83767" w:rsidRPr="00A83767" w:rsidRDefault="00A83767" w:rsidP="00A83767">
      <w:pPr>
        <w:pStyle w:val="a7"/>
        <w:widowControl/>
        <w:numPr>
          <w:ilvl w:val="0"/>
          <w:numId w:val="39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3FE175F4" w14:textId="77777777"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4776DEBE" w14:textId="77777777" w:rsidR="003238B7" w:rsidRPr="003238B7" w:rsidRDefault="00C01E39" w:rsidP="005164C0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5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364BF557" w14:textId="77777777" w:rsidR="003238B7" w:rsidRPr="003238B7" w:rsidRDefault="00C01E39" w:rsidP="005164C0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6" w:history="1">
        <w:r w:rsidR="003238B7" w:rsidRPr="003238B7">
          <w:rPr>
            <w:rStyle w:val="ab"/>
            <w:sz w:val="24"/>
            <w:szCs w:val="24"/>
          </w:rPr>
          <w:t>www.ifrsplus.com</w:t>
        </w:r>
      </w:hyperlink>
      <w:r w:rsidR="003238B7" w:rsidRPr="003238B7">
        <w:rPr>
          <w:sz w:val="24"/>
          <w:szCs w:val="24"/>
        </w:rPr>
        <w:t xml:space="preserve"> </w:t>
      </w:r>
    </w:p>
    <w:p w14:paraId="1B0FEE0A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4D2BAA88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9. Проблемы формирования информации о дебиторской задолженности для финансовой отчетности. (2 академических часа общей аудиторной работы)</w:t>
      </w:r>
    </w:p>
    <w:p w14:paraId="1F3A0664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Понятийный аппарат, специфика формирования оценки дебиторской задолженности в отчете о финансовом положении.</w:t>
      </w:r>
    </w:p>
    <w:p w14:paraId="1013DBC9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0C78345F" w14:textId="77777777" w:rsidR="00A83767" w:rsidRPr="00A83767" w:rsidRDefault="00A83767" w:rsidP="00A83767">
      <w:pPr>
        <w:widowControl/>
        <w:numPr>
          <w:ilvl w:val="0"/>
          <w:numId w:val="41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7A7DD003" w14:textId="6A9B8408" w:rsidR="00A83767" w:rsidRDefault="00A83767" w:rsidP="00A83767">
      <w:pPr>
        <w:pStyle w:val="a7"/>
        <w:widowControl/>
        <w:numPr>
          <w:ilvl w:val="0"/>
          <w:numId w:val="41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9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47A20970" w14:textId="77777777" w:rsidR="00A83767" w:rsidRPr="00A83767" w:rsidRDefault="00A83767" w:rsidP="00A83767">
      <w:pPr>
        <w:pStyle w:val="a7"/>
        <w:widowControl/>
        <w:numPr>
          <w:ilvl w:val="0"/>
          <w:numId w:val="41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lastRenderedPageBreak/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4B970B26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7C938EEA" w14:textId="77777777" w:rsidR="003238B7" w:rsidRPr="003238B7" w:rsidRDefault="00C01E39" w:rsidP="005164C0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7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43DE91B5" w14:textId="77777777" w:rsidR="003238B7" w:rsidRPr="003238B7" w:rsidRDefault="00C01E39" w:rsidP="005164C0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8" w:history="1">
        <w:r w:rsidR="003238B7" w:rsidRPr="003238B7">
          <w:rPr>
            <w:rStyle w:val="ab"/>
            <w:sz w:val="24"/>
            <w:szCs w:val="24"/>
          </w:rPr>
          <w:t>www.ifrsplus.com</w:t>
        </w:r>
      </w:hyperlink>
      <w:r w:rsidR="003238B7" w:rsidRPr="003238B7">
        <w:rPr>
          <w:sz w:val="24"/>
          <w:szCs w:val="24"/>
        </w:rPr>
        <w:t xml:space="preserve"> </w:t>
      </w:r>
    </w:p>
    <w:p w14:paraId="4C889968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2F71FDA7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10. Проблемы формирования информации о финансовых инвестициях для финансовой отчетности. (2 академических часа общей аудиторной работы)</w:t>
      </w:r>
    </w:p>
    <w:p w14:paraId="431CC576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Понятийный аппарат, специфика формирования оценки финансовых инвестиций в отчете о финансовом положении.</w:t>
      </w:r>
    </w:p>
    <w:p w14:paraId="41D018E2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6B250B9C" w14:textId="77777777" w:rsidR="00A83767" w:rsidRPr="00A83767" w:rsidRDefault="00A83767" w:rsidP="00A83767">
      <w:pPr>
        <w:widowControl/>
        <w:numPr>
          <w:ilvl w:val="0"/>
          <w:numId w:val="4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073B3E4F" w14:textId="30A497CC" w:rsidR="00A83767" w:rsidRDefault="00A83767" w:rsidP="00A83767">
      <w:pPr>
        <w:pStyle w:val="a7"/>
        <w:widowControl/>
        <w:numPr>
          <w:ilvl w:val="0"/>
          <w:numId w:val="43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10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06D22010" w14:textId="77777777" w:rsidR="00A83767" w:rsidRPr="00A83767" w:rsidRDefault="00A83767" w:rsidP="00A83767">
      <w:pPr>
        <w:pStyle w:val="a7"/>
        <w:widowControl/>
        <w:numPr>
          <w:ilvl w:val="0"/>
          <w:numId w:val="43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3B3AB1E8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55C7DD68" w14:textId="77777777" w:rsidR="003238B7" w:rsidRPr="003238B7" w:rsidRDefault="00C01E39" w:rsidP="005164C0">
      <w:pPr>
        <w:widowControl/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19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6F85CD99" w14:textId="77777777" w:rsidR="003238B7" w:rsidRPr="003238B7" w:rsidRDefault="00C01E39" w:rsidP="005164C0">
      <w:pPr>
        <w:widowControl/>
        <w:numPr>
          <w:ilvl w:val="0"/>
          <w:numId w:val="22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0" w:history="1">
        <w:r w:rsidR="003238B7" w:rsidRPr="003238B7">
          <w:rPr>
            <w:rStyle w:val="ab"/>
            <w:sz w:val="24"/>
            <w:szCs w:val="24"/>
          </w:rPr>
          <w:t>www.ifrsplus.com</w:t>
        </w:r>
      </w:hyperlink>
      <w:r w:rsidR="003238B7" w:rsidRPr="003238B7">
        <w:rPr>
          <w:sz w:val="24"/>
          <w:szCs w:val="24"/>
        </w:rPr>
        <w:t xml:space="preserve"> </w:t>
      </w:r>
    </w:p>
    <w:p w14:paraId="7B2D5938" w14:textId="77777777" w:rsidR="003238B7" w:rsidRDefault="003238B7" w:rsidP="003238B7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15C4B641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D0021">
        <w:rPr>
          <w:b/>
          <w:sz w:val="24"/>
          <w:szCs w:val="24"/>
          <w:lang w:eastAsia="ar-SA"/>
        </w:rPr>
        <w:t>Тема 11. Проблемы формирования отчета о движении денежных средств. (4 академических часа общей аудиторной работы)</w:t>
      </w:r>
    </w:p>
    <w:p w14:paraId="3690874C" w14:textId="77777777" w:rsidR="004D0021" w:rsidRP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4D0021">
        <w:rPr>
          <w:sz w:val="24"/>
          <w:szCs w:val="24"/>
          <w:lang w:eastAsia="ar-SA"/>
        </w:rPr>
        <w:t>Содержание разделов операционной, инвестиционной и финансовой деятельности отчета о движении денежных средств. Прямой и косвенный методы формирования отчета.</w:t>
      </w:r>
    </w:p>
    <w:p w14:paraId="61A3447A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Основная литература</w:t>
      </w:r>
    </w:p>
    <w:p w14:paraId="356035DE" w14:textId="77777777" w:rsidR="00A83767" w:rsidRPr="00A83767" w:rsidRDefault="00A83767" w:rsidP="00A83767">
      <w:pPr>
        <w:widowControl/>
        <w:numPr>
          <w:ilvl w:val="0"/>
          <w:numId w:val="45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83767">
        <w:rPr>
          <w:sz w:val="24"/>
          <w:szCs w:val="24"/>
          <w:lang w:eastAsia="ar-SA"/>
        </w:rPr>
        <w:t xml:space="preserve">Лекционные материалы </w:t>
      </w:r>
      <w:r>
        <w:rPr>
          <w:sz w:val="24"/>
          <w:szCs w:val="24"/>
          <w:lang w:eastAsia="ar-SA"/>
        </w:rPr>
        <w:t xml:space="preserve">(записанные лекции, общая презентация) – </w:t>
      </w:r>
      <w:r w:rsidRPr="00A83767">
        <w:rPr>
          <w:sz w:val="24"/>
          <w:szCs w:val="24"/>
          <w:lang w:eastAsia="ar-SA"/>
        </w:rPr>
        <w:t>размещен</w:t>
      </w:r>
      <w:r>
        <w:rPr>
          <w:sz w:val="24"/>
          <w:szCs w:val="24"/>
          <w:lang w:eastAsia="ar-SA"/>
        </w:rPr>
        <w:t>ы</w:t>
      </w:r>
      <w:r w:rsidRPr="00A83767">
        <w:rPr>
          <w:sz w:val="24"/>
          <w:szCs w:val="24"/>
          <w:lang w:eastAsia="ar-SA"/>
        </w:rPr>
        <w:t xml:space="preserve"> на on.econ.msu</w:t>
      </w:r>
    </w:p>
    <w:p w14:paraId="46FF476F" w14:textId="44796EC5" w:rsidR="00A83767" w:rsidRDefault="00A83767" w:rsidP="00A83767">
      <w:pPr>
        <w:pStyle w:val="a7"/>
        <w:widowControl/>
        <w:numPr>
          <w:ilvl w:val="0"/>
          <w:numId w:val="45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 xml:space="preserve">Соловьева О.В. Зарубежный финансовый учет и отчетность. – М.: Экономический факультет МГУ имени М.В. Ломоносова, 2020. Глава </w:t>
      </w:r>
      <w:r>
        <w:rPr>
          <w:sz w:val="24"/>
          <w:szCs w:val="24"/>
        </w:rPr>
        <w:t>11</w:t>
      </w:r>
      <w:r w:rsidRPr="00A83767">
        <w:rPr>
          <w:sz w:val="24"/>
          <w:szCs w:val="24"/>
        </w:rPr>
        <w:t xml:space="preserve"> (электронный учебник) – размещен на on.econ.msu</w:t>
      </w:r>
    </w:p>
    <w:p w14:paraId="4A645998" w14:textId="77777777" w:rsidR="00A83767" w:rsidRPr="00A83767" w:rsidRDefault="00A83767" w:rsidP="00A83767">
      <w:pPr>
        <w:pStyle w:val="a7"/>
        <w:widowControl/>
        <w:numPr>
          <w:ilvl w:val="0"/>
          <w:numId w:val="45"/>
        </w:numPr>
        <w:autoSpaceDE/>
        <w:autoSpaceDN/>
        <w:adjustRightInd/>
        <w:rPr>
          <w:sz w:val="24"/>
          <w:szCs w:val="24"/>
        </w:rPr>
      </w:pPr>
      <w:r w:rsidRPr="00A83767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3AF3E31A" w14:textId="77777777" w:rsidR="004D0021" w:rsidRDefault="004D0021" w:rsidP="004D0021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Дополнительная литература</w:t>
      </w:r>
    </w:p>
    <w:p w14:paraId="395C2307" w14:textId="77777777" w:rsidR="003238B7" w:rsidRPr="003238B7" w:rsidRDefault="00C01E39" w:rsidP="005164C0">
      <w:pPr>
        <w:widowControl/>
        <w:numPr>
          <w:ilvl w:val="0"/>
          <w:numId w:val="23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1" w:history="1">
        <w:r w:rsidR="003238B7" w:rsidRPr="003238B7">
          <w:rPr>
            <w:rStyle w:val="ab"/>
            <w:sz w:val="24"/>
            <w:szCs w:val="24"/>
          </w:rPr>
          <w:t>www.ifrs.org</w:t>
        </w:r>
      </w:hyperlink>
    </w:p>
    <w:p w14:paraId="1EB8A16E" w14:textId="77777777" w:rsidR="003238B7" w:rsidRPr="003238B7" w:rsidRDefault="00C01E39" w:rsidP="005164C0">
      <w:pPr>
        <w:widowControl/>
        <w:numPr>
          <w:ilvl w:val="0"/>
          <w:numId w:val="23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2" w:history="1">
        <w:r w:rsidR="003238B7" w:rsidRPr="003238B7">
          <w:rPr>
            <w:rStyle w:val="ab"/>
            <w:sz w:val="24"/>
            <w:szCs w:val="24"/>
          </w:rPr>
          <w:t>www.ifrsplus.com</w:t>
        </w:r>
      </w:hyperlink>
      <w:r w:rsidR="003238B7" w:rsidRPr="003238B7">
        <w:rPr>
          <w:sz w:val="24"/>
          <w:szCs w:val="24"/>
        </w:rPr>
        <w:t xml:space="preserve"> </w:t>
      </w:r>
    </w:p>
    <w:p w14:paraId="2C15C34B" w14:textId="4488AF40" w:rsid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4AB7F926" w14:textId="0EDE0AEA" w:rsidR="00C6084E" w:rsidRDefault="00C6084E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775559E4" w14:textId="20668A73" w:rsidR="00C6084E" w:rsidRDefault="00C6084E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18DA12C1" w14:textId="019B6213" w:rsidR="00C6084E" w:rsidRDefault="00C6084E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410E1299" w14:textId="53EC4B0D" w:rsidR="00A83767" w:rsidRDefault="00A83767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2B08245D" w14:textId="7267DA2D" w:rsidR="00A83767" w:rsidRDefault="00A83767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1529DAC0" w14:textId="01B9A888" w:rsidR="00A83767" w:rsidRDefault="00A83767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4A832666" w14:textId="77777777" w:rsidR="00A83767" w:rsidRPr="00683F90" w:rsidRDefault="00A83767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59F1CEEA" w14:textId="77777777" w:rsidR="00551FF8" w:rsidRDefault="00683F90" w:rsidP="005164C0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35E3A215" w14:textId="77777777" w:rsidR="000E3AE8" w:rsidRPr="00D6144E" w:rsidRDefault="000E3AE8" w:rsidP="000E3AE8">
      <w:pPr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D6144E">
        <w:rPr>
          <w:b/>
          <w:sz w:val="24"/>
          <w:szCs w:val="24"/>
          <w:lang w:eastAsia="ar-SA"/>
        </w:rPr>
        <w:t>Примеры оценочных средств</w:t>
      </w:r>
      <w:r>
        <w:rPr>
          <w:b/>
          <w:sz w:val="24"/>
          <w:szCs w:val="24"/>
          <w:lang w:eastAsia="ar-SA"/>
        </w:rPr>
        <w:t>:</w:t>
      </w:r>
    </w:p>
    <w:tbl>
      <w:tblPr>
        <w:tblW w:w="9889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111"/>
      </w:tblGrid>
      <w:tr w:rsidR="000E3AE8" w:rsidRPr="00C96F18" w14:paraId="0FF4CE4C" w14:textId="77777777" w:rsidTr="000E3AE8">
        <w:trPr>
          <w:trHeight w:val="245"/>
        </w:trPr>
        <w:tc>
          <w:tcPr>
            <w:tcW w:w="5778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F8CA7A1" w14:textId="77777777" w:rsidR="000E3AE8" w:rsidRPr="00166FF5" w:rsidRDefault="000E3AE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11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0207BDAF" w14:textId="77777777" w:rsidR="000E3AE8" w:rsidRPr="00166FF5" w:rsidRDefault="000E3AE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0E3AE8" w:rsidRPr="000B33BD" w14:paraId="79C7AD48" w14:textId="77777777" w:rsidTr="000E3AE8">
        <w:trPr>
          <w:trHeight w:val="109"/>
        </w:trPr>
        <w:tc>
          <w:tcPr>
            <w:tcW w:w="5778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522D5BB" w14:textId="77777777" w:rsidR="000E3AE8" w:rsidRPr="00D811C3" w:rsidRDefault="000E3AE8" w:rsidP="00D811C3">
            <w:pPr>
              <w:spacing w:before="120"/>
              <w:jc w:val="both"/>
              <w:rPr>
                <w:bCs/>
              </w:rPr>
            </w:pPr>
            <w:r w:rsidRPr="00D811C3">
              <w:rPr>
                <w:bCs/>
              </w:rPr>
              <w:t>МПК-2.З-1. Знает специфику формирования показателей в финансовой отчётности, составленной по Международным стандартом финансовой отчетности и способы представления показателей нефинансовой отчетности, принятые в международной практике.</w:t>
            </w:r>
          </w:p>
          <w:p w14:paraId="43022ED4" w14:textId="746E1935" w:rsidR="000E3AE8" w:rsidRPr="000B33BD" w:rsidRDefault="000E3AE8" w:rsidP="00D811C3">
            <w:pPr>
              <w:pStyle w:val="Default"/>
            </w:pPr>
            <w:r w:rsidRPr="00D811C3">
              <w:rPr>
                <w:bCs/>
                <w:color w:val="auto"/>
                <w:sz w:val="20"/>
                <w:szCs w:val="20"/>
              </w:rPr>
              <w:t>МПК-2.З-2. Знает походы к оценке статей отчетности, составленной по Международным стандартом финансовой отчетности.</w:t>
            </w:r>
          </w:p>
        </w:tc>
        <w:tc>
          <w:tcPr>
            <w:tcW w:w="411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5CB439F" w14:textId="77777777" w:rsidR="000E3AE8" w:rsidRPr="00643C5B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  <w:r w:rsidRPr="00643C5B">
              <w:rPr>
                <w:bCs/>
                <w:sz w:val="20"/>
                <w:szCs w:val="20"/>
              </w:rPr>
              <w:t>Письменная работа по темам 1-4, 6</w:t>
            </w:r>
          </w:p>
          <w:p w14:paraId="21EE04FA" w14:textId="37A57A81" w:rsidR="000E3AE8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</w:p>
          <w:p w14:paraId="4341B8F8" w14:textId="77777777" w:rsidR="000E3AE8" w:rsidRPr="00643C5B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</w:p>
          <w:p w14:paraId="4B61ED3E" w14:textId="77777777" w:rsidR="000E3AE8" w:rsidRPr="00643C5B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  <w:r w:rsidRPr="00643C5B">
              <w:rPr>
                <w:bCs/>
                <w:sz w:val="20"/>
                <w:szCs w:val="20"/>
              </w:rPr>
              <w:t xml:space="preserve">Письменная работа по темам 7-11 </w:t>
            </w:r>
          </w:p>
          <w:p w14:paraId="06D733A0" w14:textId="20068F49" w:rsidR="000E3AE8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</w:p>
          <w:p w14:paraId="08E43B46" w14:textId="77777777" w:rsidR="000E3AE8" w:rsidRDefault="000E3AE8" w:rsidP="00643C5B">
            <w:pPr>
              <w:pStyle w:val="Default"/>
              <w:tabs>
                <w:tab w:val="left" w:pos="317"/>
              </w:tabs>
              <w:ind w:right="33"/>
              <w:rPr>
                <w:bCs/>
                <w:sz w:val="20"/>
                <w:szCs w:val="20"/>
              </w:rPr>
            </w:pPr>
          </w:p>
          <w:p w14:paraId="36C29E1C" w14:textId="77777777" w:rsidR="000E3AE8" w:rsidRPr="000B33BD" w:rsidRDefault="000E3AE8" w:rsidP="00643C5B">
            <w:pPr>
              <w:pStyle w:val="Default"/>
              <w:tabs>
                <w:tab w:val="left" w:pos="317"/>
              </w:tabs>
              <w:ind w:right="33"/>
            </w:pPr>
            <w:r w:rsidRPr="000A59DC">
              <w:rPr>
                <w:rFonts w:eastAsia="Calibri"/>
                <w:sz w:val="20"/>
                <w:szCs w:val="20"/>
                <w:lang w:eastAsia="en-US"/>
              </w:rPr>
              <w:t>Промежуточная аттестация (экзамен</w:t>
            </w:r>
            <w:r>
              <w:rPr>
                <w:rFonts w:eastAsia="Calibri"/>
                <w:sz w:val="20"/>
                <w:szCs w:val="20"/>
                <w:lang w:eastAsia="en-US"/>
              </w:rPr>
              <w:t>: финальный тест</w:t>
            </w:r>
            <w:r w:rsidRPr="000A59DC">
              <w:rPr>
                <w:rFonts w:eastAsia="Calibri"/>
                <w:sz w:val="20"/>
                <w:szCs w:val="20"/>
                <w:lang w:eastAsia="en-US"/>
              </w:rPr>
              <w:t>) – на компьютере в системе on.econ.msu</w:t>
            </w:r>
          </w:p>
        </w:tc>
      </w:tr>
      <w:tr w:rsidR="000E3AE8" w:rsidRPr="000B33BD" w14:paraId="595E5390" w14:textId="77777777" w:rsidTr="000E3AE8">
        <w:trPr>
          <w:trHeight w:val="109"/>
        </w:trPr>
        <w:tc>
          <w:tcPr>
            <w:tcW w:w="5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00ABEEC" w14:textId="2083EDDC" w:rsidR="000E3AE8" w:rsidRPr="000B33BD" w:rsidRDefault="000E3AE8" w:rsidP="00D3390F">
            <w:pPr>
              <w:pStyle w:val="Default"/>
            </w:pPr>
            <w:r w:rsidRPr="00D811C3">
              <w:rPr>
                <w:bCs/>
                <w:color w:val="auto"/>
                <w:sz w:val="20"/>
                <w:szCs w:val="20"/>
              </w:rPr>
              <w:t>МПК-3. З-1.Знает современные методы финансового анализа деятельности организации</w:t>
            </w:r>
            <w:r w:rsidRPr="00D811C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74B182F" w14:textId="77777777" w:rsidR="000E3AE8" w:rsidRPr="00643C5B" w:rsidRDefault="000E3AE8" w:rsidP="00643C5B">
            <w:pPr>
              <w:pStyle w:val="Default"/>
              <w:ind w:right="33"/>
              <w:rPr>
                <w:bCs/>
                <w:sz w:val="20"/>
                <w:szCs w:val="20"/>
              </w:rPr>
            </w:pPr>
            <w:r w:rsidRPr="00643C5B">
              <w:rPr>
                <w:bCs/>
                <w:sz w:val="20"/>
                <w:szCs w:val="20"/>
              </w:rPr>
              <w:t>Письменная работа по теме 5</w:t>
            </w:r>
          </w:p>
          <w:p w14:paraId="76EBA29B" w14:textId="62293A16" w:rsidR="000E3AE8" w:rsidRDefault="000E3AE8" w:rsidP="00643C5B">
            <w:pPr>
              <w:pStyle w:val="Default"/>
              <w:ind w:right="33"/>
              <w:rPr>
                <w:bCs/>
                <w:sz w:val="20"/>
                <w:szCs w:val="20"/>
              </w:rPr>
            </w:pPr>
          </w:p>
          <w:p w14:paraId="48CA04DA" w14:textId="77777777" w:rsidR="000E3AE8" w:rsidRPr="000B33BD" w:rsidRDefault="000E3AE8" w:rsidP="00643C5B">
            <w:pPr>
              <w:pStyle w:val="Default"/>
              <w:ind w:right="33"/>
            </w:pPr>
          </w:p>
        </w:tc>
      </w:tr>
      <w:tr w:rsidR="000E3AE8" w:rsidRPr="000B33BD" w14:paraId="582698F7" w14:textId="77777777" w:rsidTr="000E3AE8">
        <w:trPr>
          <w:trHeight w:val="109"/>
        </w:trPr>
        <w:tc>
          <w:tcPr>
            <w:tcW w:w="5778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2B88EF0" w14:textId="77777777" w:rsidR="000E3AE8" w:rsidRPr="000B33BD" w:rsidRDefault="000E3AE8" w:rsidP="00D3390F">
            <w:pPr>
              <w:pStyle w:val="Default"/>
            </w:pPr>
            <w:r>
              <w:t>Всего</w:t>
            </w:r>
          </w:p>
        </w:tc>
        <w:tc>
          <w:tcPr>
            <w:tcW w:w="411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D504C94" w14:textId="77777777" w:rsidR="000E3AE8" w:rsidRPr="000B33BD" w:rsidRDefault="000E3AE8" w:rsidP="00D3390F">
            <w:pPr>
              <w:pStyle w:val="Default"/>
              <w:ind w:right="1301"/>
              <w:jc w:val="right"/>
            </w:pPr>
          </w:p>
        </w:tc>
      </w:tr>
      <w:tr w:rsidR="000E3AE8" w:rsidRPr="000B33BD" w14:paraId="6F68D168" w14:textId="77777777" w:rsidTr="000E3AE8">
        <w:trPr>
          <w:trHeight w:val="109"/>
        </w:trPr>
        <w:tc>
          <w:tcPr>
            <w:tcW w:w="57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BC71F29" w14:textId="77777777" w:rsidR="000E3AE8" w:rsidRPr="000B33BD" w:rsidRDefault="000E3AE8" w:rsidP="00D3390F">
            <w:pPr>
              <w:pStyle w:val="Default"/>
            </w:pPr>
          </w:p>
        </w:tc>
        <w:tc>
          <w:tcPr>
            <w:tcW w:w="41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1034329" w14:textId="77777777" w:rsidR="000E3AE8" w:rsidRPr="000B33BD" w:rsidRDefault="000E3AE8" w:rsidP="00D3390F">
            <w:pPr>
              <w:pStyle w:val="Default"/>
              <w:ind w:right="1301"/>
              <w:jc w:val="right"/>
            </w:pPr>
          </w:p>
        </w:tc>
      </w:tr>
    </w:tbl>
    <w:p w14:paraId="233663AA" w14:textId="489EA9C3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09E3724A" w14:textId="22713D64" w:rsidR="000E3AE8" w:rsidRPr="000E3AE8" w:rsidRDefault="000E3AE8" w:rsidP="00166FF5">
      <w:pPr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0E3AE8">
        <w:rPr>
          <w:b/>
          <w:sz w:val="24"/>
          <w:szCs w:val="24"/>
          <w:lang w:eastAsia="ar-SA"/>
        </w:rPr>
        <w:t>Критерии оценивания (баллы) по дисциплине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111"/>
      </w:tblGrid>
      <w:tr w:rsidR="000E3AE8" w:rsidRPr="00573A59" w14:paraId="324CE199" w14:textId="30C45720" w:rsidTr="000E3AE8">
        <w:trPr>
          <w:trHeight w:val="567"/>
        </w:trPr>
        <w:tc>
          <w:tcPr>
            <w:tcW w:w="5812" w:type="dxa"/>
            <w:shd w:val="clear" w:color="auto" w:fill="auto"/>
            <w:vAlign w:val="center"/>
          </w:tcPr>
          <w:p w14:paraId="080B3059" w14:textId="77777777" w:rsidR="000E3AE8" w:rsidRPr="00573A59" w:rsidRDefault="000E3AE8" w:rsidP="003D15A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73A59">
              <w:rPr>
                <w:rFonts w:eastAsia="Calibri"/>
                <w:b/>
                <w:bCs/>
                <w:lang w:eastAsia="en-US"/>
              </w:rPr>
              <w:t>Виды оценочных средств</w:t>
            </w:r>
          </w:p>
        </w:tc>
        <w:tc>
          <w:tcPr>
            <w:tcW w:w="4111" w:type="dxa"/>
          </w:tcPr>
          <w:p w14:paraId="551DF112" w14:textId="77777777" w:rsidR="000E3AE8" w:rsidRDefault="000E3AE8" w:rsidP="003D15AD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774F3539" w14:textId="6A320543" w:rsidR="000E3AE8" w:rsidRPr="00573A59" w:rsidRDefault="000E3AE8" w:rsidP="003D15A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Баллы</w:t>
            </w:r>
          </w:p>
        </w:tc>
      </w:tr>
      <w:tr w:rsidR="000E3AE8" w:rsidRPr="00573A59" w14:paraId="33F6B3B4" w14:textId="34B9BA4D" w:rsidTr="000E3AE8">
        <w:trPr>
          <w:trHeight w:val="109"/>
        </w:trPr>
        <w:tc>
          <w:tcPr>
            <w:tcW w:w="5812" w:type="dxa"/>
            <w:shd w:val="clear" w:color="auto" w:fill="auto"/>
          </w:tcPr>
          <w:p w14:paraId="4A7785C5" w14:textId="6A09947E" w:rsidR="000E3AE8" w:rsidRPr="000E3AE8" w:rsidRDefault="000E3AE8" w:rsidP="003D15AD">
            <w:pPr>
              <w:rPr>
                <w:bCs/>
              </w:rPr>
            </w:pPr>
            <w:r w:rsidRPr="000E3AE8">
              <w:rPr>
                <w:bCs/>
              </w:rPr>
              <w:t>Письменная работа по темам 1-4, 6</w:t>
            </w:r>
          </w:p>
        </w:tc>
        <w:tc>
          <w:tcPr>
            <w:tcW w:w="4111" w:type="dxa"/>
          </w:tcPr>
          <w:p w14:paraId="542CF9B5" w14:textId="16DD68D2" w:rsidR="000E3AE8" w:rsidRPr="00573A59" w:rsidRDefault="000E3AE8" w:rsidP="000E3AE8">
            <w:pPr>
              <w:jc w:val="center"/>
            </w:pPr>
            <w:r>
              <w:t>60</w:t>
            </w:r>
          </w:p>
        </w:tc>
      </w:tr>
      <w:tr w:rsidR="000E3AE8" w:rsidRPr="00573A59" w14:paraId="17D9914F" w14:textId="5C747782" w:rsidTr="000E3AE8">
        <w:trPr>
          <w:trHeight w:val="109"/>
        </w:trPr>
        <w:tc>
          <w:tcPr>
            <w:tcW w:w="5812" w:type="dxa"/>
            <w:shd w:val="clear" w:color="auto" w:fill="auto"/>
          </w:tcPr>
          <w:p w14:paraId="1A58D55D" w14:textId="50EBF2C2" w:rsidR="000E3AE8" w:rsidRPr="000E3AE8" w:rsidRDefault="000E3AE8" w:rsidP="003D15AD">
            <w:pPr>
              <w:rPr>
                <w:bCs/>
              </w:rPr>
            </w:pPr>
            <w:r w:rsidRPr="000E3AE8">
              <w:rPr>
                <w:bCs/>
              </w:rPr>
              <w:t>Письменная работа по теме 5</w:t>
            </w:r>
          </w:p>
        </w:tc>
        <w:tc>
          <w:tcPr>
            <w:tcW w:w="4111" w:type="dxa"/>
          </w:tcPr>
          <w:p w14:paraId="7B199F7F" w14:textId="66EDDE72" w:rsidR="000E3AE8" w:rsidRPr="00573A59" w:rsidRDefault="000E3AE8" w:rsidP="000E3AE8">
            <w:pPr>
              <w:jc w:val="center"/>
            </w:pPr>
            <w:r>
              <w:t>40</w:t>
            </w:r>
          </w:p>
        </w:tc>
      </w:tr>
      <w:tr w:rsidR="000E3AE8" w:rsidRPr="00573A59" w14:paraId="6F0454B4" w14:textId="2108D335" w:rsidTr="000E3AE8">
        <w:trPr>
          <w:trHeight w:val="109"/>
        </w:trPr>
        <w:tc>
          <w:tcPr>
            <w:tcW w:w="5812" w:type="dxa"/>
            <w:shd w:val="clear" w:color="auto" w:fill="auto"/>
          </w:tcPr>
          <w:p w14:paraId="10A83993" w14:textId="31BC31FB" w:rsidR="000E3AE8" w:rsidRPr="000E3AE8" w:rsidRDefault="000E3AE8" w:rsidP="003D15AD">
            <w:pPr>
              <w:rPr>
                <w:bCs/>
              </w:rPr>
            </w:pPr>
            <w:r w:rsidRPr="000E3AE8">
              <w:rPr>
                <w:bCs/>
              </w:rPr>
              <w:t xml:space="preserve">Письменная работа по темам 7-11 </w:t>
            </w:r>
          </w:p>
        </w:tc>
        <w:tc>
          <w:tcPr>
            <w:tcW w:w="4111" w:type="dxa"/>
          </w:tcPr>
          <w:p w14:paraId="6A9B6CB2" w14:textId="0B198DA9" w:rsidR="000E3AE8" w:rsidRPr="00573A59" w:rsidRDefault="000E3AE8" w:rsidP="000E3AE8">
            <w:pPr>
              <w:jc w:val="center"/>
            </w:pPr>
            <w:r>
              <w:t>60</w:t>
            </w:r>
          </w:p>
        </w:tc>
      </w:tr>
      <w:tr w:rsidR="000E3AE8" w:rsidRPr="00573A59" w14:paraId="4BFA72AC" w14:textId="67A5DDB3" w:rsidTr="000E3AE8">
        <w:trPr>
          <w:trHeight w:val="109"/>
        </w:trPr>
        <w:tc>
          <w:tcPr>
            <w:tcW w:w="5812" w:type="dxa"/>
            <w:shd w:val="clear" w:color="auto" w:fill="auto"/>
          </w:tcPr>
          <w:p w14:paraId="14327DF8" w14:textId="34C41B89" w:rsidR="000E3AE8" w:rsidRPr="00573A59" w:rsidRDefault="000E3AE8" w:rsidP="003D15AD">
            <w:r w:rsidRPr="000E3AE8">
              <w:t>Промежуточная аттестация (экзамен: финальный тест) – на компьютере в системе on.econ.msu</w:t>
            </w:r>
          </w:p>
        </w:tc>
        <w:tc>
          <w:tcPr>
            <w:tcW w:w="4111" w:type="dxa"/>
          </w:tcPr>
          <w:p w14:paraId="61371197" w14:textId="784D16EF" w:rsidR="000E3AE8" w:rsidRPr="00573A59" w:rsidRDefault="000E3AE8" w:rsidP="000E3AE8">
            <w:pPr>
              <w:jc w:val="center"/>
            </w:pPr>
            <w:r>
              <w:t>40</w:t>
            </w:r>
          </w:p>
        </w:tc>
      </w:tr>
      <w:tr w:rsidR="000E3AE8" w:rsidRPr="00573A59" w14:paraId="6A49B4B4" w14:textId="587D4EFC" w:rsidTr="000E3AE8">
        <w:trPr>
          <w:trHeight w:val="109"/>
        </w:trPr>
        <w:tc>
          <w:tcPr>
            <w:tcW w:w="5812" w:type="dxa"/>
            <w:shd w:val="clear" w:color="auto" w:fill="auto"/>
          </w:tcPr>
          <w:p w14:paraId="1E574674" w14:textId="77777777" w:rsidR="000E3AE8" w:rsidRPr="00573A59" w:rsidRDefault="000E3AE8" w:rsidP="003D15AD">
            <w:pPr>
              <w:rPr>
                <w:b/>
              </w:rPr>
            </w:pPr>
            <w:r w:rsidRPr="00573A59">
              <w:rPr>
                <w:b/>
              </w:rPr>
              <w:t>Итого</w:t>
            </w:r>
          </w:p>
        </w:tc>
        <w:tc>
          <w:tcPr>
            <w:tcW w:w="4111" w:type="dxa"/>
          </w:tcPr>
          <w:p w14:paraId="5A4C03F2" w14:textId="600E13F5" w:rsidR="000E3AE8" w:rsidRPr="00573A59" w:rsidRDefault="000E3AE8" w:rsidP="000E3AE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14:paraId="789A4559" w14:textId="3E464D91" w:rsidR="00C57E4D" w:rsidRDefault="00C57E4D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14:paraId="2A1A8D37" w14:textId="77777777" w:rsidR="00573A59" w:rsidRPr="00C57E4D" w:rsidRDefault="00573A59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14:paraId="51636A4E" w14:textId="006C71B7" w:rsidR="00166FF5" w:rsidRPr="000E3AE8" w:rsidRDefault="00166FF5" w:rsidP="000E3AE8">
      <w:pPr>
        <w:pStyle w:val="a7"/>
        <w:numPr>
          <w:ilvl w:val="1"/>
          <w:numId w:val="2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0E3AE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14:paraId="1408D505" w14:textId="77777777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6DF21FA7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7CB54A64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14:paraId="51F3E0ED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0E4C6B" w:rsidRPr="000B33BD" w14:paraId="2F660D4A" w14:textId="77777777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1E0CA07" w14:textId="77777777"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7B344A3" w14:textId="77777777" w:rsidR="000E4C6B" w:rsidRPr="000B33BD" w:rsidRDefault="000E4C6B" w:rsidP="000E4C6B">
            <w:pPr>
              <w:pStyle w:val="Default"/>
              <w:jc w:val="center"/>
            </w:pPr>
            <w:r>
              <w:t>170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5CEFBD" w14:textId="77777777" w:rsidR="000E4C6B" w:rsidRPr="000B33BD" w:rsidRDefault="000E4C6B" w:rsidP="000E4C6B">
            <w:pPr>
              <w:pStyle w:val="Default"/>
              <w:jc w:val="center"/>
            </w:pPr>
            <w:r>
              <w:t>200</w:t>
            </w:r>
          </w:p>
        </w:tc>
      </w:tr>
      <w:tr w:rsidR="000E4C6B" w:rsidRPr="000B33BD" w14:paraId="500411F7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9188B5F" w14:textId="77777777"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A7C442" w14:textId="77777777" w:rsidR="000E4C6B" w:rsidRPr="000B33BD" w:rsidRDefault="000E4C6B" w:rsidP="000E4C6B">
            <w:pPr>
              <w:pStyle w:val="Default"/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 xml:space="preserve">0 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20DE7B" w14:textId="77777777" w:rsidR="000E4C6B" w:rsidRPr="000B33BD" w:rsidRDefault="000E4C6B" w:rsidP="000E4C6B">
            <w:pPr>
              <w:pStyle w:val="Default"/>
              <w:jc w:val="center"/>
            </w:pPr>
            <w:r>
              <w:t>169,9</w:t>
            </w:r>
          </w:p>
        </w:tc>
      </w:tr>
      <w:tr w:rsidR="000E4C6B" w:rsidRPr="000B33BD" w14:paraId="6B6FE1A1" w14:textId="77777777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731FF2E" w14:textId="77777777"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417685E" w14:textId="77777777" w:rsidR="000E4C6B" w:rsidRPr="000B33BD" w:rsidRDefault="000E4C6B" w:rsidP="000E4C6B">
            <w:pPr>
              <w:pStyle w:val="Default"/>
              <w:jc w:val="center"/>
            </w:pPr>
            <w:r>
              <w:t>80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10BC420" w14:textId="77777777" w:rsidR="000E4C6B" w:rsidRPr="000B33BD" w:rsidRDefault="000E4C6B" w:rsidP="000E4C6B">
            <w:pPr>
              <w:pStyle w:val="Default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9,9</w:t>
            </w:r>
          </w:p>
        </w:tc>
      </w:tr>
      <w:tr w:rsidR="000E4C6B" w:rsidRPr="000B33BD" w14:paraId="2A45D6F7" w14:textId="77777777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2FCDCE" w14:textId="77777777" w:rsidR="000E4C6B" w:rsidRPr="000B33BD" w:rsidRDefault="000E4C6B" w:rsidP="00D3390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AF73C77" w14:textId="77777777" w:rsidR="000E4C6B" w:rsidRPr="000B33BD" w:rsidRDefault="000E4C6B" w:rsidP="000E4C6B">
            <w:pPr>
              <w:pStyle w:val="Default"/>
              <w:jc w:val="center"/>
            </w:pPr>
            <w:r>
              <w:t>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9D778E6" w14:textId="77777777" w:rsidR="000E4C6B" w:rsidRPr="000B33BD" w:rsidRDefault="000E4C6B" w:rsidP="000E4C6B">
            <w:pPr>
              <w:pStyle w:val="Default"/>
              <w:jc w:val="center"/>
            </w:pPr>
            <w:r>
              <w:t>79,9</w:t>
            </w:r>
          </w:p>
        </w:tc>
      </w:tr>
    </w:tbl>
    <w:p w14:paraId="5454792D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 xml:space="preserve">получит за </w:t>
      </w:r>
      <w:r>
        <w:lastRenderedPageBreak/>
        <w:t>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47B99D12" w14:textId="77777777" w:rsidR="00C57E4D" w:rsidRDefault="00C57E4D" w:rsidP="00C57E4D">
      <w:pPr>
        <w:spacing w:before="100"/>
        <w:jc w:val="both"/>
      </w:pPr>
    </w:p>
    <w:p w14:paraId="1F1D2804" w14:textId="77777777" w:rsidR="00B90C3D" w:rsidRDefault="00B90C3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19C85BBA" w14:textId="2464EB5A" w:rsidR="00C6084E" w:rsidRDefault="00C6084E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4EA5B370" w14:textId="45E19E10" w:rsidR="00A83767" w:rsidRDefault="00A83767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7B79A580" w14:textId="77777777" w:rsidR="00A83767" w:rsidRDefault="00A83767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36CBA0B1" w14:textId="1B3CDCA7" w:rsidR="00C57E4D" w:rsidRPr="000E3AE8" w:rsidRDefault="000E3AE8" w:rsidP="000E3AE8">
      <w:pPr>
        <w:pStyle w:val="a7"/>
        <w:widowControl/>
        <w:numPr>
          <w:ilvl w:val="1"/>
          <w:numId w:val="2"/>
        </w:numPr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0E3AE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Pr="000E3AE8">
        <w:rPr>
          <w:b/>
          <w:sz w:val="24"/>
          <w:szCs w:val="24"/>
        </w:rPr>
        <w:t xml:space="preserve"> и иные материалы, необходимые для оценки результатов обучения</w:t>
      </w:r>
      <w:r w:rsidR="00551FF8" w:rsidRPr="000E3AE8">
        <w:rPr>
          <w:rFonts w:ascii="TimesNewRomanPSMT" w:hAnsi="TimesNewRomanPSMT" w:cs="TimesNewRomanPSMT"/>
          <w:b/>
          <w:sz w:val="24"/>
          <w:szCs w:val="24"/>
        </w:rPr>
        <w:t>:</w:t>
      </w:r>
      <w:r w:rsidR="00C57E4D" w:rsidRPr="000E3AE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14:paraId="3CE08862" w14:textId="77777777" w:rsidR="000E4C6B" w:rsidRDefault="000E4C6B" w:rsidP="000E4C6B">
      <w:pPr>
        <w:shd w:val="clear" w:color="auto" w:fill="FFFFFF"/>
        <w:snapToGrid w:val="0"/>
        <w:jc w:val="both"/>
        <w:rPr>
          <w:bCs/>
          <w:color w:val="323232"/>
          <w:spacing w:val="-3"/>
        </w:rPr>
      </w:pPr>
    </w:p>
    <w:p w14:paraId="0CE3E71C" w14:textId="77777777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1E25E781" w14:textId="77777777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  <w:u w:val="single"/>
        </w:rPr>
      </w:pPr>
      <w:r w:rsidRPr="000E4C6B">
        <w:rPr>
          <w:bCs/>
          <w:spacing w:val="-3"/>
          <w:sz w:val="24"/>
          <w:szCs w:val="24"/>
          <w:u w:val="single"/>
        </w:rPr>
        <w:t>Письменная работа 1.</w:t>
      </w:r>
    </w:p>
    <w:p w14:paraId="2F2EFA89" w14:textId="77777777" w:rsid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bCs/>
          <w:spacing w:val="-3"/>
          <w:sz w:val="24"/>
          <w:szCs w:val="24"/>
        </w:rPr>
        <w:t>Задача и тестовые вопросы, нацеленные на проверку знаний тем 1,2,3,4,6.</w:t>
      </w:r>
      <w:r w:rsidR="004A2106">
        <w:rPr>
          <w:bCs/>
          <w:spacing w:val="-3"/>
          <w:sz w:val="24"/>
          <w:szCs w:val="24"/>
        </w:rPr>
        <w:t xml:space="preserve"> Тестовые вопросы могут включать множественный выбор, содержательные и расчетные вопросы</w:t>
      </w:r>
    </w:p>
    <w:p w14:paraId="384E15DD" w14:textId="77777777" w:rsid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26A98CB0" w14:textId="77777777" w:rsidR="003F2DAD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Задача: </w:t>
      </w:r>
    </w:p>
    <w:p w14:paraId="518707C4" w14:textId="77777777" w:rsidR="000E4C6B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</w:t>
      </w:r>
      <w:r w:rsidR="000E4C6B">
        <w:rPr>
          <w:bCs/>
          <w:spacing w:val="-3"/>
          <w:sz w:val="24"/>
          <w:szCs w:val="24"/>
        </w:rPr>
        <w:t>одготовить из перечня статей формат баланса по предложенной форме</w:t>
      </w:r>
    </w:p>
    <w:p w14:paraId="4441BD26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Пример тестового вопроса:</w:t>
      </w:r>
    </w:p>
    <w:p w14:paraId="29023791" w14:textId="77777777" w:rsidR="003F2DAD" w:rsidRPr="003F2DAD" w:rsidRDefault="003F2DAD" w:rsidP="003F2DAD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3F2DAD">
        <w:rPr>
          <w:bCs/>
          <w:spacing w:val="-3"/>
          <w:sz w:val="24"/>
          <w:szCs w:val="24"/>
        </w:rPr>
        <w:t>Определите влияние следующей операции на элементы отчетности: взят кредит в банке</w:t>
      </w:r>
    </w:p>
    <w:p w14:paraId="551A8A92" w14:textId="77777777" w:rsidR="003F2DAD" w:rsidRPr="003F2DAD" w:rsidRDefault="003F2DAD" w:rsidP="003F2DAD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12"/>
        <w:gridCol w:w="1596"/>
        <w:gridCol w:w="1239"/>
        <w:gridCol w:w="1134"/>
        <w:gridCol w:w="1463"/>
        <w:gridCol w:w="1479"/>
      </w:tblGrid>
      <w:tr w:rsidR="003F2DAD" w:rsidRPr="003F2DAD" w14:paraId="44D121EE" w14:textId="77777777" w:rsidTr="00C51728">
        <w:tc>
          <w:tcPr>
            <w:tcW w:w="1248" w:type="dxa"/>
          </w:tcPr>
          <w:p w14:paraId="7642D528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Активы</w:t>
            </w:r>
          </w:p>
        </w:tc>
        <w:tc>
          <w:tcPr>
            <w:tcW w:w="1412" w:type="dxa"/>
          </w:tcPr>
          <w:p w14:paraId="7CF862BA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Обязатель-ства</w:t>
            </w:r>
          </w:p>
        </w:tc>
        <w:tc>
          <w:tcPr>
            <w:tcW w:w="1596" w:type="dxa"/>
          </w:tcPr>
          <w:p w14:paraId="5FF07BDE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Собственный капитал</w:t>
            </w:r>
          </w:p>
        </w:tc>
        <w:tc>
          <w:tcPr>
            <w:tcW w:w="1239" w:type="dxa"/>
          </w:tcPr>
          <w:p w14:paraId="27CCEF0F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Доходы</w:t>
            </w:r>
          </w:p>
        </w:tc>
        <w:tc>
          <w:tcPr>
            <w:tcW w:w="1134" w:type="dxa"/>
          </w:tcPr>
          <w:p w14:paraId="7BFBCC24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Расходы</w:t>
            </w:r>
          </w:p>
        </w:tc>
        <w:tc>
          <w:tcPr>
            <w:tcW w:w="1463" w:type="dxa"/>
          </w:tcPr>
          <w:p w14:paraId="05D37C0A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Инвестиции</w:t>
            </w:r>
          </w:p>
        </w:tc>
        <w:tc>
          <w:tcPr>
            <w:tcW w:w="1479" w:type="dxa"/>
          </w:tcPr>
          <w:p w14:paraId="1D4A41F5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  <w:r w:rsidRPr="003F2DAD">
              <w:rPr>
                <w:bCs/>
                <w:spacing w:val="-3"/>
                <w:sz w:val="24"/>
                <w:szCs w:val="24"/>
              </w:rPr>
              <w:t>Изъятия</w:t>
            </w:r>
          </w:p>
        </w:tc>
      </w:tr>
      <w:tr w:rsidR="003F2DAD" w:rsidRPr="003F2DAD" w14:paraId="2AAC1F6A" w14:textId="77777777" w:rsidTr="00C51728">
        <w:tc>
          <w:tcPr>
            <w:tcW w:w="1248" w:type="dxa"/>
          </w:tcPr>
          <w:p w14:paraId="260F7DB5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412" w:type="dxa"/>
          </w:tcPr>
          <w:p w14:paraId="3B563EDA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6B61093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1A6E05F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A77DA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463" w:type="dxa"/>
          </w:tcPr>
          <w:p w14:paraId="58D4A9C8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1823159" w14:textId="77777777" w:rsidR="003F2DAD" w:rsidRPr="003F2DAD" w:rsidRDefault="003F2DAD" w:rsidP="003F2DAD">
            <w:pPr>
              <w:shd w:val="clear" w:color="auto" w:fill="FFFFFF"/>
              <w:snapToGrid w:val="0"/>
              <w:jc w:val="both"/>
              <w:rPr>
                <w:bCs/>
                <w:spacing w:val="-3"/>
                <w:sz w:val="24"/>
                <w:szCs w:val="24"/>
              </w:rPr>
            </w:pPr>
          </w:p>
        </w:tc>
      </w:tr>
    </w:tbl>
    <w:p w14:paraId="283DF78E" w14:textId="77777777" w:rsidR="003F2DAD" w:rsidRPr="003F2DAD" w:rsidRDefault="003F2DAD" w:rsidP="003F2DAD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6C4ED874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269F650D" w14:textId="491AC437" w:rsidR="00382DB4" w:rsidRPr="000E4C6B" w:rsidRDefault="00382DB4" w:rsidP="00382DB4">
      <w:pPr>
        <w:shd w:val="clear" w:color="auto" w:fill="FFFFFF"/>
        <w:snapToGrid w:val="0"/>
        <w:jc w:val="both"/>
        <w:rPr>
          <w:bCs/>
          <w:spacing w:val="-3"/>
          <w:sz w:val="24"/>
          <w:szCs w:val="24"/>
          <w:u w:val="single"/>
        </w:rPr>
      </w:pPr>
      <w:r w:rsidRPr="000E4C6B">
        <w:rPr>
          <w:bCs/>
          <w:spacing w:val="-3"/>
          <w:sz w:val="24"/>
          <w:szCs w:val="24"/>
          <w:u w:val="single"/>
        </w:rPr>
        <w:t xml:space="preserve">Письменная работа </w:t>
      </w:r>
      <w:r>
        <w:rPr>
          <w:bCs/>
          <w:spacing w:val="-3"/>
          <w:sz w:val="24"/>
          <w:szCs w:val="24"/>
          <w:u w:val="single"/>
        </w:rPr>
        <w:t>2</w:t>
      </w:r>
      <w:r w:rsidRPr="000E4C6B">
        <w:rPr>
          <w:bCs/>
          <w:spacing w:val="-3"/>
          <w:sz w:val="24"/>
          <w:szCs w:val="24"/>
          <w:u w:val="single"/>
        </w:rPr>
        <w:t>.</w:t>
      </w:r>
    </w:p>
    <w:p w14:paraId="4BF45866" w14:textId="77777777" w:rsidR="00382DB4" w:rsidRDefault="00382DB4" w:rsidP="00382DB4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bCs/>
          <w:spacing w:val="-3"/>
          <w:sz w:val="24"/>
          <w:szCs w:val="24"/>
        </w:rPr>
        <w:t>Расчет коэффициентов финансового анализа на основе реальной финансовой отчетности на английском языке. Нацелена на проверку знания темы 5.</w:t>
      </w:r>
    </w:p>
    <w:p w14:paraId="77F00F20" w14:textId="77777777" w:rsidR="00382DB4" w:rsidRDefault="00382DB4" w:rsidP="00382DB4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Пример:</w:t>
      </w:r>
    </w:p>
    <w:p w14:paraId="4F81492B" w14:textId="77777777" w:rsidR="00382DB4" w:rsidRPr="00D9454B" w:rsidRDefault="00382DB4" w:rsidP="00382DB4">
      <w:pPr>
        <w:rPr>
          <w:sz w:val="24"/>
          <w:szCs w:val="24"/>
        </w:rPr>
      </w:pPr>
      <w:r w:rsidRPr="00D9454B">
        <w:rPr>
          <w:sz w:val="24"/>
          <w:szCs w:val="24"/>
        </w:rPr>
        <w:t xml:space="preserve">По данным финансовой </w:t>
      </w:r>
      <w:r>
        <w:rPr>
          <w:sz w:val="24"/>
          <w:szCs w:val="24"/>
        </w:rPr>
        <w:t>о</w:t>
      </w:r>
      <w:r w:rsidRPr="00D9454B">
        <w:rPr>
          <w:sz w:val="24"/>
          <w:szCs w:val="24"/>
        </w:rPr>
        <w:t>тчетности</w:t>
      </w:r>
      <w:r>
        <w:rPr>
          <w:sz w:val="24"/>
          <w:szCs w:val="24"/>
        </w:rPr>
        <w:t xml:space="preserve"> реальной </w:t>
      </w:r>
      <w:r w:rsidRPr="005D2CB5">
        <w:rPr>
          <w:sz w:val="24"/>
          <w:szCs w:val="24"/>
        </w:rPr>
        <w:t>компании «</w:t>
      </w:r>
      <w:r>
        <w:rPr>
          <w:sz w:val="24"/>
          <w:szCs w:val="24"/>
        </w:rPr>
        <w:t>ХХХ</w:t>
      </w:r>
      <w:r w:rsidRPr="005D2CB5">
        <w:rPr>
          <w:sz w:val="24"/>
          <w:szCs w:val="24"/>
        </w:rPr>
        <w:t>»,</w:t>
      </w:r>
      <w:r w:rsidRPr="00D9454B">
        <w:rPr>
          <w:sz w:val="24"/>
          <w:szCs w:val="24"/>
        </w:rPr>
        <w:t xml:space="preserve"> подготовленной в соответствии с требованиями МСФО, рассчитайте:</w:t>
      </w:r>
    </w:p>
    <w:p w14:paraId="2DE0CAEB" w14:textId="77777777" w:rsidR="00382DB4" w:rsidRPr="00D9454B" w:rsidRDefault="00382DB4" w:rsidP="00382DB4">
      <w:pPr>
        <w:pStyle w:val="a7"/>
        <w:widowControl/>
        <w:numPr>
          <w:ilvl w:val="0"/>
          <w:numId w:val="25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D9454B">
        <w:rPr>
          <w:sz w:val="24"/>
          <w:szCs w:val="24"/>
        </w:rPr>
        <w:t>коэффициенты ликвидности (8 баллов);</w:t>
      </w:r>
    </w:p>
    <w:p w14:paraId="23D55A1C" w14:textId="77777777" w:rsidR="00382DB4" w:rsidRPr="00D9454B" w:rsidRDefault="00382DB4" w:rsidP="00382DB4">
      <w:pPr>
        <w:pStyle w:val="a7"/>
        <w:widowControl/>
        <w:numPr>
          <w:ilvl w:val="0"/>
          <w:numId w:val="25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D9454B">
        <w:rPr>
          <w:sz w:val="24"/>
          <w:szCs w:val="24"/>
        </w:rPr>
        <w:t>коэффициенты рентабельности (12 баллов);</w:t>
      </w:r>
    </w:p>
    <w:p w14:paraId="4AEEBB9D" w14:textId="77777777" w:rsidR="00382DB4" w:rsidRPr="00D9454B" w:rsidRDefault="00382DB4" w:rsidP="00382DB4">
      <w:pPr>
        <w:pStyle w:val="a7"/>
        <w:widowControl/>
        <w:numPr>
          <w:ilvl w:val="0"/>
          <w:numId w:val="25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D9454B">
        <w:rPr>
          <w:sz w:val="24"/>
          <w:szCs w:val="24"/>
        </w:rPr>
        <w:t>коэффициенты эффективности (8 баллов);</w:t>
      </w:r>
    </w:p>
    <w:p w14:paraId="43A04EE6" w14:textId="77777777" w:rsidR="00382DB4" w:rsidRPr="00D9454B" w:rsidRDefault="00382DB4" w:rsidP="00382DB4">
      <w:pPr>
        <w:pStyle w:val="a7"/>
        <w:widowControl/>
        <w:numPr>
          <w:ilvl w:val="0"/>
          <w:numId w:val="25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D9454B">
        <w:rPr>
          <w:sz w:val="24"/>
          <w:szCs w:val="24"/>
        </w:rPr>
        <w:t>коэффициенты платежеспособности (6 баллов);</w:t>
      </w:r>
    </w:p>
    <w:p w14:paraId="77FFB7BA" w14:textId="77777777" w:rsidR="00382DB4" w:rsidRDefault="00382DB4" w:rsidP="00382DB4">
      <w:pPr>
        <w:pStyle w:val="a7"/>
        <w:widowControl/>
        <w:numPr>
          <w:ilvl w:val="0"/>
          <w:numId w:val="25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D9454B">
        <w:rPr>
          <w:sz w:val="24"/>
          <w:szCs w:val="24"/>
        </w:rPr>
        <w:t>коэффициенты рыночной стоимости (6 баллов).</w:t>
      </w:r>
    </w:p>
    <w:p w14:paraId="27D2BA20" w14:textId="77777777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78CF1F42" w14:textId="77777777" w:rsidR="00382DB4" w:rsidRDefault="00382DB4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  <w:u w:val="single"/>
        </w:rPr>
      </w:pPr>
    </w:p>
    <w:p w14:paraId="5A3B2B53" w14:textId="3D5A45E9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  <w:u w:val="single"/>
        </w:rPr>
      </w:pPr>
      <w:r w:rsidRPr="000E4C6B">
        <w:rPr>
          <w:bCs/>
          <w:spacing w:val="-3"/>
          <w:sz w:val="24"/>
          <w:szCs w:val="24"/>
          <w:u w:val="single"/>
        </w:rPr>
        <w:t xml:space="preserve">Письменная работа </w:t>
      </w:r>
      <w:r w:rsidR="00382DB4">
        <w:rPr>
          <w:bCs/>
          <w:spacing w:val="-3"/>
          <w:sz w:val="24"/>
          <w:szCs w:val="24"/>
          <w:u w:val="single"/>
        </w:rPr>
        <w:t>3</w:t>
      </w:r>
      <w:r w:rsidRPr="000E4C6B">
        <w:rPr>
          <w:bCs/>
          <w:spacing w:val="-3"/>
          <w:sz w:val="24"/>
          <w:szCs w:val="24"/>
          <w:u w:val="single"/>
        </w:rPr>
        <w:t>.</w:t>
      </w:r>
    </w:p>
    <w:p w14:paraId="2AF9F6DB" w14:textId="77777777" w:rsidR="004A2106" w:rsidRDefault="000E4C6B" w:rsidP="004A2106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bCs/>
          <w:spacing w:val="-3"/>
          <w:sz w:val="24"/>
          <w:szCs w:val="24"/>
        </w:rPr>
        <w:t>Задача и тестовые вопросы, нацеленные на проверку знаний тем 7,8,9,10,11</w:t>
      </w:r>
      <w:r w:rsidR="004A2106">
        <w:rPr>
          <w:bCs/>
          <w:spacing w:val="-3"/>
          <w:sz w:val="24"/>
          <w:szCs w:val="24"/>
        </w:rPr>
        <w:t>. Тестовые вопросы могут включать множественный выбор, содержательные и расчетные вопросы</w:t>
      </w:r>
    </w:p>
    <w:p w14:paraId="527FF205" w14:textId="77777777" w:rsid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11748814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3E952E13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Задача:</w:t>
      </w:r>
    </w:p>
    <w:p w14:paraId="7C155B53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Подготовить отчет о движении денежных средств на основании данных баланса, отчета о прибылях и убытках, дополнительной информации. Раздел операционной деятельности должен быть подготовлен прямым и косвенным методами.</w:t>
      </w:r>
    </w:p>
    <w:p w14:paraId="5A5D89D8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Пример тестового вопроса:</w:t>
      </w:r>
    </w:p>
    <w:p w14:paraId="517E05B3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>Посчитайте накопленную амортизацию на 31.12.2ХХ4  по основному средству, приобретенному 1 января 2ХХ0 г. за 1000 д.е. методом прямолинейного списания, если срок полезной службы оценен в 5 лет, а ликвидационная стоимость в 100 д.е.</w:t>
      </w:r>
    </w:p>
    <w:p w14:paraId="6AAD82E2" w14:textId="77777777" w:rsidR="003F2DAD" w:rsidRDefault="003F2DAD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50506740" w14:textId="77777777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7183D356" w14:textId="5C7AC819" w:rsidR="00CE50F8" w:rsidRPr="00CE50F8" w:rsidRDefault="00CE50F8" w:rsidP="00CE50F8">
      <w:pPr>
        <w:pStyle w:val="a7"/>
        <w:widowControl/>
        <w:numPr>
          <w:ilvl w:val="1"/>
          <w:numId w:val="2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CE50F8">
        <w:rPr>
          <w:rFonts w:ascii="TimesNewRomanPS-ItalicMT" w:hAnsi="TimesNewRomanPS-ItalicMT" w:cs="TimesNewRomanPS-ItalicMT"/>
          <w:b/>
          <w:iCs/>
          <w:sz w:val="24"/>
          <w:szCs w:val="24"/>
        </w:rPr>
        <w:t>Методические рекомендации и требования к выполнению заданий:</w:t>
      </w:r>
    </w:p>
    <w:p w14:paraId="5D5E8B95" w14:textId="77777777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79894388" w14:textId="77777777" w:rsidR="00CE50F8" w:rsidRPr="000E4C6B" w:rsidRDefault="00CE50F8" w:rsidP="00CE50F8">
      <w:pPr>
        <w:shd w:val="clear" w:color="auto" w:fill="FFFFFF"/>
        <w:snapToGrid w:val="0"/>
        <w:jc w:val="both"/>
        <w:rPr>
          <w:bCs/>
          <w:color w:val="323232"/>
          <w:spacing w:val="-3"/>
          <w:sz w:val="24"/>
          <w:szCs w:val="24"/>
        </w:rPr>
      </w:pPr>
      <w:r w:rsidRPr="000E4C6B">
        <w:rPr>
          <w:bCs/>
          <w:color w:val="323232"/>
          <w:spacing w:val="-3"/>
          <w:sz w:val="24"/>
          <w:szCs w:val="24"/>
        </w:rPr>
        <w:t>Финальн</w:t>
      </w:r>
      <w:r>
        <w:rPr>
          <w:bCs/>
          <w:color w:val="323232"/>
          <w:spacing w:val="-3"/>
          <w:sz w:val="24"/>
          <w:szCs w:val="24"/>
        </w:rPr>
        <w:t>ая</w:t>
      </w:r>
      <w:r w:rsidRPr="000E4C6B">
        <w:rPr>
          <w:bCs/>
          <w:color w:val="323232"/>
          <w:spacing w:val="-3"/>
          <w:sz w:val="24"/>
          <w:szCs w:val="24"/>
        </w:rPr>
        <w:t xml:space="preserve"> </w:t>
      </w:r>
      <w:r>
        <w:rPr>
          <w:bCs/>
          <w:color w:val="323232"/>
          <w:spacing w:val="-3"/>
          <w:sz w:val="24"/>
          <w:szCs w:val="24"/>
        </w:rPr>
        <w:t xml:space="preserve">оценка за курс складывается следующим образом: </w:t>
      </w:r>
    </w:p>
    <w:p w14:paraId="21F0AF8B" w14:textId="77777777" w:rsidR="00CE50F8" w:rsidRPr="000E4C6B" w:rsidRDefault="00CE50F8" w:rsidP="00CE50F8">
      <w:pPr>
        <w:shd w:val="clear" w:color="auto" w:fill="FFFFFF"/>
        <w:snapToGrid w:val="0"/>
        <w:jc w:val="both"/>
        <w:rPr>
          <w:b/>
          <w:bCs/>
          <w:color w:val="323232"/>
          <w:spacing w:val="-3"/>
          <w:sz w:val="24"/>
          <w:szCs w:val="24"/>
        </w:rPr>
      </w:pPr>
    </w:p>
    <w:p w14:paraId="298B3A25" w14:textId="77777777" w:rsidR="00CE50F8" w:rsidRPr="000E4C6B" w:rsidRDefault="00CE50F8" w:rsidP="00CE50F8">
      <w:pPr>
        <w:shd w:val="clear" w:color="auto" w:fill="FFFFFF"/>
        <w:snapToGrid w:val="0"/>
        <w:rPr>
          <w:bCs/>
          <w:color w:val="323232"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361"/>
        <w:gridCol w:w="5490"/>
      </w:tblGrid>
      <w:tr w:rsidR="00CE50F8" w:rsidRPr="00940178" w14:paraId="16349ED1" w14:textId="77777777" w:rsidTr="003D15AD">
        <w:trPr>
          <w:trHeight w:val="567"/>
        </w:trPr>
        <w:tc>
          <w:tcPr>
            <w:tcW w:w="4361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D425E54" w14:textId="77777777" w:rsidR="00CE50F8" w:rsidRPr="00940178" w:rsidRDefault="00CE50F8" w:rsidP="003D15AD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017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Тип контроля</w:t>
            </w:r>
          </w:p>
        </w:tc>
        <w:tc>
          <w:tcPr>
            <w:tcW w:w="5490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629A1E4" w14:textId="77777777" w:rsidR="00CE50F8" w:rsidRPr="00940178" w:rsidRDefault="00CE50F8" w:rsidP="003D15AD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017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% - Баллы</w:t>
            </w:r>
          </w:p>
        </w:tc>
      </w:tr>
      <w:tr w:rsidR="00CE50F8" w:rsidRPr="00940178" w14:paraId="685C12B3" w14:textId="77777777" w:rsidTr="003D15AD">
        <w:tc>
          <w:tcPr>
            <w:tcW w:w="4361" w:type="dxa"/>
            <w:tcBorders>
              <w:top w:val="double" w:sz="6" w:space="0" w:color="auto"/>
            </w:tcBorders>
            <w:shd w:val="clear" w:color="auto" w:fill="auto"/>
          </w:tcPr>
          <w:p w14:paraId="7BBD7C7B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940178">
              <w:rPr>
                <w:bCs/>
                <w:color w:val="000000"/>
                <w:spacing w:val="5"/>
                <w:sz w:val="24"/>
                <w:szCs w:val="24"/>
              </w:rPr>
              <w:t>Письменная работа 1 (по темам 1-4, 6)</w:t>
            </w:r>
          </w:p>
          <w:p w14:paraId="2F5D829B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  <w:p w14:paraId="31683AF8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double" w:sz="6" w:space="0" w:color="auto"/>
            </w:tcBorders>
            <w:shd w:val="clear" w:color="auto" w:fill="auto"/>
          </w:tcPr>
          <w:p w14:paraId="06AAFA96" w14:textId="77777777" w:rsidR="00CE50F8" w:rsidRPr="00940178" w:rsidRDefault="00CE50F8" w:rsidP="003D15A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940178">
              <w:rPr>
                <w:sz w:val="24"/>
                <w:szCs w:val="24"/>
              </w:rPr>
              <w:t>Фактические набранные баллы при максимуме 60 баллов за данную проверочную работу</w:t>
            </w:r>
          </w:p>
        </w:tc>
      </w:tr>
      <w:tr w:rsidR="00CE50F8" w:rsidRPr="00940178" w14:paraId="30EF6436" w14:textId="77777777" w:rsidTr="003D15AD">
        <w:tc>
          <w:tcPr>
            <w:tcW w:w="4361" w:type="dxa"/>
            <w:shd w:val="clear" w:color="auto" w:fill="auto"/>
          </w:tcPr>
          <w:p w14:paraId="2F463E6F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940178">
              <w:rPr>
                <w:bCs/>
                <w:color w:val="000000"/>
                <w:spacing w:val="5"/>
                <w:sz w:val="24"/>
                <w:szCs w:val="24"/>
              </w:rPr>
              <w:t>Письменная работа 2 (по теме 5)</w:t>
            </w:r>
          </w:p>
          <w:p w14:paraId="34D60742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  <w:p w14:paraId="11E14E23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0B7F626B" w14:textId="77777777" w:rsidR="00CE50F8" w:rsidRPr="00940178" w:rsidRDefault="00CE50F8" w:rsidP="003D15A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940178">
              <w:rPr>
                <w:sz w:val="24"/>
                <w:szCs w:val="24"/>
              </w:rPr>
              <w:t>Фактические набранные баллы при максимуме 40 баллов за данную проверочную работу</w:t>
            </w:r>
          </w:p>
        </w:tc>
      </w:tr>
      <w:tr w:rsidR="00CE50F8" w:rsidRPr="00940178" w14:paraId="66496F05" w14:textId="77777777" w:rsidTr="003D15AD">
        <w:tc>
          <w:tcPr>
            <w:tcW w:w="4361" w:type="dxa"/>
            <w:shd w:val="clear" w:color="auto" w:fill="auto"/>
          </w:tcPr>
          <w:p w14:paraId="6AE42E14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940178">
              <w:rPr>
                <w:bCs/>
                <w:color w:val="000000"/>
                <w:spacing w:val="5"/>
                <w:sz w:val="24"/>
                <w:szCs w:val="24"/>
              </w:rPr>
              <w:t>Письменная работа 3 (по темам 7-11)</w:t>
            </w:r>
          </w:p>
          <w:p w14:paraId="4EC89386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  <w:p w14:paraId="7FD068FF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14:paraId="7958FF5C" w14:textId="77777777" w:rsidR="00CE50F8" w:rsidRPr="00940178" w:rsidRDefault="00CE50F8" w:rsidP="003D15A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940178">
              <w:rPr>
                <w:sz w:val="24"/>
                <w:szCs w:val="24"/>
              </w:rPr>
              <w:t>Фактические набранные баллы при максимуме 60 баллов за данную проверочную работу</w:t>
            </w:r>
          </w:p>
        </w:tc>
      </w:tr>
      <w:tr w:rsidR="00CE50F8" w:rsidRPr="00940178" w14:paraId="1229CB1C" w14:textId="77777777" w:rsidTr="003D15AD">
        <w:tc>
          <w:tcPr>
            <w:tcW w:w="4361" w:type="dxa"/>
            <w:shd w:val="clear" w:color="auto" w:fill="auto"/>
          </w:tcPr>
          <w:p w14:paraId="2A3503BC" w14:textId="77777777" w:rsidR="00CE50F8" w:rsidRPr="00940178" w:rsidRDefault="00CE50F8" w:rsidP="003D15AD">
            <w:pPr>
              <w:ind w:right="-3"/>
              <w:jc w:val="both"/>
              <w:rPr>
                <w:bCs/>
                <w:color w:val="000000"/>
                <w:spacing w:val="5"/>
                <w:sz w:val="24"/>
                <w:szCs w:val="24"/>
              </w:rPr>
            </w:pPr>
            <w:r w:rsidRPr="00940178">
              <w:rPr>
                <w:bCs/>
                <w:color w:val="000000"/>
                <w:spacing w:val="5"/>
                <w:sz w:val="24"/>
                <w:szCs w:val="24"/>
              </w:rPr>
              <w:t>Финальное тестирование</w:t>
            </w:r>
          </w:p>
        </w:tc>
        <w:tc>
          <w:tcPr>
            <w:tcW w:w="5490" w:type="dxa"/>
            <w:shd w:val="clear" w:color="auto" w:fill="auto"/>
          </w:tcPr>
          <w:p w14:paraId="4EDD12DF" w14:textId="77777777" w:rsidR="00CE50F8" w:rsidRPr="00940178" w:rsidRDefault="00CE50F8" w:rsidP="003D15A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  <w:r w:rsidRPr="00940178">
              <w:rPr>
                <w:sz w:val="24"/>
                <w:szCs w:val="24"/>
              </w:rPr>
              <w:t>Фактические набранные баллы при максимуме 40 баллов за финальное тестирование</w:t>
            </w:r>
          </w:p>
        </w:tc>
      </w:tr>
    </w:tbl>
    <w:p w14:paraId="68619955" w14:textId="77777777" w:rsidR="00CE50F8" w:rsidRPr="000E4C6B" w:rsidRDefault="00CE50F8" w:rsidP="00CE50F8">
      <w:pPr>
        <w:shd w:val="clear" w:color="auto" w:fill="FFFFFF"/>
        <w:snapToGrid w:val="0"/>
        <w:rPr>
          <w:bCs/>
          <w:color w:val="323232"/>
          <w:spacing w:val="-3"/>
          <w:sz w:val="24"/>
          <w:szCs w:val="24"/>
        </w:rPr>
      </w:pPr>
    </w:p>
    <w:p w14:paraId="03443982" w14:textId="77777777" w:rsidR="00CE50F8" w:rsidRPr="000E4C6B" w:rsidRDefault="00CE50F8" w:rsidP="00CE50F8">
      <w:pPr>
        <w:jc w:val="both"/>
        <w:rPr>
          <w:sz w:val="24"/>
          <w:szCs w:val="24"/>
        </w:rPr>
      </w:pPr>
      <w:r w:rsidRPr="000E4C6B">
        <w:rPr>
          <w:sz w:val="24"/>
          <w:szCs w:val="24"/>
        </w:rPr>
        <w:t>Студентам следует обратить внимание на то, что темы дисциплины представляются на общих аудиторных занятиях (семинары) следующим образом:</w:t>
      </w:r>
    </w:p>
    <w:p w14:paraId="6B5EEBB8" w14:textId="77777777" w:rsidR="00CE50F8" w:rsidRPr="000E4C6B" w:rsidRDefault="00CE50F8" w:rsidP="00CE50F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2096"/>
        <w:gridCol w:w="6388"/>
      </w:tblGrid>
      <w:tr w:rsidR="00CE50F8" w:rsidRPr="000E4C6B" w14:paraId="2A94A192" w14:textId="77777777" w:rsidTr="003D15AD">
        <w:tc>
          <w:tcPr>
            <w:tcW w:w="1384" w:type="dxa"/>
          </w:tcPr>
          <w:p w14:paraId="3385D43A" w14:textId="77777777" w:rsidR="00CE50F8" w:rsidRPr="000E4C6B" w:rsidRDefault="00CE50F8" w:rsidP="003D1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2B9282" w14:textId="77777777" w:rsidR="00CE50F8" w:rsidRPr="000E4C6B" w:rsidRDefault="00CE50F8" w:rsidP="003D15AD">
            <w:pPr>
              <w:jc w:val="center"/>
              <w:rPr>
                <w:b/>
                <w:sz w:val="24"/>
                <w:szCs w:val="24"/>
              </w:rPr>
            </w:pPr>
            <w:r w:rsidRPr="000E4C6B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626" w:type="dxa"/>
          </w:tcPr>
          <w:p w14:paraId="12A04C1D" w14:textId="77777777" w:rsidR="00CE50F8" w:rsidRPr="000E4C6B" w:rsidRDefault="00CE50F8" w:rsidP="003D15AD">
            <w:pPr>
              <w:jc w:val="center"/>
              <w:rPr>
                <w:b/>
                <w:sz w:val="24"/>
                <w:szCs w:val="24"/>
              </w:rPr>
            </w:pPr>
            <w:r w:rsidRPr="000E4C6B">
              <w:rPr>
                <w:b/>
                <w:sz w:val="24"/>
                <w:szCs w:val="24"/>
              </w:rPr>
              <w:t>Темы</w:t>
            </w:r>
          </w:p>
        </w:tc>
      </w:tr>
      <w:tr w:rsidR="00CE50F8" w:rsidRPr="000E4C6B" w14:paraId="4322546A" w14:textId="77777777" w:rsidTr="003D15AD">
        <w:tc>
          <w:tcPr>
            <w:tcW w:w="1384" w:type="dxa"/>
          </w:tcPr>
          <w:p w14:paraId="230717E3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1</w:t>
            </w:r>
          </w:p>
        </w:tc>
        <w:tc>
          <w:tcPr>
            <w:tcW w:w="2126" w:type="dxa"/>
          </w:tcPr>
          <w:p w14:paraId="622C1BA1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512CEA38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1 (2 часа), Тема 2 (2 часа)</w:t>
            </w:r>
          </w:p>
        </w:tc>
      </w:tr>
      <w:tr w:rsidR="00CE50F8" w:rsidRPr="000E4C6B" w14:paraId="3A20C3D9" w14:textId="77777777" w:rsidTr="003D15AD">
        <w:tc>
          <w:tcPr>
            <w:tcW w:w="1384" w:type="dxa"/>
          </w:tcPr>
          <w:p w14:paraId="170D39D5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2</w:t>
            </w:r>
          </w:p>
        </w:tc>
        <w:tc>
          <w:tcPr>
            <w:tcW w:w="2126" w:type="dxa"/>
          </w:tcPr>
          <w:p w14:paraId="71705341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7D36CB43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3 (2 часа), Тема 4 – начало (2 часа)</w:t>
            </w:r>
          </w:p>
        </w:tc>
      </w:tr>
      <w:tr w:rsidR="00CE50F8" w:rsidRPr="000E4C6B" w14:paraId="509C2656" w14:textId="77777777" w:rsidTr="003D15AD">
        <w:tc>
          <w:tcPr>
            <w:tcW w:w="1384" w:type="dxa"/>
          </w:tcPr>
          <w:p w14:paraId="16063513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3</w:t>
            </w:r>
          </w:p>
        </w:tc>
        <w:tc>
          <w:tcPr>
            <w:tcW w:w="2126" w:type="dxa"/>
          </w:tcPr>
          <w:p w14:paraId="072EDA32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2B755DCC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4 – продолжение (4 часа)</w:t>
            </w:r>
          </w:p>
        </w:tc>
      </w:tr>
      <w:tr w:rsidR="00CE50F8" w:rsidRPr="000E4C6B" w14:paraId="1C854122" w14:textId="77777777" w:rsidTr="003D15AD">
        <w:tc>
          <w:tcPr>
            <w:tcW w:w="1384" w:type="dxa"/>
          </w:tcPr>
          <w:p w14:paraId="1177992C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4</w:t>
            </w:r>
          </w:p>
        </w:tc>
        <w:tc>
          <w:tcPr>
            <w:tcW w:w="2126" w:type="dxa"/>
          </w:tcPr>
          <w:p w14:paraId="343BDDFD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77C004CE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4 – окончание (2 часа), Тема 5 (2 часа)</w:t>
            </w:r>
          </w:p>
        </w:tc>
      </w:tr>
      <w:tr w:rsidR="00CE50F8" w:rsidRPr="000E4C6B" w14:paraId="33AD0EAC" w14:textId="77777777" w:rsidTr="003D15AD">
        <w:tc>
          <w:tcPr>
            <w:tcW w:w="1384" w:type="dxa"/>
          </w:tcPr>
          <w:p w14:paraId="3F207737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5</w:t>
            </w:r>
          </w:p>
        </w:tc>
        <w:tc>
          <w:tcPr>
            <w:tcW w:w="2126" w:type="dxa"/>
          </w:tcPr>
          <w:p w14:paraId="5B8A45DB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62A6CA55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6 (4 часа)</w:t>
            </w:r>
          </w:p>
        </w:tc>
      </w:tr>
      <w:tr w:rsidR="00CE50F8" w:rsidRPr="000E4C6B" w14:paraId="31B3E41C" w14:textId="77777777" w:rsidTr="003D15AD">
        <w:tc>
          <w:tcPr>
            <w:tcW w:w="1384" w:type="dxa"/>
          </w:tcPr>
          <w:p w14:paraId="1118B6A0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6</w:t>
            </w:r>
          </w:p>
        </w:tc>
        <w:tc>
          <w:tcPr>
            <w:tcW w:w="2126" w:type="dxa"/>
          </w:tcPr>
          <w:p w14:paraId="7C22DF4E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60DDA29A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7 (2 часа), Тема 8 (2 часа)</w:t>
            </w:r>
          </w:p>
        </w:tc>
      </w:tr>
      <w:tr w:rsidR="00CE50F8" w:rsidRPr="000E4C6B" w14:paraId="089A4A48" w14:textId="77777777" w:rsidTr="003D15AD">
        <w:tc>
          <w:tcPr>
            <w:tcW w:w="1384" w:type="dxa"/>
          </w:tcPr>
          <w:p w14:paraId="5D42CACE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7</w:t>
            </w:r>
          </w:p>
        </w:tc>
        <w:tc>
          <w:tcPr>
            <w:tcW w:w="2126" w:type="dxa"/>
          </w:tcPr>
          <w:p w14:paraId="666B295C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381E972C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9 (2 часа), Тема 10 (2 часа)</w:t>
            </w:r>
          </w:p>
        </w:tc>
      </w:tr>
      <w:tr w:rsidR="00CE50F8" w:rsidRPr="000E4C6B" w14:paraId="25B9516A" w14:textId="77777777" w:rsidTr="003D15AD">
        <w:tc>
          <w:tcPr>
            <w:tcW w:w="1384" w:type="dxa"/>
          </w:tcPr>
          <w:p w14:paraId="222050B9" w14:textId="77777777" w:rsidR="00CE50F8" w:rsidRPr="000E4C6B" w:rsidRDefault="00CE50F8" w:rsidP="003D15AD">
            <w:pPr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Занятие 8</w:t>
            </w:r>
          </w:p>
        </w:tc>
        <w:tc>
          <w:tcPr>
            <w:tcW w:w="2126" w:type="dxa"/>
          </w:tcPr>
          <w:p w14:paraId="4CC59542" w14:textId="77777777" w:rsidR="00CE50F8" w:rsidRPr="000E4C6B" w:rsidRDefault="00CE50F8" w:rsidP="003D15AD">
            <w:pPr>
              <w:jc w:val="center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4</w:t>
            </w:r>
          </w:p>
        </w:tc>
        <w:tc>
          <w:tcPr>
            <w:tcW w:w="6626" w:type="dxa"/>
          </w:tcPr>
          <w:p w14:paraId="52FBECD4" w14:textId="77777777" w:rsidR="00CE50F8" w:rsidRPr="000E4C6B" w:rsidRDefault="00CE50F8" w:rsidP="003D15AD">
            <w:pPr>
              <w:jc w:val="both"/>
              <w:rPr>
                <w:sz w:val="24"/>
                <w:szCs w:val="24"/>
              </w:rPr>
            </w:pPr>
            <w:r w:rsidRPr="000E4C6B">
              <w:rPr>
                <w:sz w:val="24"/>
                <w:szCs w:val="24"/>
              </w:rPr>
              <w:t>Тема 11 (4 часа)</w:t>
            </w:r>
          </w:p>
        </w:tc>
      </w:tr>
    </w:tbl>
    <w:p w14:paraId="51752586" w14:textId="77777777" w:rsidR="00CE50F8" w:rsidRPr="000E4C6B" w:rsidRDefault="00CE50F8" w:rsidP="00CE50F8">
      <w:pPr>
        <w:jc w:val="both"/>
        <w:rPr>
          <w:sz w:val="24"/>
          <w:szCs w:val="24"/>
        </w:rPr>
      </w:pPr>
    </w:p>
    <w:p w14:paraId="162D739A" w14:textId="77777777" w:rsidR="00CE50F8" w:rsidRPr="000E4C6B" w:rsidRDefault="00CE50F8" w:rsidP="00CE50F8">
      <w:pPr>
        <w:jc w:val="both"/>
        <w:rPr>
          <w:sz w:val="24"/>
          <w:szCs w:val="24"/>
        </w:rPr>
      </w:pPr>
    </w:p>
    <w:p w14:paraId="68B8A054" w14:textId="77777777" w:rsidR="00CE50F8" w:rsidRPr="000E4C6B" w:rsidRDefault="00CE50F8" w:rsidP="00CE50F8">
      <w:pPr>
        <w:jc w:val="both"/>
        <w:rPr>
          <w:sz w:val="24"/>
          <w:szCs w:val="24"/>
        </w:rPr>
      </w:pPr>
      <w:r w:rsidRPr="000E4C6B">
        <w:rPr>
          <w:sz w:val="24"/>
          <w:szCs w:val="24"/>
        </w:rPr>
        <w:t xml:space="preserve">Для успешного освоения дисциплины необходимо </w:t>
      </w:r>
      <w:r>
        <w:rPr>
          <w:sz w:val="24"/>
          <w:szCs w:val="24"/>
        </w:rPr>
        <w:t xml:space="preserve">прослушать лекции, выложенные в системе </w:t>
      </w:r>
      <w:r w:rsidRPr="00C6084E">
        <w:rPr>
          <w:sz w:val="24"/>
          <w:szCs w:val="24"/>
        </w:rPr>
        <w:t>on.econ.msu</w:t>
      </w:r>
      <w:r>
        <w:rPr>
          <w:sz w:val="24"/>
          <w:szCs w:val="24"/>
        </w:rPr>
        <w:t xml:space="preserve"> на странице курса (лекции по соответствующей тематике прослушиваются до занятия по данной тематике), и активно участвовать в обсуждении изучаемого материала на семинарах, проводимых в </w:t>
      </w:r>
      <w:r>
        <w:rPr>
          <w:sz w:val="24"/>
          <w:szCs w:val="24"/>
          <w:lang w:val="en-US"/>
        </w:rPr>
        <w:t>zoom</w:t>
      </w:r>
      <w:r w:rsidRPr="00382DB4">
        <w:rPr>
          <w:sz w:val="24"/>
          <w:szCs w:val="24"/>
        </w:rPr>
        <w:t xml:space="preserve"> </w:t>
      </w:r>
      <w:r>
        <w:rPr>
          <w:sz w:val="24"/>
          <w:szCs w:val="24"/>
        </w:rPr>
        <w:t>(по ссылке на странице программы во время, указанное в расписании)</w:t>
      </w:r>
      <w:r w:rsidRPr="000E4C6B">
        <w:rPr>
          <w:sz w:val="24"/>
          <w:szCs w:val="24"/>
        </w:rPr>
        <w:t>.</w:t>
      </w:r>
    </w:p>
    <w:p w14:paraId="0DEB9800" w14:textId="77777777" w:rsidR="00CE50F8" w:rsidRPr="000E4C6B" w:rsidRDefault="00CE50F8" w:rsidP="00CE50F8">
      <w:pPr>
        <w:jc w:val="both"/>
        <w:rPr>
          <w:sz w:val="24"/>
          <w:szCs w:val="24"/>
        </w:rPr>
      </w:pPr>
    </w:p>
    <w:p w14:paraId="2232F78B" w14:textId="77777777" w:rsidR="00CE50F8" w:rsidRPr="000E4C6B" w:rsidRDefault="00CE50F8" w:rsidP="00CE50F8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sz w:val="24"/>
          <w:szCs w:val="24"/>
        </w:rPr>
        <w:t>Решение задач и упражнений из сборника в процессе самостоятельной работы предполагает также возможность индивидуальной аудиторной работы студентов на контактных часах (</w:t>
      </w:r>
      <w:r>
        <w:rPr>
          <w:sz w:val="24"/>
          <w:szCs w:val="24"/>
        </w:rPr>
        <w:t>20</w:t>
      </w:r>
      <w:r w:rsidRPr="000E4C6B">
        <w:rPr>
          <w:sz w:val="24"/>
          <w:szCs w:val="24"/>
        </w:rPr>
        <w:t xml:space="preserve"> часов), где можно задать вопросы и проверить варианты решения в режиме индивидуальной консультации.</w:t>
      </w:r>
      <w:r w:rsidRPr="000E4C6B">
        <w:rPr>
          <w:bCs/>
          <w:spacing w:val="-3"/>
          <w:sz w:val="24"/>
          <w:szCs w:val="24"/>
        </w:rPr>
        <w:t xml:space="preserve"> Сроки обсуждения решенных задач из сборника определяются преподавателем в соответствии с КТП.</w:t>
      </w:r>
    </w:p>
    <w:p w14:paraId="184F442C" w14:textId="77777777" w:rsidR="00CE50F8" w:rsidRPr="000E4C6B" w:rsidRDefault="00CE50F8" w:rsidP="00CE50F8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</w:p>
    <w:p w14:paraId="33F71A10" w14:textId="77777777" w:rsidR="00CE50F8" w:rsidRPr="000E4C6B" w:rsidRDefault="00CE50F8" w:rsidP="00CE50F8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E4C6B">
        <w:rPr>
          <w:bCs/>
          <w:spacing w:val="-3"/>
          <w:sz w:val="24"/>
          <w:szCs w:val="24"/>
        </w:rPr>
        <w:t xml:space="preserve">Групповая аудиторная работа (12 часов) включает три письменные работы, на которых студенты должны продемонстрировать знание и владение материалом соответствующих тем. </w:t>
      </w:r>
      <w:r w:rsidRPr="000E4C6B">
        <w:rPr>
          <w:bCs/>
          <w:spacing w:val="-3"/>
          <w:sz w:val="24"/>
          <w:szCs w:val="24"/>
        </w:rPr>
        <w:lastRenderedPageBreak/>
        <w:t>Сроки проведения письменных работ определяются преподавателем в соответствии с КТП.</w:t>
      </w:r>
    </w:p>
    <w:p w14:paraId="0F1DAA93" w14:textId="50DE1176" w:rsidR="000E4C6B" w:rsidRPr="000E4C6B" w:rsidRDefault="000E4C6B" w:rsidP="000E4C6B">
      <w:pPr>
        <w:shd w:val="clear" w:color="auto" w:fill="FFFFFF"/>
        <w:snapToGrid w:val="0"/>
        <w:jc w:val="both"/>
        <w:rPr>
          <w:bCs/>
          <w:spacing w:val="-3"/>
          <w:sz w:val="24"/>
          <w:szCs w:val="24"/>
        </w:rPr>
      </w:pPr>
      <w:r w:rsidRPr="00065B56">
        <w:rPr>
          <w:bCs/>
          <w:spacing w:val="-3"/>
          <w:sz w:val="24"/>
          <w:szCs w:val="24"/>
        </w:rPr>
        <w:t>В случае пропуска письменной работы по уважительной причине (медицинская справка), в течение трех дней после закрытия справки студент может согласовать с преподавателем дополнительное время для написания письменной работы</w:t>
      </w:r>
      <w:r w:rsidR="00382DB4" w:rsidRPr="00065B56">
        <w:rPr>
          <w:bCs/>
          <w:spacing w:val="-3"/>
          <w:sz w:val="24"/>
          <w:szCs w:val="24"/>
        </w:rPr>
        <w:t>.</w:t>
      </w:r>
      <w:r w:rsidRPr="00065B56">
        <w:rPr>
          <w:bCs/>
          <w:spacing w:val="-3"/>
          <w:sz w:val="24"/>
          <w:szCs w:val="24"/>
        </w:rPr>
        <w:t xml:space="preserve"> По истечении трех дней после закрытия справки данной возможности студент не имеет.</w:t>
      </w:r>
    </w:p>
    <w:p w14:paraId="00257BE9" w14:textId="77777777" w:rsidR="000E4C6B" w:rsidRPr="000E4C6B" w:rsidRDefault="000E4C6B" w:rsidP="000E4C6B">
      <w:pPr>
        <w:jc w:val="both"/>
        <w:rPr>
          <w:sz w:val="24"/>
          <w:szCs w:val="24"/>
        </w:rPr>
      </w:pPr>
    </w:p>
    <w:p w14:paraId="390F3718" w14:textId="77777777" w:rsidR="00551FF8" w:rsidRPr="00C57E4D" w:rsidRDefault="00551FF8" w:rsidP="00551FF8">
      <w:pPr>
        <w:spacing w:before="100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17C155F6" w14:textId="77777777" w:rsidR="00683F90" w:rsidRPr="00683F90" w:rsidRDefault="00683F90" w:rsidP="00CE50F8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6F0B6FBE" w14:textId="77777777" w:rsidR="00683F90" w:rsidRPr="004A2106" w:rsidRDefault="00683F90" w:rsidP="00CE50F8">
      <w:pPr>
        <w:pStyle w:val="a7"/>
        <w:widowControl/>
        <w:numPr>
          <w:ilvl w:val="1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A2106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643A77BA" w14:textId="77777777" w:rsidR="00553EE4" w:rsidRPr="00553EE4" w:rsidRDefault="00553EE4" w:rsidP="00553EE4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553EE4">
        <w:rPr>
          <w:sz w:val="24"/>
          <w:szCs w:val="24"/>
          <w:lang w:eastAsia="ar-SA"/>
        </w:rPr>
        <w:t>Лекционные материалы (записанные лекции, общая презентация) – размещены на on.econ.msu</w:t>
      </w:r>
    </w:p>
    <w:p w14:paraId="321010E2" w14:textId="559CA759" w:rsidR="00553EE4" w:rsidRPr="00553EE4" w:rsidRDefault="00553EE4" w:rsidP="00553EE4">
      <w:pPr>
        <w:pStyle w:val="a7"/>
        <w:widowControl/>
        <w:numPr>
          <w:ilvl w:val="0"/>
          <w:numId w:val="46"/>
        </w:numPr>
        <w:autoSpaceDE/>
        <w:autoSpaceDN/>
        <w:adjustRightInd/>
        <w:rPr>
          <w:sz w:val="24"/>
          <w:szCs w:val="24"/>
        </w:rPr>
      </w:pPr>
      <w:r w:rsidRPr="00553EE4">
        <w:rPr>
          <w:sz w:val="24"/>
          <w:szCs w:val="24"/>
        </w:rPr>
        <w:t>Соловьева О.В. Зарубежный финансовый учет и отчетность. – М.: Экономический факультет МГУ имени М.В. Ломоносова, 2020. (электронный учебник) – размещен на on.econ.msu</w:t>
      </w:r>
    </w:p>
    <w:p w14:paraId="2D6480AD" w14:textId="77777777" w:rsidR="00553EE4" w:rsidRPr="00553EE4" w:rsidRDefault="00553EE4" w:rsidP="00553EE4">
      <w:pPr>
        <w:pStyle w:val="a7"/>
        <w:widowControl/>
        <w:numPr>
          <w:ilvl w:val="0"/>
          <w:numId w:val="46"/>
        </w:numPr>
        <w:autoSpaceDE/>
        <w:autoSpaceDN/>
        <w:adjustRightInd/>
        <w:rPr>
          <w:sz w:val="24"/>
          <w:szCs w:val="24"/>
        </w:rPr>
      </w:pPr>
      <w:r w:rsidRPr="00553EE4">
        <w:rPr>
          <w:sz w:val="24"/>
          <w:szCs w:val="24"/>
        </w:rPr>
        <w:t>Соловьева О.В. Сборник задач к курсу «Финансовый учет и отчетность». — М.: Экономический факультет МГУ имени М.В. Ломоносова, 2020. (электронный задачник) – размещен на on.econ.msu</w:t>
      </w:r>
    </w:p>
    <w:p w14:paraId="0B0C2EE3" w14:textId="77777777" w:rsidR="004A2106" w:rsidRPr="00553EE4" w:rsidRDefault="00C01E39" w:rsidP="00553EE4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3" w:history="1">
        <w:r w:rsidR="004A2106" w:rsidRPr="00553EE4">
          <w:rPr>
            <w:rStyle w:val="ab"/>
            <w:sz w:val="24"/>
            <w:szCs w:val="24"/>
          </w:rPr>
          <w:t>www.ifrs.org</w:t>
        </w:r>
      </w:hyperlink>
    </w:p>
    <w:p w14:paraId="6D6F6D7D" w14:textId="77777777" w:rsidR="004A2106" w:rsidRPr="00553EE4" w:rsidRDefault="00C01E39" w:rsidP="00553EE4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hyperlink r:id="rId24" w:history="1">
        <w:r w:rsidR="004A2106" w:rsidRPr="00553EE4">
          <w:rPr>
            <w:rStyle w:val="ab"/>
            <w:sz w:val="24"/>
            <w:szCs w:val="24"/>
          </w:rPr>
          <w:t>www.ifrsplus.com</w:t>
        </w:r>
      </w:hyperlink>
      <w:r w:rsidR="004A2106" w:rsidRPr="00553EE4">
        <w:rPr>
          <w:sz w:val="24"/>
          <w:szCs w:val="24"/>
        </w:rPr>
        <w:t xml:space="preserve"> </w:t>
      </w:r>
    </w:p>
    <w:p w14:paraId="66C848FF" w14:textId="77777777" w:rsidR="004A2106" w:rsidRPr="00553EE4" w:rsidRDefault="004A2106" w:rsidP="00553EE4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553EE4">
        <w:rPr>
          <w:sz w:val="24"/>
          <w:szCs w:val="24"/>
        </w:rPr>
        <w:t>Финансовая отчетность реальных компаний на английском языке, представленная на официальных сайтах компаний</w:t>
      </w:r>
    </w:p>
    <w:p w14:paraId="2CA550C1" w14:textId="77777777" w:rsidR="004A2106" w:rsidRPr="004A2106" w:rsidRDefault="004A2106" w:rsidP="004A2106">
      <w:pPr>
        <w:ind w:left="720"/>
        <w:jc w:val="both"/>
        <w:rPr>
          <w:sz w:val="24"/>
          <w:szCs w:val="24"/>
        </w:rPr>
      </w:pPr>
    </w:p>
    <w:p w14:paraId="5D17C817" w14:textId="77777777" w:rsidR="004A2106" w:rsidRPr="004A2106" w:rsidRDefault="004A2106" w:rsidP="004A2106">
      <w:pPr>
        <w:pStyle w:val="a7"/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</w:p>
    <w:p w14:paraId="7463FB3C" w14:textId="77777777" w:rsidR="006E6D02" w:rsidRDefault="00683F90" w:rsidP="004A2106">
      <w:pPr>
        <w:widowControl/>
        <w:suppressAutoHyphens/>
        <w:autoSpaceDE/>
        <w:autoSpaceDN/>
        <w:adjustRightInd/>
        <w:spacing w:before="100" w:after="240" w:line="276" w:lineRule="auto"/>
        <w:ind w:firstLine="360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3AAA27AE" w14:textId="22356B06" w:rsidR="004A2106" w:rsidRDefault="004A2106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  <w:r w:rsidRPr="004A2106">
        <w:rPr>
          <w:color w:val="000000"/>
          <w:spacing w:val="5"/>
          <w:sz w:val="24"/>
          <w:szCs w:val="24"/>
        </w:rPr>
        <w:t xml:space="preserve">Все учебно-методические материалы </w:t>
      </w:r>
      <w:r>
        <w:rPr>
          <w:color w:val="000000"/>
          <w:spacing w:val="5"/>
          <w:sz w:val="24"/>
          <w:szCs w:val="24"/>
        </w:rPr>
        <w:t xml:space="preserve">(лекции, </w:t>
      </w:r>
      <w:r w:rsidR="00553EE4">
        <w:rPr>
          <w:color w:val="000000"/>
          <w:spacing w:val="5"/>
          <w:sz w:val="24"/>
          <w:szCs w:val="24"/>
        </w:rPr>
        <w:t xml:space="preserve">учебник, </w:t>
      </w:r>
      <w:r>
        <w:rPr>
          <w:color w:val="000000"/>
          <w:spacing w:val="5"/>
          <w:sz w:val="24"/>
          <w:szCs w:val="24"/>
        </w:rPr>
        <w:t xml:space="preserve">сборник задач) </w:t>
      </w:r>
      <w:r w:rsidRPr="004A2106">
        <w:rPr>
          <w:color w:val="000000"/>
          <w:spacing w:val="5"/>
          <w:sz w:val="24"/>
          <w:szCs w:val="24"/>
        </w:rPr>
        <w:t xml:space="preserve">по курсу размещаются в системе </w:t>
      </w:r>
      <w:bookmarkStart w:id="5" w:name="_Hlk49776663"/>
      <w:r w:rsidRPr="004A2106">
        <w:rPr>
          <w:color w:val="000000"/>
          <w:spacing w:val="5"/>
          <w:sz w:val="24"/>
          <w:szCs w:val="24"/>
        </w:rPr>
        <w:t>on.econ.msu</w:t>
      </w:r>
      <w:bookmarkEnd w:id="5"/>
      <w:r w:rsidRPr="004A2106">
        <w:rPr>
          <w:color w:val="000000"/>
          <w:spacing w:val="5"/>
          <w:sz w:val="24"/>
          <w:szCs w:val="24"/>
        </w:rPr>
        <w:t xml:space="preserve">. </w:t>
      </w:r>
    </w:p>
    <w:p w14:paraId="725FBE3F" w14:textId="77777777" w:rsidR="00C6084E" w:rsidRDefault="00C6084E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5443F33E" w14:textId="36FDC0C7" w:rsidR="00382DB4" w:rsidRPr="00C6084E" w:rsidRDefault="00382DB4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Семинары</w:t>
      </w:r>
      <w:r w:rsidR="00C6084E">
        <w:rPr>
          <w:color w:val="000000"/>
          <w:spacing w:val="5"/>
          <w:sz w:val="24"/>
          <w:szCs w:val="24"/>
        </w:rPr>
        <w:t xml:space="preserve"> и индивидуальные контактные часы</w:t>
      </w:r>
      <w:r>
        <w:rPr>
          <w:color w:val="000000"/>
          <w:spacing w:val="5"/>
          <w:sz w:val="24"/>
          <w:szCs w:val="24"/>
        </w:rPr>
        <w:t xml:space="preserve"> ведутся в </w:t>
      </w:r>
      <w:r>
        <w:rPr>
          <w:color w:val="000000"/>
          <w:spacing w:val="5"/>
          <w:sz w:val="24"/>
          <w:szCs w:val="24"/>
          <w:lang w:val="en-US"/>
        </w:rPr>
        <w:t>zoom</w:t>
      </w:r>
      <w:r w:rsidR="00C6084E">
        <w:rPr>
          <w:color w:val="000000"/>
          <w:spacing w:val="5"/>
          <w:sz w:val="24"/>
          <w:szCs w:val="24"/>
        </w:rPr>
        <w:t xml:space="preserve"> по ссылке, отраженной на странице курса</w:t>
      </w:r>
    </w:p>
    <w:p w14:paraId="2CC113DB" w14:textId="77777777" w:rsidR="004A2106" w:rsidRPr="004A2106" w:rsidRDefault="004A2106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062383A4" w14:textId="5943C8BD" w:rsidR="004A2106" w:rsidRPr="00C6084E" w:rsidRDefault="00382DB4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Письменные работы</w:t>
      </w:r>
      <w:r w:rsidR="0077573E">
        <w:rPr>
          <w:color w:val="000000"/>
          <w:spacing w:val="5"/>
          <w:sz w:val="24"/>
          <w:szCs w:val="24"/>
        </w:rPr>
        <w:t xml:space="preserve"> (групповые контактные часы)</w:t>
      </w:r>
      <w:r>
        <w:rPr>
          <w:color w:val="000000"/>
          <w:spacing w:val="5"/>
          <w:sz w:val="24"/>
          <w:szCs w:val="24"/>
        </w:rPr>
        <w:t xml:space="preserve"> и п</w:t>
      </w:r>
      <w:r w:rsidR="004A2106" w:rsidRPr="004A2106">
        <w:rPr>
          <w:color w:val="000000"/>
          <w:spacing w:val="5"/>
          <w:sz w:val="24"/>
          <w:szCs w:val="24"/>
        </w:rPr>
        <w:t>исьменный экзамен (промежуточная аттестация)</w:t>
      </w:r>
      <w:r w:rsidR="00C6084E">
        <w:rPr>
          <w:color w:val="000000"/>
          <w:spacing w:val="5"/>
          <w:sz w:val="24"/>
          <w:szCs w:val="24"/>
        </w:rPr>
        <w:t xml:space="preserve"> проходят в</w:t>
      </w:r>
      <w:r w:rsidR="004A2106" w:rsidRPr="004A2106">
        <w:rPr>
          <w:color w:val="000000"/>
          <w:spacing w:val="5"/>
          <w:sz w:val="24"/>
          <w:szCs w:val="24"/>
        </w:rPr>
        <w:t xml:space="preserve"> on.econ.msu. </w:t>
      </w:r>
      <w:r w:rsidR="00CE50F8">
        <w:rPr>
          <w:color w:val="000000"/>
          <w:spacing w:val="5"/>
          <w:sz w:val="24"/>
          <w:szCs w:val="24"/>
        </w:rPr>
        <w:t>в очном формате.</w:t>
      </w:r>
    </w:p>
    <w:p w14:paraId="1B7DDE35" w14:textId="77777777" w:rsidR="004A2106" w:rsidRPr="004A2106" w:rsidRDefault="004A2106" w:rsidP="004A2106">
      <w:pPr>
        <w:widowControl/>
        <w:shd w:val="clear" w:color="auto" w:fill="FFFFFF"/>
        <w:autoSpaceDE/>
        <w:autoSpaceDN/>
        <w:adjustRightInd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5C6FE8DD" w14:textId="67C63DCE" w:rsidR="004A2106" w:rsidRPr="004A2106" w:rsidRDefault="004A2106" w:rsidP="004A2106">
      <w:pPr>
        <w:widowControl/>
        <w:shd w:val="clear" w:color="auto" w:fill="FFFFFF"/>
        <w:autoSpaceDE/>
        <w:autoSpaceDN/>
        <w:adjustRightInd/>
        <w:spacing w:line="276" w:lineRule="auto"/>
        <w:ind w:right="-3"/>
        <w:jc w:val="both"/>
        <w:rPr>
          <w:color w:val="000000"/>
          <w:sz w:val="24"/>
          <w:szCs w:val="24"/>
        </w:rPr>
      </w:pPr>
    </w:p>
    <w:p w14:paraId="1AF897ED" w14:textId="77777777" w:rsidR="004A2106" w:rsidRPr="006E6D02" w:rsidRDefault="004A2106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4DE91066" w14:textId="77777777" w:rsidR="00683F90" w:rsidRDefault="00683F90" w:rsidP="00CE50F8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4A2106">
        <w:rPr>
          <w:b/>
          <w:sz w:val="24"/>
          <w:szCs w:val="24"/>
          <w:lang w:eastAsia="ar-SA"/>
        </w:rPr>
        <w:t xml:space="preserve">Язык преподавания: </w:t>
      </w:r>
    </w:p>
    <w:p w14:paraId="012706D4" w14:textId="77777777" w:rsidR="004A2106" w:rsidRPr="004A2106" w:rsidRDefault="004A2106" w:rsidP="004A2106">
      <w:pPr>
        <w:pStyle w:val="a7"/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Русский</w:t>
      </w:r>
    </w:p>
    <w:p w14:paraId="513DAA76" w14:textId="77777777" w:rsidR="00683F90" w:rsidRDefault="00683F90" w:rsidP="00CE50F8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45C15A98" w14:textId="1878EC7B" w:rsidR="004A2106" w:rsidRPr="004A2106" w:rsidRDefault="004A2106" w:rsidP="004A2106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sz w:val="24"/>
          <w:szCs w:val="24"/>
          <w:lang w:eastAsia="ar-SA"/>
        </w:rPr>
      </w:pPr>
      <w:bookmarkStart w:id="6" w:name="_Hlk82180110"/>
      <w:r w:rsidRPr="004A2106">
        <w:rPr>
          <w:sz w:val="24"/>
          <w:szCs w:val="24"/>
          <w:lang w:eastAsia="ar-SA"/>
        </w:rPr>
        <w:t>д.э.н, профессор</w:t>
      </w:r>
      <w:r w:rsidR="00553EE4">
        <w:rPr>
          <w:sz w:val="24"/>
          <w:szCs w:val="24"/>
          <w:lang w:eastAsia="ar-SA"/>
        </w:rPr>
        <w:t xml:space="preserve">, </w:t>
      </w:r>
      <w:r w:rsidRPr="004A2106">
        <w:rPr>
          <w:sz w:val="24"/>
          <w:szCs w:val="24"/>
          <w:lang w:eastAsia="ar-SA"/>
        </w:rPr>
        <w:t>Соловьева О.В.</w:t>
      </w:r>
    </w:p>
    <w:bookmarkEnd w:id="6"/>
    <w:p w14:paraId="68D25305" w14:textId="6259EB23" w:rsidR="004A2106" w:rsidRPr="004A2106" w:rsidRDefault="00CE50F8" w:rsidP="004A2106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инженер</w:t>
      </w:r>
      <w:r w:rsidR="00553EE4" w:rsidRPr="00553EE4">
        <w:rPr>
          <w:sz w:val="24"/>
          <w:szCs w:val="24"/>
          <w:lang w:eastAsia="ar-SA"/>
        </w:rPr>
        <w:t xml:space="preserve"> </w:t>
      </w:r>
      <w:r w:rsidR="00553EE4">
        <w:rPr>
          <w:sz w:val="24"/>
          <w:szCs w:val="24"/>
          <w:lang w:eastAsia="ar-SA"/>
        </w:rPr>
        <w:t>Чечина М.В.</w:t>
      </w:r>
    </w:p>
    <w:p w14:paraId="67C7CD64" w14:textId="77777777" w:rsidR="00667579" w:rsidRDefault="00683F90" w:rsidP="00CE50F8">
      <w:pPr>
        <w:widowControl/>
        <w:numPr>
          <w:ilvl w:val="0"/>
          <w:numId w:val="2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(авторы) программы: </w:t>
      </w:r>
    </w:p>
    <w:p w14:paraId="0B012A32" w14:textId="0552E987" w:rsidR="004A2106" w:rsidRPr="00E522FF" w:rsidRDefault="00553EE4" w:rsidP="004A2106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553EE4">
        <w:rPr>
          <w:sz w:val="24"/>
          <w:szCs w:val="24"/>
          <w:lang w:eastAsia="ar-SA"/>
        </w:rPr>
        <w:lastRenderedPageBreak/>
        <w:t>д.э.н, профессор, зав. лабораторией международной финансовой отчетности Соловьева О.В.</w:t>
      </w:r>
    </w:p>
    <w:sectPr w:rsidR="004A2106" w:rsidRPr="00E522FF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D46F4" w14:textId="77777777" w:rsidR="00C01E39" w:rsidRDefault="00C01E39" w:rsidP="00552B7C">
      <w:r>
        <w:separator/>
      </w:r>
    </w:p>
  </w:endnote>
  <w:endnote w:type="continuationSeparator" w:id="0">
    <w:p w14:paraId="5CAA380B" w14:textId="77777777" w:rsidR="00C01E39" w:rsidRDefault="00C01E39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3E895" w14:textId="77777777" w:rsidR="00C01E39" w:rsidRDefault="00C01E39" w:rsidP="00552B7C">
      <w:r>
        <w:separator/>
      </w:r>
    </w:p>
  </w:footnote>
  <w:footnote w:type="continuationSeparator" w:id="0">
    <w:p w14:paraId="1434BCF9" w14:textId="77777777" w:rsidR="00C01E39" w:rsidRDefault="00C01E39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86"/>
      <w:gridCol w:w="8750"/>
    </w:tblGrid>
    <w:tr w:rsidR="00C51728" w:rsidRPr="001C793F" w14:paraId="285C6D03" w14:textId="77777777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14:paraId="53FB5E62" w14:textId="77777777" w:rsidR="00C51728" w:rsidRDefault="00C51728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017FA9D0" wp14:editId="19A231E9">
                <wp:extent cx="723900" cy="323850"/>
                <wp:effectExtent l="19050" t="0" r="0" b="0"/>
                <wp:docPr id="2" name="Рисунок 13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14:paraId="6D60A82C" w14:textId="77777777" w:rsidR="00C51728" w:rsidRPr="002D3040" w:rsidRDefault="00C51728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30208045" w14:textId="77777777" w:rsidR="00C51728" w:rsidRPr="002D3040" w:rsidRDefault="00C51728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69E59A46" w14:textId="77777777" w:rsidR="00C51728" w:rsidRPr="002D3040" w:rsidRDefault="00C51728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7CCED00C" w14:textId="77777777" w:rsidR="00C51728" w:rsidRPr="001C793F" w:rsidRDefault="00C51728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E91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B4247"/>
    <w:multiLevelType w:val="hybridMultilevel"/>
    <w:tmpl w:val="D5082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D4EDB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2049D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D2919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10621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05C67"/>
    <w:multiLevelType w:val="multilevel"/>
    <w:tmpl w:val="12441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9E67190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A05B35"/>
    <w:multiLevelType w:val="multilevel"/>
    <w:tmpl w:val="12441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0CE6184A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6D0E1C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57DA6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B720F"/>
    <w:multiLevelType w:val="hybridMultilevel"/>
    <w:tmpl w:val="CE6EE6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E602A2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D7C1B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53A49"/>
    <w:multiLevelType w:val="hybridMultilevel"/>
    <w:tmpl w:val="B38C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953CE3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07550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23048C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15468B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3E58A3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55902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06EFC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A7808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873719"/>
    <w:multiLevelType w:val="hybridMultilevel"/>
    <w:tmpl w:val="E78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307A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C5370C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70C85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C443EB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1F5EE1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240B9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D90F8C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5E1F13"/>
    <w:multiLevelType w:val="hybridMultilevel"/>
    <w:tmpl w:val="96164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8A5ACE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01488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B4E9B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CD62D5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DC751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1616B0"/>
    <w:multiLevelType w:val="multilevel"/>
    <w:tmpl w:val="12441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CAD7DA2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E5ADE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95DD8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92C30"/>
    <w:multiLevelType w:val="hybridMultilevel"/>
    <w:tmpl w:val="0A469354"/>
    <w:lvl w:ilvl="0" w:tplc="829651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E877A3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F674D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A5277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7673E"/>
    <w:multiLevelType w:val="hybridMultilevel"/>
    <w:tmpl w:val="CFA23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16"/>
  </w:num>
  <w:num w:numId="5">
    <w:abstractNumId w:val="34"/>
  </w:num>
  <w:num w:numId="6">
    <w:abstractNumId w:val="7"/>
  </w:num>
  <w:num w:numId="7">
    <w:abstractNumId w:val="23"/>
  </w:num>
  <w:num w:numId="8">
    <w:abstractNumId w:val="10"/>
  </w:num>
  <w:num w:numId="9">
    <w:abstractNumId w:val="9"/>
  </w:num>
  <w:num w:numId="10">
    <w:abstractNumId w:val="2"/>
  </w:num>
  <w:num w:numId="11">
    <w:abstractNumId w:val="19"/>
  </w:num>
  <w:num w:numId="12">
    <w:abstractNumId w:val="11"/>
  </w:num>
  <w:num w:numId="13">
    <w:abstractNumId w:val="18"/>
  </w:num>
  <w:num w:numId="14">
    <w:abstractNumId w:val="35"/>
  </w:num>
  <w:num w:numId="15">
    <w:abstractNumId w:val="29"/>
  </w:num>
  <w:num w:numId="16">
    <w:abstractNumId w:val="26"/>
  </w:num>
  <w:num w:numId="17">
    <w:abstractNumId w:val="44"/>
  </w:num>
  <w:num w:numId="18">
    <w:abstractNumId w:val="13"/>
  </w:num>
  <w:num w:numId="19">
    <w:abstractNumId w:val="14"/>
  </w:num>
  <w:num w:numId="20">
    <w:abstractNumId w:val="43"/>
  </w:num>
  <w:num w:numId="21">
    <w:abstractNumId w:val="46"/>
  </w:num>
  <w:num w:numId="22">
    <w:abstractNumId w:val="40"/>
  </w:num>
  <w:num w:numId="23">
    <w:abstractNumId w:val="27"/>
  </w:num>
  <w:num w:numId="24">
    <w:abstractNumId w:val="32"/>
  </w:num>
  <w:num w:numId="25">
    <w:abstractNumId w:val="42"/>
  </w:num>
  <w:num w:numId="26">
    <w:abstractNumId w:val="38"/>
  </w:num>
  <w:num w:numId="27">
    <w:abstractNumId w:val="1"/>
  </w:num>
  <w:num w:numId="28">
    <w:abstractNumId w:val="5"/>
  </w:num>
  <w:num w:numId="29">
    <w:abstractNumId w:val="45"/>
  </w:num>
  <w:num w:numId="30">
    <w:abstractNumId w:val="0"/>
  </w:num>
  <w:num w:numId="31">
    <w:abstractNumId w:val="41"/>
  </w:num>
  <w:num w:numId="32">
    <w:abstractNumId w:val="28"/>
  </w:num>
  <w:num w:numId="33">
    <w:abstractNumId w:val="31"/>
  </w:num>
  <w:num w:numId="34">
    <w:abstractNumId w:val="20"/>
  </w:num>
  <w:num w:numId="35">
    <w:abstractNumId w:val="17"/>
  </w:num>
  <w:num w:numId="36">
    <w:abstractNumId w:val="21"/>
  </w:num>
  <w:num w:numId="37">
    <w:abstractNumId w:val="37"/>
  </w:num>
  <w:num w:numId="38">
    <w:abstractNumId w:val="33"/>
  </w:num>
  <w:num w:numId="39">
    <w:abstractNumId w:val="36"/>
  </w:num>
  <w:num w:numId="40">
    <w:abstractNumId w:val="22"/>
  </w:num>
  <w:num w:numId="41">
    <w:abstractNumId w:val="3"/>
  </w:num>
  <w:num w:numId="42">
    <w:abstractNumId w:val="30"/>
  </w:num>
  <w:num w:numId="43">
    <w:abstractNumId w:val="25"/>
  </w:num>
  <w:num w:numId="44">
    <w:abstractNumId w:val="4"/>
  </w:num>
  <w:num w:numId="45">
    <w:abstractNumId w:val="39"/>
  </w:num>
  <w:num w:numId="46">
    <w:abstractNumId w:val="12"/>
  </w:num>
  <w:num w:numId="47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D1F3F"/>
    <w:rsid w:val="00002398"/>
    <w:rsid w:val="00002413"/>
    <w:rsid w:val="00022784"/>
    <w:rsid w:val="00024F80"/>
    <w:rsid w:val="00065B56"/>
    <w:rsid w:val="0007274A"/>
    <w:rsid w:val="00072EE5"/>
    <w:rsid w:val="00080F81"/>
    <w:rsid w:val="0008100B"/>
    <w:rsid w:val="00082100"/>
    <w:rsid w:val="000B30CC"/>
    <w:rsid w:val="000C3431"/>
    <w:rsid w:val="000C6CB6"/>
    <w:rsid w:val="000E17A4"/>
    <w:rsid w:val="000E3AE8"/>
    <w:rsid w:val="000E4C6B"/>
    <w:rsid w:val="000F17D2"/>
    <w:rsid w:val="000F32A5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95A26"/>
    <w:rsid w:val="001A7D9D"/>
    <w:rsid w:val="001B093D"/>
    <w:rsid w:val="001B1D97"/>
    <w:rsid w:val="001D0DA0"/>
    <w:rsid w:val="001E3C1A"/>
    <w:rsid w:val="001F38F1"/>
    <w:rsid w:val="001F660C"/>
    <w:rsid w:val="00240AF8"/>
    <w:rsid w:val="00240D8B"/>
    <w:rsid w:val="00245BA9"/>
    <w:rsid w:val="002550CA"/>
    <w:rsid w:val="00272146"/>
    <w:rsid w:val="002742B5"/>
    <w:rsid w:val="0028266F"/>
    <w:rsid w:val="002D1BFC"/>
    <w:rsid w:val="002D3040"/>
    <w:rsid w:val="002D6C44"/>
    <w:rsid w:val="002E6045"/>
    <w:rsid w:val="002E6BEA"/>
    <w:rsid w:val="002F779E"/>
    <w:rsid w:val="003112BF"/>
    <w:rsid w:val="003238B7"/>
    <w:rsid w:val="00333F71"/>
    <w:rsid w:val="00346C66"/>
    <w:rsid w:val="00352B6C"/>
    <w:rsid w:val="00356631"/>
    <w:rsid w:val="003729EB"/>
    <w:rsid w:val="00380603"/>
    <w:rsid w:val="00382DB4"/>
    <w:rsid w:val="00392C97"/>
    <w:rsid w:val="003B5A47"/>
    <w:rsid w:val="003C11EE"/>
    <w:rsid w:val="003E0295"/>
    <w:rsid w:val="003E0348"/>
    <w:rsid w:val="003E7695"/>
    <w:rsid w:val="003F25A3"/>
    <w:rsid w:val="003F2DAD"/>
    <w:rsid w:val="00405814"/>
    <w:rsid w:val="00405E86"/>
    <w:rsid w:val="00411932"/>
    <w:rsid w:val="00443796"/>
    <w:rsid w:val="0044513A"/>
    <w:rsid w:val="00455AFF"/>
    <w:rsid w:val="00462505"/>
    <w:rsid w:val="00483921"/>
    <w:rsid w:val="004A2106"/>
    <w:rsid w:val="004A319E"/>
    <w:rsid w:val="004A7E3E"/>
    <w:rsid w:val="004B113F"/>
    <w:rsid w:val="004B6C3A"/>
    <w:rsid w:val="004C25B1"/>
    <w:rsid w:val="004D0021"/>
    <w:rsid w:val="004D6DFC"/>
    <w:rsid w:val="004E4144"/>
    <w:rsid w:val="0050670A"/>
    <w:rsid w:val="005164C0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53EE4"/>
    <w:rsid w:val="0056555A"/>
    <w:rsid w:val="00565782"/>
    <w:rsid w:val="005678D2"/>
    <w:rsid w:val="00571FF4"/>
    <w:rsid w:val="00573A59"/>
    <w:rsid w:val="00581B5B"/>
    <w:rsid w:val="005841E2"/>
    <w:rsid w:val="00590ED3"/>
    <w:rsid w:val="00592809"/>
    <w:rsid w:val="005934F5"/>
    <w:rsid w:val="005B1CC0"/>
    <w:rsid w:val="005C041D"/>
    <w:rsid w:val="005C0D3D"/>
    <w:rsid w:val="005D6100"/>
    <w:rsid w:val="005F43E5"/>
    <w:rsid w:val="00600685"/>
    <w:rsid w:val="00606FD8"/>
    <w:rsid w:val="00617918"/>
    <w:rsid w:val="00643C5B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7573E"/>
    <w:rsid w:val="007954A6"/>
    <w:rsid w:val="007A4B59"/>
    <w:rsid w:val="007A4FC8"/>
    <w:rsid w:val="007A537E"/>
    <w:rsid w:val="007B36C6"/>
    <w:rsid w:val="007B6871"/>
    <w:rsid w:val="007B7086"/>
    <w:rsid w:val="007D1917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B2A95"/>
    <w:rsid w:val="008B579C"/>
    <w:rsid w:val="008B7BA5"/>
    <w:rsid w:val="008C30B7"/>
    <w:rsid w:val="008C50C0"/>
    <w:rsid w:val="008C6497"/>
    <w:rsid w:val="008D0FAA"/>
    <w:rsid w:val="008D7659"/>
    <w:rsid w:val="009006E1"/>
    <w:rsid w:val="00905543"/>
    <w:rsid w:val="00914507"/>
    <w:rsid w:val="00920F9F"/>
    <w:rsid w:val="00926340"/>
    <w:rsid w:val="00926ABB"/>
    <w:rsid w:val="00936DC8"/>
    <w:rsid w:val="0093722C"/>
    <w:rsid w:val="00940178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A05AEE"/>
    <w:rsid w:val="00A079B7"/>
    <w:rsid w:val="00A21A83"/>
    <w:rsid w:val="00A34A2D"/>
    <w:rsid w:val="00A403C8"/>
    <w:rsid w:val="00A5066D"/>
    <w:rsid w:val="00A61257"/>
    <w:rsid w:val="00A65931"/>
    <w:rsid w:val="00A710F9"/>
    <w:rsid w:val="00A732CF"/>
    <w:rsid w:val="00A83767"/>
    <w:rsid w:val="00A851E5"/>
    <w:rsid w:val="00A91EF4"/>
    <w:rsid w:val="00A9533A"/>
    <w:rsid w:val="00A95969"/>
    <w:rsid w:val="00AA65FA"/>
    <w:rsid w:val="00AB38E7"/>
    <w:rsid w:val="00AC2A48"/>
    <w:rsid w:val="00AC6476"/>
    <w:rsid w:val="00AF11C5"/>
    <w:rsid w:val="00AF47D6"/>
    <w:rsid w:val="00B007B3"/>
    <w:rsid w:val="00B22D23"/>
    <w:rsid w:val="00B3095A"/>
    <w:rsid w:val="00B3434A"/>
    <w:rsid w:val="00B657CC"/>
    <w:rsid w:val="00B81D7D"/>
    <w:rsid w:val="00B870B1"/>
    <w:rsid w:val="00B90C3D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0682"/>
    <w:rsid w:val="00BF4626"/>
    <w:rsid w:val="00BF53DA"/>
    <w:rsid w:val="00C00112"/>
    <w:rsid w:val="00C01D4E"/>
    <w:rsid w:val="00C01E39"/>
    <w:rsid w:val="00C200AE"/>
    <w:rsid w:val="00C51728"/>
    <w:rsid w:val="00C57E4D"/>
    <w:rsid w:val="00C6084E"/>
    <w:rsid w:val="00C61C69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4C2D"/>
    <w:rsid w:val="00CE50F8"/>
    <w:rsid w:val="00CF6E01"/>
    <w:rsid w:val="00D14529"/>
    <w:rsid w:val="00D1782F"/>
    <w:rsid w:val="00D23019"/>
    <w:rsid w:val="00D24F8B"/>
    <w:rsid w:val="00D2614B"/>
    <w:rsid w:val="00D3390F"/>
    <w:rsid w:val="00D35ED9"/>
    <w:rsid w:val="00D45BEA"/>
    <w:rsid w:val="00D47F61"/>
    <w:rsid w:val="00D50513"/>
    <w:rsid w:val="00D60D2F"/>
    <w:rsid w:val="00D71774"/>
    <w:rsid w:val="00D74A4A"/>
    <w:rsid w:val="00D77F3C"/>
    <w:rsid w:val="00D811C3"/>
    <w:rsid w:val="00D8759C"/>
    <w:rsid w:val="00DA7B28"/>
    <w:rsid w:val="00DC44B8"/>
    <w:rsid w:val="00DD0C88"/>
    <w:rsid w:val="00DD3A9F"/>
    <w:rsid w:val="00DE32C4"/>
    <w:rsid w:val="00DE3AC8"/>
    <w:rsid w:val="00DF0A87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1DEB"/>
    <w:rsid w:val="00F13C0B"/>
    <w:rsid w:val="00F30B09"/>
    <w:rsid w:val="00F52506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BA0BB"/>
  <w15:docId w15:val="{6ED61B09-E82C-48BE-8F62-B35D8A83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8">
    <w:name w:val="Title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Balloon Text"/>
    <w:basedOn w:val="a"/>
    <w:link w:val="af1"/>
    <w:rsid w:val="000F32A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F3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frs.org" TargetMode="External"/><Relationship Id="rId18" Type="http://schemas.openxmlformats.org/officeDocument/2006/relationships/hyperlink" Target="http://www.ifrsplus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frs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frs.org" TargetMode="External"/><Relationship Id="rId17" Type="http://schemas.openxmlformats.org/officeDocument/2006/relationships/hyperlink" Target="http://www.ifrs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frsplus.com" TargetMode="External"/><Relationship Id="rId20" Type="http://schemas.openxmlformats.org/officeDocument/2006/relationships/hyperlink" Target="http://www.ifrsplu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frs.org" TargetMode="External"/><Relationship Id="rId24" Type="http://schemas.openxmlformats.org/officeDocument/2006/relationships/hyperlink" Target="http://www.ifrsplu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frs.org" TargetMode="External"/><Relationship Id="rId23" Type="http://schemas.openxmlformats.org/officeDocument/2006/relationships/hyperlink" Target="http://www.ifrs.org" TargetMode="External"/><Relationship Id="rId10" Type="http://schemas.openxmlformats.org/officeDocument/2006/relationships/hyperlink" Target="http://www.ifrs.org" TargetMode="External"/><Relationship Id="rId19" Type="http://schemas.openxmlformats.org/officeDocument/2006/relationships/hyperlink" Target="http://www.ifr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frs.org" TargetMode="External"/><Relationship Id="rId14" Type="http://schemas.openxmlformats.org/officeDocument/2006/relationships/hyperlink" Target="http://www.ifrsplus.com" TargetMode="External"/><Relationship Id="rId22" Type="http://schemas.openxmlformats.org/officeDocument/2006/relationships/hyperlink" Target="http://www.ifrs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55F9-D6D1-4A22-A62B-8D00C125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3203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</dc:creator>
  <cp:lastModifiedBy>Любаша</cp:lastModifiedBy>
  <cp:revision>9</cp:revision>
  <cp:lastPrinted>2011-09-10T07:38:00Z</cp:lastPrinted>
  <dcterms:created xsi:type="dcterms:W3CDTF">2021-09-10T09:48:00Z</dcterms:created>
  <dcterms:modified xsi:type="dcterms:W3CDTF">2024-12-05T09:16:00Z</dcterms:modified>
</cp:coreProperties>
</file>