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A477" w14:textId="77777777" w:rsidR="003F2208" w:rsidRDefault="003F2208">
      <w:pPr>
        <w:pStyle w:val="Iauiue"/>
        <w:jc w:val="center"/>
        <w:rPr>
          <w:b/>
          <w:caps/>
          <w:sz w:val="24"/>
        </w:rPr>
      </w:pPr>
    </w:p>
    <w:bookmarkStart w:id="0" w:name="_Hlk157372258"/>
    <w:p w14:paraId="75AC5D11" w14:textId="77777777" w:rsidR="003F2208" w:rsidRDefault="00000000">
      <w:pPr>
        <w:spacing w:line="240" w:lineRule="auto"/>
        <w:jc w:val="center"/>
        <w:rPr>
          <w:rFonts w:ascii="Times New Roman" w:eastAsia="Times New Roman" w:hAnsi="Times New Roman" w:cs="Times New Roman"/>
          <w:sz w:val="24"/>
          <w:szCs w:val="24"/>
          <w:lang w:eastAsia="ru-RU"/>
        </w:rPr>
      </w:pPr>
      <w:r>
        <w:rPr>
          <w:rFonts w:ascii="Times New Roman" w:hAnsi="Times New Roman" w:cs="Times New Roman"/>
          <w:noProof/>
          <w:color w:val="222222"/>
          <w:sz w:val="26"/>
          <w:szCs w:val="26"/>
          <w:lang w:eastAsia="ru-RU"/>
        </w:rPr>
        <mc:AlternateContent>
          <mc:Choice Requires="wpg">
            <w:drawing>
              <wp:inline distT="0" distB="0" distL="0" distR="0" wp14:anchorId="0E9D4A48" wp14:editId="4337694C">
                <wp:extent cx="697230" cy="685800"/>
                <wp:effectExtent l="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7"/>
                        <a:stretch/>
                      </pic:blipFill>
                      <pic:spPr bwMode="auto">
                        <a:xfrm>
                          <a:off x="0" y="0"/>
                          <a:ext cx="697230" cy="685800"/>
                        </a:xfrm>
                        <a:prstGeom prst="rect">
                          <a:avLst/>
                        </a:prstGeom>
                        <a:noFill/>
                        <a:ln>
                          <a:noFill/>
                          <a:miter/>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4.90pt;height:54.00pt;mso-wrap-distance-left:0.00pt;mso-wrap-distance-top:0.00pt;mso-wrap-distance-right:0.00pt;mso-wrap-distance-bottom:0.00pt;" stroked="f">
                <v:path textboxrect="0,0,0,0"/>
                <v:imagedata r:id="rId9" o:title=""/>
              </v:shape>
            </w:pict>
          </mc:Fallback>
        </mc:AlternateContent>
      </w:r>
    </w:p>
    <w:p w14:paraId="707B4E7B" w14:textId="77777777" w:rsidR="003F2208" w:rsidRDefault="00000000">
      <w:pPr>
        <w:spacing w:line="240" w:lineRule="auto"/>
        <w:jc w:val="center"/>
        <w:rPr>
          <w:rFonts w:ascii="Times New Roman" w:eastAsia="Times New Roman" w:hAnsi="Times New Roman" w:cs="Times New Roman"/>
          <w:sz w:val="24"/>
          <w:szCs w:val="24"/>
          <w:lang w:eastAsia="ru-RU"/>
        </w:rPr>
      </w:pPr>
      <w:bookmarkStart w:id="1" w:name="_Hlk155127040"/>
      <w:bookmarkStart w:id="2" w:name="_Hlk155132846"/>
      <w:bookmarkEnd w:id="1"/>
      <w:r>
        <w:rPr>
          <w:rFonts w:ascii="Times New Roman" w:eastAsia="Times New Roman" w:hAnsi="Times New Roman" w:cs="Times New Roman"/>
          <w:b/>
          <w:bCs/>
          <w:color w:val="000000"/>
          <w:sz w:val="24"/>
          <w:szCs w:val="24"/>
          <w:lang w:eastAsia="ru-RU"/>
        </w:rP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bookmarkEnd w:id="2"/>
    </w:p>
    <w:p w14:paraId="457EC7E2" w14:textId="77777777" w:rsidR="003F2208" w:rsidRDefault="0000000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ЭКОНОМИЧЕСКИЙ ФАКУЛЬТЕТ</w:t>
      </w:r>
      <w:bookmarkEnd w:id="0"/>
    </w:p>
    <w:p w14:paraId="2BC7050A" w14:textId="77777777" w:rsidR="003F2208" w:rsidRDefault="00000000">
      <w:pPr>
        <w:spacing w:after="120" w:line="240" w:lineRule="auto"/>
        <w:ind w:firstLine="5940"/>
        <w:jc w:val="right"/>
        <w:outlineLvl w:val="0"/>
        <w:rPr>
          <w:rFonts w:ascii="Times New Roman" w:hAnsi="Times New Roman" w:cs="Times New Roman"/>
          <w:sz w:val="26"/>
          <w:szCs w:val="26"/>
        </w:rPr>
      </w:pPr>
      <w:r>
        <w:rPr>
          <w:rFonts w:ascii="Times New Roman" w:hAnsi="Times New Roman" w:cs="Times New Roman"/>
          <w:sz w:val="26"/>
          <w:szCs w:val="26"/>
        </w:rPr>
        <w:t>УТВЕРЖДАЮ:</w:t>
      </w:r>
    </w:p>
    <w:p w14:paraId="0D19259B" w14:textId="77777777" w:rsidR="003F2208" w:rsidRDefault="00000000">
      <w:pPr>
        <w:spacing w:line="240" w:lineRule="auto"/>
        <w:ind w:left="5103"/>
        <w:jc w:val="right"/>
        <w:rPr>
          <w:rFonts w:ascii="Times New Roman" w:hAnsi="Times New Roman" w:cs="Times New Roman"/>
          <w:sz w:val="26"/>
          <w:szCs w:val="26"/>
          <w:lang w:eastAsia="ru-RU"/>
        </w:rPr>
      </w:pPr>
      <w:r>
        <w:rPr>
          <w:rFonts w:ascii="Times New Roman" w:hAnsi="Times New Roman" w:cs="Times New Roman"/>
          <w:sz w:val="26"/>
          <w:szCs w:val="26"/>
          <w:lang w:eastAsia="ru-RU"/>
        </w:rPr>
        <w:t>Декан экономического факультета, д.э.н., профессор</w:t>
      </w:r>
    </w:p>
    <w:p w14:paraId="18C45E0A" w14:textId="77777777" w:rsidR="003F2208" w:rsidRDefault="00000000">
      <w:pPr>
        <w:spacing w:line="240" w:lineRule="auto"/>
        <w:ind w:left="5812"/>
        <w:jc w:val="right"/>
        <w:rPr>
          <w:rFonts w:ascii="Times New Roman" w:hAnsi="Times New Roman" w:cs="Times New Roman"/>
          <w:sz w:val="26"/>
          <w:szCs w:val="26"/>
          <w:lang w:eastAsia="ru-RU"/>
        </w:rPr>
      </w:pPr>
      <w:r>
        <w:rPr>
          <w:rFonts w:ascii="Times New Roman" w:hAnsi="Times New Roman" w:cs="Times New Roman"/>
          <w:sz w:val="26"/>
          <w:szCs w:val="26"/>
          <w:lang w:eastAsia="ru-RU"/>
        </w:rPr>
        <w:t>А.А. Аузан</w:t>
      </w:r>
    </w:p>
    <w:p w14:paraId="405857FC" w14:textId="77777777" w:rsidR="003F2208" w:rsidRDefault="003F2208">
      <w:pPr>
        <w:spacing w:line="240" w:lineRule="auto"/>
        <w:ind w:left="6237"/>
        <w:rPr>
          <w:rFonts w:ascii="Times New Roman" w:hAnsi="Times New Roman" w:cs="Times New Roman"/>
          <w:sz w:val="26"/>
          <w:szCs w:val="26"/>
          <w:lang w:eastAsia="ru-RU"/>
        </w:rPr>
      </w:pPr>
    </w:p>
    <w:p w14:paraId="18343AC9" w14:textId="02135ECA" w:rsidR="003F2208" w:rsidRDefault="00000000">
      <w:pPr>
        <w:spacing w:line="240" w:lineRule="auto"/>
        <w:ind w:left="5812"/>
        <w:jc w:val="right"/>
        <w:rPr>
          <w:rFonts w:ascii="Times New Roman" w:hAnsi="Times New Roman" w:cs="Times New Roman"/>
          <w:sz w:val="26"/>
          <w:szCs w:val="26"/>
        </w:rPr>
      </w:pPr>
      <w:r>
        <w:rPr>
          <w:rFonts w:ascii="Times New Roman" w:hAnsi="Times New Roman" w:cs="Times New Roman"/>
          <w:sz w:val="26"/>
          <w:szCs w:val="26"/>
        </w:rPr>
        <w:t xml:space="preserve"> «____»_____________ 202</w:t>
      </w:r>
      <w:r w:rsidR="00135920">
        <w:rPr>
          <w:rFonts w:ascii="Times New Roman" w:hAnsi="Times New Roman" w:cs="Times New Roman"/>
          <w:sz w:val="26"/>
          <w:szCs w:val="26"/>
        </w:rPr>
        <w:t>5</w:t>
      </w:r>
      <w:r>
        <w:rPr>
          <w:rFonts w:ascii="Times New Roman" w:hAnsi="Times New Roman" w:cs="Times New Roman"/>
          <w:sz w:val="26"/>
          <w:szCs w:val="26"/>
        </w:rPr>
        <w:t xml:space="preserve"> г.</w:t>
      </w:r>
    </w:p>
    <w:p w14:paraId="26BFFB80" w14:textId="77777777" w:rsidR="003F2208" w:rsidRDefault="003F2208">
      <w:pPr>
        <w:pStyle w:val="Iauiue"/>
        <w:jc w:val="right"/>
        <w:rPr>
          <w:b/>
          <w:caps/>
          <w:szCs w:val="28"/>
        </w:rPr>
      </w:pPr>
    </w:p>
    <w:p w14:paraId="2E20261B" w14:textId="77777777" w:rsidR="003F2208" w:rsidRDefault="00000000">
      <w:pPr>
        <w:pStyle w:val="Iauiue"/>
        <w:jc w:val="center"/>
        <w:rPr>
          <w:b/>
          <w:caps/>
        </w:rPr>
      </w:pPr>
      <w:r>
        <w:rPr>
          <w:b/>
          <w:caps/>
          <w:szCs w:val="28"/>
        </w:rPr>
        <w:t>ПРОГРАММА</w:t>
      </w:r>
      <w:r>
        <w:rPr>
          <w:b/>
          <w:caps/>
          <w:sz w:val="24"/>
        </w:rPr>
        <w:t xml:space="preserve"> </w:t>
      </w:r>
      <w:r>
        <w:rPr>
          <w:b/>
          <w:caps/>
        </w:rPr>
        <w:t xml:space="preserve">вступительного экзамена </w:t>
      </w:r>
    </w:p>
    <w:p w14:paraId="2262B406" w14:textId="77777777" w:rsidR="003F2208" w:rsidRDefault="003F2208">
      <w:pPr>
        <w:pStyle w:val="Iauiue"/>
        <w:jc w:val="center"/>
        <w:rPr>
          <w:b/>
          <w:caps/>
        </w:rPr>
      </w:pPr>
    </w:p>
    <w:p w14:paraId="3FA11855" w14:textId="77777777" w:rsidR="003F2208" w:rsidRDefault="00000000">
      <w:pPr>
        <w:pStyle w:val="Iauiue"/>
        <w:jc w:val="center"/>
        <w:rPr>
          <w:bCs/>
          <w:caps/>
          <w:sz w:val="22"/>
          <w:szCs w:val="22"/>
        </w:rPr>
      </w:pPr>
      <w:r>
        <w:rPr>
          <w:bCs/>
          <w:caps/>
          <w:sz w:val="22"/>
          <w:szCs w:val="22"/>
        </w:rPr>
        <w:t xml:space="preserve">(для приема на обучение по </w:t>
      </w:r>
    </w:p>
    <w:p w14:paraId="222F39AA" w14:textId="77777777" w:rsidR="003F2208" w:rsidRDefault="00000000">
      <w:pPr>
        <w:pStyle w:val="Iauiue"/>
        <w:jc w:val="center"/>
        <w:rPr>
          <w:bCs/>
          <w:caps/>
          <w:sz w:val="22"/>
          <w:szCs w:val="22"/>
        </w:rPr>
      </w:pPr>
      <w:r>
        <w:rPr>
          <w:bCs/>
          <w:caps/>
          <w:sz w:val="22"/>
          <w:szCs w:val="22"/>
        </w:rPr>
        <w:t>образовательным программам высшего образования –</w:t>
      </w:r>
    </w:p>
    <w:p w14:paraId="08C3FEDC" w14:textId="77777777" w:rsidR="003F2208" w:rsidRDefault="00000000">
      <w:pPr>
        <w:pStyle w:val="Iauiue"/>
        <w:jc w:val="center"/>
        <w:rPr>
          <w:bCs/>
          <w:caps/>
          <w:sz w:val="22"/>
          <w:szCs w:val="22"/>
        </w:rPr>
      </w:pPr>
      <w:r>
        <w:rPr>
          <w:bCs/>
          <w:caps/>
          <w:sz w:val="22"/>
          <w:szCs w:val="22"/>
        </w:rPr>
        <w:t>программам подготовкинаучных и научно-педагогических</w:t>
      </w:r>
    </w:p>
    <w:p w14:paraId="6214F811" w14:textId="77777777" w:rsidR="003F2208" w:rsidRDefault="00000000">
      <w:pPr>
        <w:pStyle w:val="Iauiue"/>
        <w:jc w:val="center"/>
        <w:rPr>
          <w:bCs/>
          <w:caps/>
          <w:sz w:val="22"/>
          <w:szCs w:val="22"/>
        </w:rPr>
      </w:pPr>
      <w:r>
        <w:rPr>
          <w:bCs/>
          <w:caps/>
          <w:sz w:val="22"/>
          <w:szCs w:val="22"/>
        </w:rPr>
        <w:t xml:space="preserve"> кадров в аспирантуре)</w:t>
      </w:r>
    </w:p>
    <w:p w14:paraId="597D7C37" w14:textId="77777777" w:rsidR="003F2208" w:rsidRDefault="003F2208">
      <w:pPr>
        <w:spacing w:after="0" w:line="240" w:lineRule="auto"/>
        <w:jc w:val="center"/>
        <w:rPr>
          <w:rFonts w:ascii="Times New Roman" w:hAnsi="Times New Roman" w:cs="Times New Roman"/>
          <w:b/>
          <w:caps/>
        </w:rPr>
      </w:pPr>
    </w:p>
    <w:p w14:paraId="3E13343B" w14:textId="77777777" w:rsidR="003F2208" w:rsidRDefault="00000000">
      <w:pPr>
        <w:spacing w:after="0" w:line="240" w:lineRule="auto"/>
        <w:jc w:val="center"/>
        <w:rPr>
          <w:rFonts w:ascii="Times New Roman" w:hAnsi="Times New Roman" w:cs="Times New Roman"/>
          <w:b/>
          <w:caps/>
        </w:rPr>
      </w:pPr>
      <w:r>
        <w:rPr>
          <w:rFonts w:ascii="Times New Roman" w:hAnsi="Times New Roman" w:cs="Times New Roman"/>
          <w:b/>
          <w:caps/>
        </w:rPr>
        <w:t>по ИНОСТРАННОМУ ЯЗЫКУ (английский язык)</w:t>
      </w:r>
    </w:p>
    <w:tbl>
      <w:tblPr>
        <w:tblStyle w:val="af7"/>
        <w:tblW w:w="0" w:type="auto"/>
        <w:tblLook w:val="04A0" w:firstRow="1" w:lastRow="0" w:firstColumn="1" w:lastColumn="0" w:noHBand="0" w:noVBand="1"/>
      </w:tblPr>
      <w:tblGrid>
        <w:gridCol w:w="658"/>
        <w:gridCol w:w="3881"/>
        <w:gridCol w:w="867"/>
        <w:gridCol w:w="3938"/>
      </w:tblGrid>
      <w:tr w:rsidR="003F2208" w14:paraId="30E79B1C" w14:textId="77777777">
        <w:tc>
          <w:tcPr>
            <w:tcW w:w="4539" w:type="dxa"/>
            <w:gridSpan w:val="2"/>
          </w:tcPr>
          <w:p w14:paraId="01C784A5" w14:textId="77777777" w:rsidR="003F2208" w:rsidRDefault="00000000">
            <w:pPr>
              <w:spacing w:line="312" w:lineRule="atLeast"/>
              <w:jc w:val="center"/>
              <w:rPr>
                <w:rFonts w:ascii="Times New Roman" w:eastAsia="Times New Roman" w:hAnsi="Times New Roman" w:cs="Times New Roman"/>
                <w:bCs/>
                <w:color w:val="080808"/>
                <w:sz w:val="24"/>
                <w:szCs w:val="24"/>
                <w:lang w:eastAsia="ru-RU"/>
              </w:rPr>
            </w:pPr>
            <w:r>
              <w:rPr>
                <w:rFonts w:ascii="Times New Roman" w:hAnsi="Times New Roman" w:cs="Times New Roman"/>
                <w:sz w:val="24"/>
                <w:szCs w:val="24"/>
              </w:rPr>
              <w:t>Шифр и наименование области науки</w:t>
            </w:r>
          </w:p>
        </w:tc>
        <w:tc>
          <w:tcPr>
            <w:tcW w:w="4805" w:type="dxa"/>
            <w:gridSpan w:val="2"/>
          </w:tcPr>
          <w:p w14:paraId="5E384CCF" w14:textId="77777777" w:rsidR="003F2208" w:rsidRDefault="00000000">
            <w:pPr>
              <w:spacing w:line="312" w:lineRule="atLeast"/>
              <w:jc w:val="center"/>
              <w:rPr>
                <w:rFonts w:ascii="Times New Roman" w:eastAsia="Times New Roman" w:hAnsi="Times New Roman" w:cs="Times New Roman"/>
                <w:bCs/>
                <w:color w:val="080808"/>
                <w:sz w:val="24"/>
                <w:szCs w:val="24"/>
                <w:lang w:eastAsia="ru-RU"/>
              </w:rPr>
            </w:pPr>
            <w:r>
              <w:rPr>
                <w:rFonts w:ascii="Times New Roman" w:hAnsi="Times New Roman" w:cs="Times New Roman"/>
                <w:sz w:val="24"/>
                <w:szCs w:val="24"/>
              </w:rPr>
              <w:t>Шифр и наименование группы научных специальностей</w:t>
            </w:r>
          </w:p>
        </w:tc>
      </w:tr>
      <w:tr w:rsidR="003F2208" w14:paraId="4AAA62F7" w14:textId="77777777">
        <w:tc>
          <w:tcPr>
            <w:tcW w:w="658" w:type="dxa"/>
          </w:tcPr>
          <w:p w14:paraId="40365FF5" w14:textId="77777777" w:rsidR="003F2208" w:rsidRDefault="00000000">
            <w:pPr>
              <w:spacing w:line="312" w:lineRule="atLeast"/>
              <w:rPr>
                <w:rFonts w:ascii="Times New Roman" w:eastAsia="Times New Roman" w:hAnsi="Times New Roman" w:cs="Times New Roman"/>
                <w:b/>
                <w:bCs/>
                <w:color w:val="080808"/>
                <w:sz w:val="24"/>
                <w:szCs w:val="24"/>
              </w:rPr>
            </w:pPr>
            <w:r>
              <w:rPr>
                <w:rFonts w:ascii="Times New Roman" w:eastAsia="Times New Roman" w:hAnsi="Times New Roman" w:cs="Times New Roman"/>
                <w:b/>
                <w:bCs/>
                <w:color w:val="080808"/>
                <w:sz w:val="24"/>
                <w:szCs w:val="24"/>
                <w:lang w:eastAsia="ru-RU"/>
              </w:rPr>
              <w:t>5.</w:t>
            </w:r>
          </w:p>
        </w:tc>
        <w:tc>
          <w:tcPr>
            <w:tcW w:w="3881" w:type="dxa"/>
          </w:tcPr>
          <w:p w14:paraId="010C0B3B" w14:textId="77777777" w:rsidR="003F2208" w:rsidRDefault="00000000">
            <w:pPr>
              <w:spacing w:line="312" w:lineRule="atLeast"/>
              <w:rPr>
                <w:rFonts w:ascii="Times New Roman" w:eastAsia="Times New Roman" w:hAnsi="Times New Roman" w:cs="Times New Roman"/>
                <w:b/>
                <w:bCs/>
                <w:color w:val="080808"/>
                <w:sz w:val="24"/>
                <w:szCs w:val="24"/>
              </w:rPr>
            </w:pPr>
            <w:r>
              <w:rPr>
                <w:rFonts w:ascii="Times New Roman" w:eastAsia="Times New Roman" w:hAnsi="Times New Roman" w:cs="Times New Roman"/>
                <w:b/>
                <w:bCs/>
                <w:color w:val="080808"/>
                <w:sz w:val="24"/>
                <w:szCs w:val="24"/>
                <w:lang w:eastAsia="ru-RU"/>
              </w:rPr>
              <w:t>Социальные и гуманитарные науки</w:t>
            </w:r>
          </w:p>
        </w:tc>
        <w:tc>
          <w:tcPr>
            <w:tcW w:w="867" w:type="dxa"/>
          </w:tcPr>
          <w:p w14:paraId="46178603" w14:textId="77777777" w:rsidR="003F2208" w:rsidRDefault="00000000">
            <w:pPr>
              <w:spacing w:line="312" w:lineRule="atLeast"/>
              <w:rPr>
                <w:rFonts w:ascii="Times New Roman" w:eastAsia="Times New Roman" w:hAnsi="Times New Roman" w:cs="Times New Roman"/>
                <w:b/>
                <w:bCs/>
                <w:color w:val="080808"/>
                <w:sz w:val="24"/>
                <w:szCs w:val="24"/>
              </w:rPr>
            </w:pPr>
            <w:r>
              <w:rPr>
                <w:rFonts w:ascii="Times New Roman" w:eastAsia="Times New Roman" w:hAnsi="Times New Roman" w:cs="Times New Roman"/>
                <w:b/>
                <w:bCs/>
                <w:color w:val="080808"/>
                <w:sz w:val="24"/>
                <w:szCs w:val="24"/>
                <w:lang w:eastAsia="ru-RU"/>
              </w:rPr>
              <w:t>5.2.</w:t>
            </w:r>
          </w:p>
        </w:tc>
        <w:tc>
          <w:tcPr>
            <w:tcW w:w="3938" w:type="dxa"/>
          </w:tcPr>
          <w:p w14:paraId="0F7D080C" w14:textId="77777777" w:rsidR="003F2208" w:rsidRDefault="00000000">
            <w:pPr>
              <w:spacing w:line="312" w:lineRule="atLeast"/>
              <w:rPr>
                <w:rFonts w:ascii="Times New Roman" w:eastAsia="Times New Roman" w:hAnsi="Times New Roman" w:cs="Times New Roman"/>
                <w:b/>
                <w:bCs/>
                <w:color w:val="080808"/>
                <w:sz w:val="24"/>
                <w:szCs w:val="24"/>
              </w:rPr>
            </w:pPr>
            <w:r>
              <w:rPr>
                <w:rFonts w:ascii="Times New Roman" w:eastAsia="Times New Roman" w:hAnsi="Times New Roman" w:cs="Times New Roman"/>
                <w:b/>
                <w:bCs/>
                <w:color w:val="080808"/>
                <w:sz w:val="24"/>
                <w:szCs w:val="24"/>
                <w:lang w:eastAsia="ru-RU"/>
              </w:rPr>
              <w:t xml:space="preserve">Экономика </w:t>
            </w:r>
          </w:p>
        </w:tc>
      </w:tr>
    </w:tbl>
    <w:p w14:paraId="05A376D3" w14:textId="77777777" w:rsidR="003F2208" w:rsidRDefault="003F2208">
      <w:pPr>
        <w:shd w:val="clear" w:color="auto" w:fill="FFFFFF"/>
        <w:spacing w:after="168" w:line="312" w:lineRule="atLeast"/>
        <w:rPr>
          <w:rFonts w:ascii="Times New Roman" w:eastAsia="Times New Roman" w:hAnsi="Times New Roman" w:cs="Times New Roman"/>
          <w:bCs/>
          <w:color w:val="080808"/>
          <w:sz w:val="24"/>
          <w:szCs w:val="24"/>
          <w:lang w:eastAsia="ru-RU"/>
        </w:rPr>
      </w:pPr>
    </w:p>
    <w:p w14:paraId="6B122F00" w14:textId="77777777" w:rsidR="003F2208" w:rsidRDefault="003F2208">
      <w:pPr>
        <w:shd w:val="clear" w:color="auto" w:fill="FFFFFF"/>
        <w:spacing w:after="168" w:line="312" w:lineRule="atLeast"/>
        <w:rPr>
          <w:rFonts w:ascii="Times New Roman" w:eastAsia="Times New Roman" w:hAnsi="Times New Roman" w:cs="Times New Roman"/>
          <w:bCs/>
          <w:color w:val="080808"/>
          <w:sz w:val="24"/>
          <w:szCs w:val="24"/>
          <w:lang w:eastAsia="ru-RU"/>
        </w:rPr>
      </w:pPr>
    </w:p>
    <w:p w14:paraId="33A2159A" w14:textId="77777777" w:rsidR="003F2208" w:rsidRDefault="003F2208">
      <w:pPr>
        <w:shd w:val="clear" w:color="auto" w:fill="FFFFFF"/>
        <w:spacing w:after="168" w:line="312" w:lineRule="atLeast"/>
        <w:rPr>
          <w:rFonts w:ascii="Times New Roman" w:eastAsia="Times New Roman" w:hAnsi="Times New Roman" w:cs="Times New Roman"/>
          <w:bCs/>
          <w:color w:val="080808"/>
          <w:sz w:val="24"/>
          <w:szCs w:val="24"/>
          <w:lang w:eastAsia="ru-RU"/>
        </w:rPr>
      </w:pPr>
    </w:p>
    <w:p w14:paraId="6C237F7F" w14:textId="77777777" w:rsidR="003F2208" w:rsidRDefault="003F2208">
      <w:pPr>
        <w:shd w:val="clear" w:color="auto" w:fill="FFFFFF"/>
        <w:spacing w:after="168" w:line="312" w:lineRule="atLeast"/>
        <w:rPr>
          <w:rFonts w:ascii="Times New Roman" w:eastAsia="Times New Roman" w:hAnsi="Times New Roman" w:cs="Times New Roman"/>
          <w:bCs/>
          <w:color w:val="080808"/>
          <w:sz w:val="24"/>
          <w:szCs w:val="24"/>
          <w:lang w:eastAsia="ru-RU"/>
        </w:rPr>
      </w:pPr>
    </w:p>
    <w:p w14:paraId="28DF2113" w14:textId="77777777" w:rsidR="003F2208" w:rsidRDefault="00000000">
      <w:pPr>
        <w:shd w:val="clear" w:color="auto" w:fill="FFFFFF"/>
        <w:spacing w:after="168" w:line="312" w:lineRule="atLeast"/>
        <w:jc w:val="right"/>
        <w:rPr>
          <w:rFonts w:ascii="Times New Roman" w:eastAsia="Times New Roman" w:hAnsi="Times New Roman" w:cs="Times New Roman"/>
          <w:bCs/>
          <w:color w:val="080808"/>
          <w:sz w:val="26"/>
          <w:szCs w:val="26"/>
          <w:lang w:eastAsia="ru-RU"/>
        </w:rPr>
      </w:pPr>
      <w:r>
        <w:rPr>
          <w:rFonts w:ascii="Times New Roman" w:eastAsia="Times New Roman" w:hAnsi="Times New Roman" w:cs="Times New Roman"/>
          <w:bCs/>
          <w:color w:val="080808"/>
          <w:sz w:val="26"/>
          <w:szCs w:val="26"/>
          <w:lang w:eastAsia="ru-RU"/>
        </w:rPr>
        <w:t>Программа утверждена:</w:t>
      </w:r>
    </w:p>
    <w:p w14:paraId="1304AC26" w14:textId="77777777" w:rsidR="003F2208" w:rsidRDefault="00000000">
      <w:pPr>
        <w:shd w:val="clear" w:color="auto" w:fill="FFFFFF"/>
        <w:spacing w:after="168" w:line="312" w:lineRule="atLeast"/>
        <w:jc w:val="right"/>
        <w:rPr>
          <w:rFonts w:ascii="Times New Roman" w:eastAsia="Times New Roman" w:hAnsi="Times New Roman" w:cs="Times New Roman"/>
          <w:bCs/>
          <w:color w:val="080808"/>
          <w:sz w:val="26"/>
          <w:szCs w:val="26"/>
          <w:lang w:eastAsia="ru-RU"/>
        </w:rPr>
      </w:pPr>
      <w:r>
        <w:rPr>
          <w:rFonts w:ascii="Times New Roman" w:eastAsia="Times New Roman" w:hAnsi="Times New Roman" w:cs="Times New Roman"/>
          <w:bCs/>
          <w:color w:val="080808"/>
          <w:sz w:val="26"/>
          <w:szCs w:val="26"/>
          <w:lang w:eastAsia="ru-RU"/>
        </w:rPr>
        <w:t>Ученым советом факультета</w:t>
      </w:r>
    </w:p>
    <w:p w14:paraId="354CE3E7" w14:textId="6851C552" w:rsidR="003F2208" w:rsidRDefault="00000000">
      <w:pPr>
        <w:shd w:val="clear" w:color="auto" w:fill="FFFFFF"/>
        <w:spacing w:after="168" w:line="312" w:lineRule="atLeast"/>
        <w:jc w:val="right"/>
        <w:rPr>
          <w:rFonts w:ascii="Times New Roman" w:eastAsia="Times New Roman" w:hAnsi="Times New Roman" w:cs="Times New Roman"/>
          <w:bCs/>
          <w:color w:val="080808"/>
          <w:sz w:val="26"/>
          <w:szCs w:val="26"/>
          <w:lang w:eastAsia="ru-RU"/>
        </w:rPr>
      </w:pPr>
      <w:r>
        <w:rPr>
          <w:rFonts w:ascii="Times New Roman" w:eastAsia="Times New Roman" w:hAnsi="Times New Roman" w:cs="Times New Roman"/>
          <w:bCs/>
          <w:color w:val="080808"/>
          <w:sz w:val="26"/>
          <w:szCs w:val="26"/>
          <w:lang w:eastAsia="ru-RU"/>
        </w:rPr>
        <w:t>(Протокол № ____ от ___________ 202</w:t>
      </w:r>
      <w:r w:rsidR="00135920">
        <w:rPr>
          <w:rFonts w:ascii="Times New Roman" w:eastAsia="Times New Roman" w:hAnsi="Times New Roman" w:cs="Times New Roman"/>
          <w:bCs/>
          <w:color w:val="080808"/>
          <w:sz w:val="26"/>
          <w:szCs w:val="26"/>
          <w:lang w:eastAsia="ru-RU"/>
        </w:rPr>
        <w:t>5</w:t>
      </w:r>
      <w:r>
        <w:rPr>
          <w:rFonts w:ascii="Times New Roman" w:eastAsia="Times New Roman" w:hAnsi="Times New Roman" w:cs="Times New Roman"/>
          <w:bCs/>
          <w:color w:val="080808"/>
          <w:sz w:val="26"/>
          <w:szCs w:val="26"/>
          <w:lang w:eastAsia="ru-RU"/>
        </w:rPr>
        <w:t xml:space="preserve"> г.)</w:t>
      </w:r>
    </w:p>
    <w:p w14:paraId="61CFF44D" w14:textId="77777777" w:rsidR="003F2208" w:rsidRDefault="003F2208">
      <w:pPr>
        <w:shd w:val="clear" w:color="auto" w:fill="FFFFFF"/>
        <w:spacing w:after="168" w:line="312" w:lineRule="atLeast"/>
        <w:jc w:val="right"/>
        <w:rPr>
          <w:rFonts w:ascii="Times New Roman" w:eastAsia="Times New Roman" w:hAnsi="Times New Roman" w:cs="Times New Roman"/>
          <w:bCs/>
          <w:color w:val="080808"/>
          <w:sz w:val="24"/>
          <w:szCs w:val="24"/>
          <w:lang w:eastAsia="ru-RU"/>
        </w:rPr>
      </w:pPr>
    </w:p>
    <w:p w14:paraId="01DC1095" w14:textId="77777777" w:rsidR="003F2208" w:rsidRDefault="003F2208">
      <w:pPr>
        <w:shd w:val="clear" w:color="auto" w:fill="FFFFFF"/>
        <w:spacing w:after="168" w:line="312" w:lineRule="atLeast"/>
        <w:rPr>
          <w:rFonts w:ascii="Times New Roman" w:eastAsia="Times New Roman" w:hAnsi="Times New Roman" w:cs="Times New Roman"/>
          <w:bCs/>
          <w:color w:val="080808"/>
          <w:sz w:val="24"/>
          <w:szCs w:val="24"/>
          <w:lang w:eastAsia="ru-RU"/>
        </w:rPr>
      </w:pPr>
    </w:p>
    <w:p w14:paraId="7274D91A" w14:textId="77777777" w:rsidR="003F2208" w:rsidRDefault="003F2208">
      <w:pPr>
        <w:shd w:val="clear" w:color="auto" w:fill="FFFFFF"/>
        <w:spacing w:after="168" w:line="312" w:lineRule="atLeast"/>
        <w:rPr>
          <w:rFonts w:ascii="Times New Roman" w:eastAsia="Times New Roman" w:hAnsi="Times New Roman" w:cs="Times New Roman"/>
          <w:bCs/>
          <w:color w:val="080808"/>
          <w:sz w:val="24"/>
          <w:szCs w:val="24"/>
          <w:lang w:eastAsia="ru-RU"/>
        </w:rPr>
      </w:pPr>
    </w:p>
    <w:p w14:paraId="07B9A466" w14:textId="77777777" w:rsidR="003F2208" w:rsidRDefault="003F2208">
      <w:pPr>
        <w:shd w:val="clear" w:color="auto" w:fill="FFFFFF"/>
        <w:spacing w:after="168" w:line="312" w:lineRule="atLeast"/>
        <w:rPr>
          <w:rFonts w:ascii="Times New Roman" w:eastAsia="Times New Roman" w:hAnsi="Times New Roman" w:cs="Times New Roman"/>
          <w:bCs/>
          <w:color w:val="080808"/>
          <w:sz w:val="24"/>
          <w:szCs w:val="24"/>
          <w:lang w:eastAsia="ru-RU"/>
        </w:rPr>
      </w:pPr>
    </w:p>
    <w:p w14:paraId="77E4A176" w14:textId="77777777" w:rsidR="003F2208" w:rsidRDefault="003F2208">
      <w:pPr>
        <w:shd w:val="clear" w:color="auto" w:fill="FFFFFF"/>
        <w:spacing w:after="168" w:line="312" w:lineRule="atLeast"/>
        <w:jc w:val="center"/>
        <w:rPr>
          <w:rFonts w:ascii="Times New Roman" w:eastAsia="Times New Roman" w:hAnsi="Times New Roman" w:cs="Times New Roman"/>
          <w:bCs/>
          <w:color w:val="080808"/>
          <w:sz w:val="24"/>
          <w:szCs w:val="24"/>
          <w:lang w:eastAsia="ru-RU"/>
        </w:rPr>
      </w:pPr>
    </w:p>
    <w:p w14:paraId="191325DA" w14:textId="77777777" w:rsidR="003F2208" w:rsidRDefault="003F2208">
      <w:pPr>
        <w:shd w:val="clear" w:color="auto" w:fill="FFFFFF"/>
        <w:spacing w:after="168" w:line="312" w:lineRule="atLeast"/>
        <w:jc w:val="center"/>
        <w:rPr>
          <w:rFonts w:ascii="Times New Roman" w:eastAsia="Times New Roman" w:hAnsi="Times New Roman" w:cs="Times New Roman"/>
          <w:bCs/>
          <w:color w:val="080808"/>
          <w:sz w:val="24"/>
          <w:szCs w:val="24"/>
          <w:lang w:eastAsia="ru-RU"/>
        </w:rPr>
      </w:pPr>
    </w:p>
    <w:p w14:paraId="0E9FEAF3" w14:textId="73C38C20" w:rsidR="003F2208" w:rsidRDefault="00000000">
      <w:pPr>
        <w:shd w:val="clear" w:color="auto" w:fill="FFFFFF"/>
        <w:spacing w:after="168" w:line="312" w:lineRule="atLeast"/>
        <w:jc w:val="center"/>
        <w:rPr>
          <w:rFonts w:ascii="Times New Roman" w:eastAsia="Times New Roman" w:hAnsi="Times New Roman" w:cs="Times New Roman"/>
          <w:color w:val="080808"/>
          <w:sz w:val="24"/>
          <w:szCs w:val="24"/>
          <w:lang w:eastAsia="ru-RU"/>
        </w:rPr>
      </w:pPr>
      <w:r>
        <w:rPr>
          <w:rFonts w:ascii="Times New Roman" w:eastAsia="Times New Roman" w:hAnsi="Times New Roman" w:cs="Times New Roman"/>
          <w:bCs/>
          <w:color w:val="080808"/>
          <w:sz w:val="24"/>
          <w:szCs w:val="24"/>
          <w:lang w:eastAsia="ru-RU"/>
        </w:rPr>
        <w:t>Москва – 202</w:t>
      </w:r>
      <w:r w:rsidR="00135920">
        <w:rPr>
          <w:rFonts w:ascii="Times New Roman" w:eastAsia="Times New Roman" w:hAnsi="Times New Roman" w:cs="Times New Roman"/>
          <w:bCs/>
          <w:color w:val="080808"/>
          <w:sz w:val="24"/>
          <w:szCs w:val="24"/>
          <w:lang w:eastAsia="ru-RU"/>
        </w:rPr>
        <w:t>5</w:t>
      </w:r>
    </w:p>
    <w:p w14:paraId="28051C15" w14:textId="77777777" w:rsidR="003F2208" w:rsidRDefault="003F2208">
      <w:pPr>
        <w:shd w:val="clear" w:color="auto" w:fill="FFFFFF"/>
        <w:spacing w:after="168" w:line="312" w:lineRule="atLeast"/>
        <w:jc w:val="center"/>
        <w:rPr>
          <w:rFonts w:ascii="Times New Roman" w:eastAsia="Times New Roman" w:hAnsi="Times New Roman" w:cs="Times New Roman"/>
          <w:bCs/>
          <w:color w:val="080808"/>
          <w:sz w:val="24"/>
          <w:szCs w:val="24"/>
          <w:lang w:eastAsia="ru-RU"/>
        </w:rPr>
      </w:pPr>
    </w:p>
    <w:p w14:paraId="6713271F" w14:textId="77777777" w:rsidR="003F2208" w:rsidRDefault="00000000">
      <w:pPr>
        <w:pStyle w:val="af8"/>
        <w:numPr>
          <w:ilvl w:val="0"/>
          <w:numId w:val="5"/>
        </w:numPr>
        <w:shd w:val="clear" w:color="auto" w:fill="FFFFFF"/>
        <w:spacing w:after="168" w:line="312" w:lineRule="atLeast"/>
        <w:jc w:val="center"/>
        <w:rPr>
          <w:rFonts w:ascii="Times New Roman" w:eastAsia="Times New Roman" w:hAnsi="Times New Roman" w:cs="Times New Roman"/>
          <w:b/>
          <w:color w:val="080808"/>
          <w:sz w:val="28"/>
          <w:szCs w:val="28"/>
        </w:rPr>
      </w:pPr>
      <w:r>
        <w:rPr>
          <w:rFonts w:ascii="Times New Roman" w:eastAsia="Times New Roman" w:hAnsi="Times New Roman" w:cs="Times New Roman"/>
          <w:b/>
          <w:color w:val="080808"/>
          <w:sz w:val="28"/>
          <w:szCs w:val="28"/>
          <w:lang w:eastAsia="ru-RU"/>
        </w:rPr>
        <w:t xml:space="preserve">ОПИСАНИЕ ПРОГРАММЫ   </w:t>
      </w:r>
    </w:p>
    <w:p w14:paraId="64D0B3C4" w14:textId="77777777" w:rsidR="003F2208" w:rsidRDefault="00000000">
      <w:pPr>
        <w:pStyle w:val="af8"/>
        <w:shd w:val="clear" w:color="auto" w:fill="FFFFFF"/>
        <w:spacing w:after="168" w:line="312" w:lineRule="atLeast"/>
        <w:ind w:left="0" w:firstLine="708"/>
        <w:jc w:val="both"/>
        <w:rPr>
          <w:rFonts w:ascii="Times New Roman" w:eastAsia="Times New Roman" w:hAnsi="Times New Roman" w:cs="Times New Roman"/>
          <w:bCs/>
          <w:color w:val="080808"/>
          <w:sz w:val="26"/>
          <w:szCs w:val="26"/>
        </w:rPr>
      </w:pPr>
      <w:r>
        <w:rPr>
          <w:rFonts w:ascii="Times New Roman" w:eastAsia="Times New Roman" w:hAnsi="Times New Roman" w:cs="Times New Roman"/>
          <w:bCs/>
          <w:color w:val="080808"/>
          <w:sz w:val="26"/>
          <w:szCs w:val="26"/>
          <w:lang w:eastAsia="ru-RU"/>
        </w:rPr>
        <w:t xml:space="preserve">Настоящая программа предназначена для осуществления приема на обучение по образовательным программам высшего образования – программам подготовки научных и научно-педагогических кадров в аспирантуре. Программа вступительного экзамена в аспирантуру по </w:t>
      </w:r>
      <w:r>
        <w:rPr>
          <w:rFonts w:ascii="Times New Roman" w:eastAsia="Times New Roman" w:hAnsi="Times New Roman" w:cs="Times New Roman"/>
          <w:b/>
          <w:i/>
          <w:iCs/>
          <w:color w:val="080808"/>
          <w:sz w:val="26"/>
          <w:szCs w:val="26"/>
          <w:lang w:eastAsia="ru-RU"/>
        </w:rPr>
        <w:t>иностранному языку (английский)</w:t>
      </w:r>
      <w:r>
        <w:rPr>
          <w:rFonts w:ascii="Times New Roman" w:eastAsia="Times New Roman" w:hAnsi="Times New Roman" w:cs="Times New Roman"/>
          <w:bCs/>
          <w:color w:val="080808"/>
          <w:sz w:val="26"/>
          <w:szCs w:val="26"/>
          <w:lang w:eastAsia="ru-RU"/>
        </w:rPr>
        <w:t xml:space="preserve"> содержит основные темы и примеры вопросов к экзамену, список рекомендованной литературы и критерии оценивания.</w:t>
      </w:r>
    </w:p>
    <w:p w14:paraId="358D486F" w14:textId="77777777" w:rsidR="003F2208" w:rsidRDefault="00000000">
      <w:pPr>
        <w:pStyle w:val="af8"/>
        <w:shd w:val="clear" w:color="auto" w:fill="FFFFFF"/>
        <w:spacing w:after="168" w:line="312" w:lineRule="atLeast"/>
        <w:ind w:left="0" w:firstLine="708"/>
        <w:jc w:val="both"/>
        <w:rPr>
          <w:rFonts w:ascii="Times New Roman" w:eastAsia="Times New Roman" w:hAnsi="Times New Roman" w:cs="Times New Roman"/>
          <w:bCs/>
          <w:color w:val="080808"/>
          <w:sz w:val="26"/>
          <w:szCs w:val="26"/>
        </w:rPr>
      </w:pPr>
      <w:r>
        <w:rPr>
          <w:rFonts w:ascii="Times New Roman" w:eastAsia="Times New Roman" w:hAnsi="Times New Roman" w:cs="Times New Roman"/>
          <w:bCs/>
          <w:color w:val="080808"/>
          <w:sz w:val="26"/>
          <w:szCs w:val="26"/>
          <w:lang w:eastAsia="ru-RU"/>
        </w:rPr>
        <w:t>Экзамен состоит из письменной и устной части.</w:t>
      </w:r>
    </w:p>
    <w:p w14:paraId="0820A930" w14:textId="6BF9B165" w:rsidR="003F2208" w:rsidRDefault="00000000">
      <w:pPr>
        <w:pStyle w:val="af8"/>
        <w:shd w:val="clear" w:color="auto" w:fill="FFFFFF"/>
        <w:spacing w:after="168" w:line="312" w:lineRule="atLeast"/>
        <w:ind w:left="0" w:firstLine="708"/>
        <w:jc w:val="both"/>
        <w:rPr>
          <w:rFonts w:ascii="Times New Roman" w:eastAsia="Times New Roman" w:hAnsi="Times New Roman" w:cs="Times New Roman"/>
          <w:bCs/>
          <w:color w:val="080808"/>
          <w:sz w:val="26"/>
          <w:szCs w:val="26"/>
        </w:rPr>
      </w:pPr>
      <w:r>
        <w:rPr>
          <w:rFonts w:ascii="Times New Roman" w:eastAsia="Times New Roman" w:hAnsi="Times New Roman" w:cs="Times New Roman"/>
          <w:b/>
          <w:i/>
          <w:iCs/>
          <w:color w:val="080808"/>
          <w:sz w:val="26"/>
          <w:szCs w:val="26"/>
          <w:lang w:eastAsia="ru-RU"/>
        </w:rPr>
        <w:t>Письменная часть</w:t>
      </w:r>
      <w:r>
        <w:rPr>
          <w:rFonts w:ascii="Times New Roman" w:eastAsia="Times New Roman" w:hAnsi="Times New Roman" w:cs="Times New Roman"/>
          <w:bCs/>
          <w:color w:val="080808"/>
          <w:sz w:val="26"/>
          <w:szCs w:val="26"/>
          <w:lang w:eastAsia="ru-RU"/>
        </w:rPr>
        <w:t xml:space="preserve">: письменный перевод научного текста на актуальные экономические темы со словарем (не электронного формата). Объем – </w:t>
      </w:r>
      <w:r w:rsidR="00135920" w:rsidRPr="005441F9">
        <w:rPr>
          <w:rFonts w:ascii="Times New Roman" w:eastAsia="Times New Roman" w:hAnsi="Times New Roman" w:cs="Times New Roman"/>
          <w:bCs/>
          <w:color w:val="080808"/>
          <w:sz w:val="26"/>
          <w:szCs w:val="26"/>
          <w:lang w:eastAsia="ru-RU"/>
        </w:rPr>
        <w:t>~ 6</w:t>
      </w:r>
      <w:r w:rsidRPr="00135920">
        <w:rPr>
          <w:rFonts w:ascii="Times New Roman" w:eastAsia="Times New Roman" w:hAnsi="Times New Roman" w:cs="Times New Roman"/>
          <w:bCs/>
          <w:color w:val="080808"/>
          <w:sz w:val="26"/>
          <w:szCs w:val="26"/>
          <w:lang w:eastAsia="ru-RU"/>
        </w:rPr>
        <w:t>00 знаков</w:t>
      </w:r>
      <w:r w:rsidR="00135920" w:rsidRPr="005441F9">
        <w:rPr>
          <w:rFonts w:ascii="Times New Roman" w:eastAsia="Times New Roman" w:hAnsi="Times New Roman" w:cs="Times New Roman"/>
          <w:bCs/>
          <w:color w:val="080808"/>
          <w:sz w:val="26"/>
          <w:szCs w:val="26"/>
          <w:lang w:eastAsia="ru-RU"/>
        </w:rPr>
        <w:t xml:space="preserve"> </w:t>
      </w:r>
      <w:r w:rsidR="00135920">
        <w:rPr>
          <w:rFonts w:ascii="Times New Roman" w:eastAsia="Times New Roman" w:hAnsi="Times New Roman" w:cs="Times New Roman"/>
          <w:bCs/>
          <w:color w:val="080808"/>
          <w:sz w:val="26"/>
          <w:szCs w:val="26"/>
          <w:lang w:val="en-US" w:eastAsia="ru-RU"/>
        </w:rPr>
        <w:t>c</w:t>
      </w:r>
      <w:r w:rsidR="00135920" w:rsidRPr="005441F9">
        <w:rPr>
          <w:rFonts w:ascii="Times New Roman" w:eastAsia="Times New Roman" w:hAnsi="Times New Roman" w:cs="Times New Roman"/>
          <w:bCs/>
          <w:color w:val="080808"/>
          <w:sz w:val="26"/>
          <w:szCs w:val="26"/>
          <w:lang w:eastAsia="ru-RU"/>
        </w:rPr>
        <w:t xml:space="preserve"> </w:t>
      </w:r>
      <w:r w:rsidR="00135920">
        <w:rPr>
          <w:rFonts w:ascii="Times New Roman" w:eastAsia="Times New Roman" w:hAnsi="Times New Roman" w:cs="Times New Roman"/>
          <w:bCs/>
          <w:color w:val="080808"/>
          <w:sz w:val="26"/>
          <w:szCs w:val="26"/>
          <w:lang w:eastAsia="ru-RU"/>
        </w:rPr>
        <w:t xml:space="preserve">пробелами. </w:t>
      </w:r>
      <w:r>
        <w:rPr>
          <w:rFonts w:ascii="Times New Roman" w:eastAsia="Times New Roman" w:hAnsi="Times New Roman" w:cs="Times New Roman"/>
          <w:bCs/>
          <w:color w:val="080808"/>
          <w:sz w:val="26"/>
          <w:szCs w:val="26"/>
          <w:lang w:eastAsia="ru-RU"/>
        </w:rPr>
        <w:t xml:space="preserve">Время – 15 минут. </w:t>
      </w:r>
    </w:p>
    <w:p w14:paraId="68074843" w14:textId="1AF8D40B" w:rsidR="003F2208" w:rsidRDefault="00000000">
      <w:pPr>
        <w:pStyle w:val="af8"/>
        <w:shd w:val="clear" w:color="auto" w:fill="FFFFFF"/>
        <w:spacing w:after="168" w:line="312" w:lineRule="atLeast"/>
        <w:ind w:left="0" w:firstLine="708"/>
        <w:jc w:val="both"/>
        <w:rPr>
          <w:rFonts w:ascii="Times New Roman" w:eastAsia="Times New Roman" w:hAnsi="Times New Roman" w:cs="Times New Roman"/>
          <w:bCs/>
          <w:color w:val="080808"/>
          <w:sz w:val="24"/>
          <w:szCs w:val="24"/>
          <w:lang w:eastAsia="ru-RU"/>
        </w:rPr>
      </w:pPr>
      <w:r>
        <w:rPr>
          <w:rFonts w:ascii="Times New Roman" w:eastAsia="Times New Roman" w:hAnsi="Times New Roman" w:cs="Times New Roman"/>
          <w:b/>
          <w:i/>
          <w:iCs/>
          <w:color w:val="080808"/>
          <w:sz w:val="26"/>
          <w:szCs w:val="26"/>
          <w:lang w:eastAsia="ru-RU"/>
        </w:rPr>
        <w:t>Устная часть</w:t>
      </w:r>
      <w:r>
        <w:rPr>
          <w:rFonts w:ascii="Times New Roman" w:eastAsia="Times New Roman" w:hAnsi="Times New Roman" w:cs="Times New Roman"/>
          <w:bCs/>
          <w:color w:val="080808"/>
          <w:sz w:val="26"/>
          <w:szCs w:val="26"/>
          <w:lang w:eastAsia="ru-RU"/>
        </w:rPr>
        <w:t>: (1) 3-минутная презентация, представляющая область научн</w:t>
      </w:r>
      <w:r w:rsidR="005441F9">
        <w:rPr>
          <w:rFonts w:ascii="Times New Roman" w:eastAsia="Times New Roman" w:hAnsi="Times New Roman" w:cs="Times New Roman"/>
          <w:bCs/>
          <w:color w:val="080808"/>
          <w:sz w:val="26"/>
          <w:szCs w:val="26"/>
          <w:lang w:eastAsia="ru-RU"/>
        </w:rPr>
        <w:t>ых</w:t>
      </w:r>
      <w:r>
        <w:rPr>
          <w:rFonts w:ascii="Times New Roman" w:eastAsia="Times New Roman" w:hAnsi="Times New Roman" w:cs="Times New Roman"/>
          <w:bCs/>
          <w:color w:val="080808"/>
          <w:sz w:val="26"/>
          <w:szCs w:val="26"/>
          <w:lang w:eastAsia="ru-RU"/>
        </w:rPr>
        <w:t xml:space="preserve"> интерес</w:t>
      </w:r>
      <w:r w:rsidR="005441F9">
        <w:rPr>
          <w:rFonts w:ascii="Times New Roman" w:eastAsia="Times New Roman" w:hAnsi="Times New Roman" w:cs="Times New Roman"/>
          <w:bCs/>
          <w:color w:val="080808"/>
          <w:sz w:val="26"/>
          <w:szCs w:val="26"/>
          <w:lang w:eastAsia="ru-RU"/>
        </w:rPr>
        <w:t>ов</w:t>
      </w:r>
      <w:r>
        <w:rPr>
          <w:rFonts w:ascii="Times New Roman" w:eastAsia="Times New Roman" w:hAnsi="Times New Roman" w:cs="Times New Roman"/>
          <w:bCs/>
          <w:color w:val="080808"/>
          <w:sz w:val="26"/>
          <w:szCs w:val="26"/>
          <w:lang w:eastAsia="ru-RU"/>
        </w:rPr>
        <w:t xml:space="preserve"> по специальности, на которую поступает абитуриент, (2) устная беседа по основным этапам академической и профессиональной карьеры поступающего.</w:t>
      </w:r>
    </w:p>
    <w:p w14:paraId="7A6C2A86" w14:textId="77777777" w:rsidR="003F2208" w:rsidRDefault="003F2208">
      <w:pPr>
        <w:pStyle w:val="af8"/>
        <w:shd w:val="clear" w:color="auto" w:fill="FFFFFF"/>
        <w:spacing w:after="168" w:line="312" w:lineRule="atLeast"/>
        <w:ind w:left="153" w:firstLine="555"/>
        <w:jc w:val="both"/>
        <w:rPr>
          <w:rFonts w:ascii="Times New Roman" w:eastAsia="Times New Roman" w:hAnsi="Times New Roman" w:cs="Times New Roman"/>
          <w:bCs/>
          <w:color w:val="080808"/>
          <w:sz w:val="24"/>
          <w:szCs w:val="24"/>
          <w:lang w:eastAsia="ru-RU"/>
        </w:rPr>
      </w:pPr>
    </w:p>
    <w:p w14:paraId="22A83E02" w14:textId="77777777" w:rsidR="003F2208" w:rsidRDefault="00000000">
      <w:pPr>
        <w:pStyle w:val="af8"/>
        <w:numPr>
          <w:ilvl w:val="0"/>
          <w:numId w:val="5"/>
        </w:numPr>
        <w:shd w:val="clear" w:color="auto" w:fill="FFFFFF"/>
        <w:spacing w:after="168" w:line="312" w:lineRule="atLeast"/>
        <w:jc w:val="center"/>
        <w:rPr>
          <w:rFonts w:ascii="Times New Roman" w:eastAsia="Times New Roman" w:hAnsi="Times New Roman" w:cs="Times New Roman"/>
          <w:b/>
          <w:color w:val="080808"/>
          <w:sz w:val="28"/>
          <w:szCs w:val="28"/>
        </w:rPr>
      </w:pPr>
      <w:r>
        <w:rPr>
          <w:rFonts w:ascii="Times New Roman" w:eastAsia="Times New Roman" w:hAnsi="Times New Roman" w:cs="Times New Roman"/>
          <w:b/>
          <w:color w:val="080808"/>
          <w:sz w:val="28"/>
          <w:szCs w:val="28"/>
          <w:lang w:eastAsia="ru-RU"/>
        </w:rPr>
        <w:t>ОСНОВНЫЕ РАЗДЕЛЫ И ВОПРОСЫ К ЭКЗАМЕНУ</w:t>
      </w:r>
    </w:p>
    <w:p w14:paraId="2B5F98C9" w14:textId="77777777" w:rsidR="003F2208" w:rsidRDefault="00000000">
      <w:pPr>
        <w:shd w:val="clear" w:color="auto" w:fill="FFFFFF"/>
        <w:spacing w:after="0" w:line="312" w:lineRule="atLeast"/>
        <w:jc w:val="both"/>
        <w:rPr>
          <w:rFonts w:ascii="Times New Roman" w:eastAsia="Times New Roman" w:hAnsi="Times New Roman" w:cs="Times New Roman"/>
          <w:b/>
          <w:bCs/>
          <w:color w:val="080808"/>
          <w:sz w:val="26"/>
          <w:szCs w:val="26"/>
        </w:rPr>
      </w:pPr>
      <w:r>
        <w:rPr>
          <w:rFonts w:ascii="Times New Roman" w:eastAsia="Times New Roman" w:hAnsi="Times New Roman" w:cs="Times New Roman"/>
          <w:b/>
          <w:color w:val="080808"/>
          <w:sz w:val="26"/>
          <w:szCs w:val="26"/>
          <w:lang w:eastAsia="ru-RU"/>
        </w:rPr>
        <w:t xml:space="preserve">Блок 1. Письменный перевод научного текста со словарем </w:t>
      </w:r>
      <w:r>
        <w:rPr>
          <w:rFonts w:ascii="Times New Roman" w:eastAsia="Times New Roman" w:hAnsi="Times New Roman" w:cs="Times New Roman"/>
          <w:b/>
          <w:bCs/>
          <w:color w:val="080808"/>
          <w:sz w:val="26"/>
          <w:szCs w:val="26"/>
          <w:lang w:eastAsia="ru-RU"/>
        </w:rPr>
        <w:t>(Translation)</w:t>
      </w:r>
    </w:p>
    <w:p w14:paraId="0D752A7E" w14:textId="77777777" w:rsidR="003F2208" w:rsidRDefault="00000000">
      <w:pPr>
        <w:pStyle w:val="af8"/>
        <w:shd w:val="clear" w:color="auto" w:fill="FFFFFF"/>
        <w:tabs>
          <w:tab w:val="left" w:pos="426"/>
        </w:tabs>
        <w:spacing w:after="0" w:line="312" w:lineRule="atLeast"/>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 xml:space="preserve">Письменный перевод отрывка из английского аутентичного научного текста/статьи на актуальные темы экономики, такие как: </w:t>
      </w:r>
    </w:p>
    <w:p w14:paraId="62EBE496" w14:textId="56EB6DF4" w:rsidR="003F2208" w:rsidRDefault="00000000">
      <w:pPr>
        <w:pStyle w:val="af8"/>
        <w:shd w:val="clear" w:color="auto" w:fill="FFFFFF"/>
        <w:tabs>
          <w:tab w:val="left" w:pos="426"/>
        </w:tabs>
        <w:spacing w:after="168" w:line="312" w:lineRule="atLeast"/>
        <w:ind w:left="0"/>
        <w:jc w:val="both"/>
        <w:rPr>
          <w:rFonts w:ascii="Times New Roman" w:eastAsia="Times New Roman" w:hAnsi="Times New Roman" w:cs="Times New Roman"/>
          <w:i/>
          <w:iCs/>
          <w:sz w:val="26"/>
          <w:szCs w:val="26"/>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i/>
          <w:iCs/>
          <w:sz w:val="26"/>
          <w:szCs w:val="26"/>
          <w:lang w:eastAsia="ru-RU"/>
        </w:rPr>
        <w:t xml:space="preserve">Макроэкономика </w:t>
      </w:r>
    </w:p>
    <w:p w14:paraId="0EAD2CE8" w14:textId="20E6202E" w:rsidR="003F2208" w:rsidRDefault="00000000">
      <w:pPr>
        <w:pStyle w:val="af8"/>
        <w:shd w:val="clear" w:color="auto" w:fill="FFFFFF"/>
        <w:tabs>
          <w:tab w:val="left" w:pos="426"/>
        </w:tabs>
        <w:spacing w:after="168" w:line="312" w:lineRule="atLeast"/>
        <w:ind w:left="0"/>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lang w:eastAsia="ru-RU"/>
        </w:rPr>
        <w:t xml:space="preserve">- Финансовая система </w:t>
      </w:r>
    </w:p>
    <w:p w14:paraId="24A06EAA" w14:textId="376D45D3" w:rsidR="003F2208" w:rsidRDefault="00000000">
      <w:pPr>
        <w:pStyle w:val="af8"/>
        <w:shd w:val="clear" w:color="auto" w:fill="FFFFFF"/>
        <w:tabs>
          <w:tab w:val="left" w:pos="426"/>
        </w:tabs>
        <w:spacing w:after="168" w:line="312" w:lineRule="atLeast"/>
        <w:ind w:left="0"/>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lang w:eastAsia="ru-RU"/>
        </w:rPr>
        <w:t xml:space="preserve">- Мировой экономический кризис </w:t>
      </w:r>
    </w:p>
    <w:p w14:paraId="39C233F1" w14:textId="77777777" w:rsidR="003F2208" w:rsidRDefault="00000000">
      <w:pPr>
        <w:pStyle w:val="af8"/>
        <w:shd w:val="clear" w:color="auto" w:fill="FFFFFF"/>
        <w:tabs>
          <w:tab w:val="left" w:pos="426"/>
        </w:tabs>
        <w:spacing w:after="168" w:line="312" w:lineRule="atLeast"/>
        <w:ind w:left="0"/>
        <w:jc w:val="both"/>
        <w:rPr>
          <w:rFonts w:ascii="Times New Roman" w:eastAsia="Times New Roman" w:hAnsi="Times New Roman" w:cs="Times New Roman"/>
          <w:sz w:val="26"/>
          <w:szCs w:val="26"/>
        </w:rPr>
      </w:pPr>
      <w:r>
        <w:rPr>
          <w:rFonts w:ascii="Times New Roman" w:eastAsia="Times New Roman" w:hAnsi="Times New Roman" w:cs="Times New Roman"/>
          <w:i/>
          <w:iCs/>
          <w:sz w:val="26"/>
          <w:szCs w:val="26"/>
          <w:lang w:eastAsia="ru-RU"/>
        </w:rPr>
        <w:t>- Маркетинг</w:t>
      </w:r>
      <w:r>
        <w:rPr>
          <w:rFonts w:ascii="Times New Roman" w:eastAsia="Times New Roman" w:hAnsi="Times New Roman" w:cs="Times New Roman"/>
          <w:sz w:val="26"/>
          <w:szCs w:val="26"/>
          <w:lang w:eastAsia="ru-RU"/>
        </w:rPr>
        <w:t xml:space="preserve"> и др. </w:t>
      </w:r>
    </w:p>
    <w:p w14:paraId="6A4F89A0" w14:textId="0D38BB0E" w:rsidR="003F2208" w:rsidRDefault="00000000">
      <w:pPr>
        <w:pStyle w:val="af8"/>
        <w:shd w:val="clear" w:color="auto" w:fill="FFFFFF"/>
        <w:tabs>
          <w:tab w:val="left" w:pos="426"/>
        </w:tabs>
        <w:spacing w:after="168" w:line="312" w:lineRule="atLeast"/>
        <w:ind w:left="0"/>
        <w:jc w:val="both"/>
        <w:rPr>
          <w:rFonts w:ascii="Times New Roman" w:eastAsia="Times New Roman" w:hAnsi="Times New Roman" w:cs="Times New Roman"/>
          <w:bCs/>
          <w:color w:val="080808"/>
          <w:sz w:val="26"/>
          <w:szCs w:val="26"/>
        </w:rPr>
      </w:pPr>
      <w:r>
        <w:rPr>
          <w:rFonts w:ascii="Times New Roman" w:eastAsia="Times New Roman" w:hAnsi="Times New Roman" w:cs="Times New Roman"/>
          <w:sz w:val="26"/>
          <w:szCs w:val="26"/>
          <w:lang w:eastAsia="ru-RU"/>
        </w:rPr>
        <w:t>Требует владения узкоспециальной и общенаучной лексикой, знания активной грамматики, стилистических особенностей и структур, характерных для научного текста.</w:t>
      </w:r>
    </w:p>
    <w:p w14:paraId="085FC09B" w14:textId="77777777" w:rsidR="003F2208" w:rsidRDefault="00000000">
      <w:pPr>
        <w:shd w:val="clear" w:color="auto" w:fill="FFFFFF"/>
        <w:spacing w:after="0" w:line="312" w:lineRule="atLeast"/>
        <w:jc w:val="both"/>
        <w:rPr>
          <w:rFonts w:ascii="Times New Roman" w:eastAsia="Times New Roman" w:hAnsi="Times New Roman" w:cs="Times New Roman"/>
          <w:b/>
          <w:bCs/>
          <w:color w:val="080808"/>
          <w:sz w:val="26"/>
          <w:szCs w:val="26"/>
        </w:rPr>
      </w:pPr>
      <w:r>
        <w:rPr>
          <w:rFonts w:ascii="Times New Roman" w:eastAsia="Times New Roman" w:hAnsi="Times New Roman" w:cs="Times New Roman"/>
          <w:b/>
          <w:color w:val="080808"/>
          <w:sz w:val="26"/>
          <w:szCs w:val="26"/>
          <w:lang w:eastAsia="ru-RU"/>
        </w:rPr>
        <w:t>Блок 2.</w:t>
      </w:r>
      <w:r>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color w:val="080808"/>
          <w:sz w:val="26"/>
          <w:szCs w:val="26"/>
          <w:lang w:eastAsia="ru-RU"/>
        </w:rPr>
        <w:t xml:space="preserve">Устная презентация области научного интереса </w:t>
      </w:r>
    </w:p>
    <w:p w14:paraId="5C6CA8FD" w14:textId="77777777" w:rsidR="003F2208" w:rsidRDefault="00000000">
      <w:pPr>
        <w:pStyle w:val="af8"/>
        <w:shd w:val="clear" w:color="auto" w:fill="FFFFFF"/>
        <w:spacing w:after="0" w:line="312" w:lineRule="atLeast"/>
        <w:ind w:left="153"/>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Кратко в форме монологического высказывания:</w:t>
      </w:r>
    </w:p>
    <w:p w14:paraId="4F9BD1F8" w14:textId="5881DD6E" w:rsidR="003F2208" w:rsidRDefault="00000000">
      <w:pPr>
        <w:pStyle w:val="af8"/>
        <w:shd w:val="clear" w:color="auto" w:fill="FFFFFF"/>
        <w:spacing w:after="168" w:line="312" w:lineRule="atLeast"/>
        <w:ind w:left="153"/>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 xml:space="preserve">- определить сферу своих научных интересов </w:t>
      </w:r>
    </w:p>
    <w:p w14:paraId="27D2EBB1" w14:textId="77777777" w:rsidR="003F2208" w:rsidRDefault="00000000">
      <w:pPr>
        <w:pStyle w:val="af8"/>
        <w:shd w:val="clear" w:color="auto" w:fill="FFFFFF"/>
        <w:spacing w:after="168" w:line="312" w:lineRule="atLeast"/>
        <w:ind w:left="153"/>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 сформулировать предполагаемую тему исследования и ее актуальность.</w:t>
      </w:r>
    </w:p>
    <w:p w14:paraId="61A89B8C" w14:textId="77777777" w:rsidR="003F2208" w:rsidRDefault="00000000">
      <w:pPr>
        <w:spacing w:before="100" w:beforeAutospacing="1"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color w:val="080808"/>
          <w:sz w:val="26"/>
          <w:szCs w:val="26"/>
          <w:lang w:eastAsia="ru-RU"/>
        </w:rPr>
        <w:t>Блок 3.</w:t>
      </w:r>
      <w:r>
        <w:rPr>
          <w:rFonts w:ascii="Times New Roman" w:eastAsia="Times New Roman" w:hAnsi="Times New Roman" w:cs="Times New Roman"/>
          <w:b/>
          <w:bCs/>
          <w:sz w:val="26"/>
          <w:szCs w:val="26"/>
          <w:lang w:eastAsia="ru-RU"/>
        </w:rPr>
        <w:t xml:space="preserve"> Беседа по теме презентации и этапам академической и профессиональной карьеры (Academic discourse)</w:t>
      </w:r>
    </w:p>
    <w:p w14:paraId="1C64372F" w14:textId="6185B7E6" w:rsidR="003F2208" w:rsidRDefault="00000000">
      <w:pPr>
        <w:pStyle w:val="af8"/>
        <w:shd w:val="clear" w:color="auto" w:fill="FFFFFF"/>
        <w:spacing w:after="0" w:line="312" w:lineRule="atLeast"/>
        <w:ind w:left="153"/>
        <w:jc w:val="both"/>
        <w:rPr>
          <w:rFonts w:ascii="Calibri" w:eastAsia="Calibri" w:hAnsi="Calibri" w:cs="Times New Roman"/>
          <w:sz w:val="26"/>
          <w:szCs w:val="26"/>
        </w:rPr>
      </w:pPr>
      <w:r>
        <w:rPr>
          <w:rFonts w:ascii="Times New Roman" w:eastAsia="Times New Roman" w:hAnsi="Times New Roman" w:cs="Times New Roman"/>
          <w:sz w:val="26"/>
          <w:szCs w:val="26"/>
          <w:lang w:eastAsia="ru-RU"/>
        </w:rPr>
        <w:t xml:space="preserve">Проверяется навык диалогической речи в вопросно-ответной форме (5-7 вопросов), предполагающей владение активной функциональной грамматикой, терминологическим аппаратом по экономической тематике. Абитуриенту необходимо продемонстрировать навык беглой речи и знание коммуникативных моделей </w:t>
      </w:r>
      <w:r w:rsidR="00624077">
        <w:rPr>
          <w:rFonts w:ascii="Times New Roman" w:eastAsia="Times New Roman" w:hAnsi="Times New Roman" w:cs="Times New Roman"/>
          <w:sz w:val="26"/>
          <w:szCs w:val="26"/>
          <w:lang w:eastAsia="ru-RU"/>
        </w:rPr>
        <w:t xml:space="preserve">академического дискурса. </w:t>
      </w:r>
      <w:r>
        <w:rPr>
          <w:rFonts w:ascii="Times New Roman" w:eastAsia="Times New Roman" w:hAnsi="Times New Roman" w:cs="Times New Roman"/>
          <w:sz w:val="26"/>
          <w:szCs w:val="26"/>
          <w:lang w:eastAsia="ru-RU"/>
        </w:rPr>
        <w:t>Темы для беседы по следующим специальностям:</w:t>
      </w:r>
      <w:r>
        <w:rPr>
          <w:rFonts w:ascii="Calibri" w:eastAsia="Calibri" w:hAnsi="Calibri" w:cs="Times New Roman"/>
          <w:sz w:val="26"/>
          <w:szCs w:val="26"/>
        </w:rPr>
        <w:t xml:space="preserve"> </w:t>
      </w:r>
    </w:p>
    <w:p w14:paraId="4BA5BA13" w14:textId="77777777" w:rsidR="003F2208" w:rsidRDefault="0000000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5.2.1. Экономическая теория</w:t>
      </w:r>
    </w:p>
    <w:p w14:paraId="2FE046FE" w14:textId="77777777" w:rsidR="003F2208" w:rsidRDefault="0000000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5.2.2. Математические, статистические и инструментальные методы экономики</w:t>
      </w:r>
    </w:p>
    <w:p w14:paraId="4A103AD1" w14:textId="77777777" w:rsidR="003F2208" w:rsidRDefault="0000000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5.2.3. Региональная и отраслевая экономика</w:t>
      </w:r>
    </w:p>
    <w:p w14:paraId="6BAD34C5" w14:textId="77777777" w:rsidR="003F2208" w:rsidRDefault="0000000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5.2.4. Финансы</w:t>
      </w:r>
    </w:p>
    <w:p w14:paraId="6ECE6964" w14:textId="77777777" w:rsidR="003F2208" w:rsidRDefault="0000000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5.2.5. Мировая экономика</w:t>
      </w:r>
    </w:p>
    <w:p w14:paraId="7FAE1D08" w14:textId="77777777" w:rsidR="003F2208" w:rsidRDefault="0000000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5.2.6. Менеджмент</w:t>
      </w:r>
    </w:p>
    <w:p w14:paraId="559CB7E9" w14:textId="77777777" w:rsidR="003F2208" w:rsidRDefault="003F2208">
      <w:pPr>
        <w:spacing w:after="0" w:line="240" w:lineRule="auto"/>
        <w:jc w:val="both"/>
        <w:rPr>
          <w:rFonts w:ascii="Times New Roman" w:eastAsia="Calibri" w:hAnsi="Times New Roman" w:cs="Times New Roman"/>
          <w:sz w:val="26"/>
          <w:szCs w:val="26"/>
        </w:rPr>
      </w:pPr>
    </w:p>
    <w:p w14:paraId="78485728" w14:textId="77777777" w:rsidR="003F2208" w:rsidRDefault="003F2208">
      <w:pPr>
        <w:spacing w:after="0" w:line="240" w:lineRule="auto"/>
        <w:jc w:val="both"/>
        <w:rPr>
          <w:rFonts w:ascii="Times New Roman" w:eastAsia="Calibri" w:hAnsi="Times New Roman" w:cs="Times New Roman"/>
          <w:sz w:val="24"/>
          <w:szCs w:val="24"/>
        </w:rPr>
      </w:pPr>
    </w:p>
    <w:p w14:paraId="0A44A0DB" w14:textId="77777777" w:rsidR="003F2208" w:rsidRDefault="003F2208">
      <w:pPr>
        <w:spacing w:after="0" w:line="240" w:lineRule="auto"/>
        <w:rPr>
          <w:rFonts w:ascii="Times New Roman" w:eastAsia="Calibri" w:hAnsi="Times New Roman" w:cs="Times New Roman"/>
          <w:sz w:val="24"/>
          <w:szCs w:val="24"/>
        </w:rPr>
      </w:pPr>
    </w:p>
    <w:p w14:paraId="05DBA6D6" w14:textId="77777777" w:rsidR="003F2208" w:rsidRDefault="003F2208">
      <w:pPr>
        <w:spacing w:after="0" w:line="240" w:lineRule="auto"/>
        <w:rPr>
          <w:rFonts w:ascii="Times New Roman" w:eastAsia="Calibri" w:hAnsi="Times New Roman" w:cs="Times New Roman"/>
          <w:sz w:val="24"/>
          <w:szCs w:val="24"/>
        </w:rPr>
      </w:pPr>
    </w:p>
    <w:p w14:paraId="569C18D6" w14:textId="5D7CC857" w:rsidR="003F2208" w:rsidRDefault="00000000">
      <w:pPr>
        <w:pStyle w:val="af8"/>
        <w:numPr>
          <w:ilvl w:val="0"/>
          <w:numId w:val="5"/>
        </w:numPr>
        <w:shd w:val="clear" w:color="auto" w:fill="FFFFFF"/>
        <w:spacing w:after="168" w:line="312" w:lineRule="atLeast"/>
        <w:jc w:val="center"/>
        <w:rPr>
          <w:rFonts w:ascii="Times New Roman" w:eastAsia="Times New Roman" w:hAnsi="Times New Roman" w:cs="Times New Roman"/>
          <w:b/>
          <w:color w:val="080808"/>
          <w:sz w:val="28"/>
          <w:szCs w:val="28"/>
        </w:rPr>
      </w:pPr>
      <w:r w:rsidRPr="00624077">
        <w:rPr>
          <w:rFonts w:ascii="Times New Roman" w:eastAsia="Times New Roman" w:hAnsi="Times New Roman" w:cs="Times New Roman"/>
          <w:b/>
          <w:color w:val="080808"/>
          <w:sz w:val="28"/>
          <w:szCs w:val="28"/>
          <w:lang w:eastAsia="ru-RU"/>
        </w:rPr>
        <w:t>ПРИМЕРЫ ПИСЬМЕННОГО ПЕРЕВОДА ТЕКСТА</w:t>
      </w:r>
      <w:r w:rsidR="006C7E92">
        <w:rPr>
          <w:rFonts w:ascii="Times New Roman" w:eastAsia="Times New Roman" w:hAnsi="Times New Roman" w:cs="Times New Roman"/>
          <w:b/>
          <w:color w:val="080808"/>
          <w:sz w:val="28"/>
          <w:szCs w:val="28"/>
          <w:lang w:eastAsia="ru-RU"/>
        </w:rPr>
        <w:t xml:space="preserve"> ПО </w:t>
      </w:r>
      <w:r w:rsidR="006C7E92" w:rsidRPr="00624077">
        <w:rPr>
          <w:rFonts w:ascii="Times New Roman" w:eastAsia="Times New Roman" w:hAnsi="Times New Roman" w:cs="Times New Roman"/>
          <w:b/>
          <w:color w:val="080808"/>
          <w:sz w:val="28"/>
          <w:szCs w:val="28"/>
          <w:lang w:eastAsia="ru-RU"/>
        </w:rPr>
        <w:t>СПЕЦ</w:t>
      </w:r>
      <w:r w:rsidR="006C7E92">
        <w:rPr>
          <w:rFonts w:ascii="Times New Roman" w:eastAsia="Times New Roman" w:hAnsi="Times New Roman" w:cs="Times New Roman"/>
          <w:b/>
          <w:color w:val="080808"/>
          <w:sz w:val="28"/>
          <w:szCs w:val="28"/>
          <w:lang w:eastAsia="ru-RU"/>
        </w:rPr>
        <w:t>ИАЛЬНОСТИ</w:t>
      </w:r>
    </w:p>
    <w:p w14:paraId="2587B21F" w14:textId="77777777" w:rsidR="00DA595F" w:rsidRDefault="00DA595F" w:rsidP="00DA595F">
      <w:pPr>
        <w:pStyle w:val="af8"/>
        <w:shd w:val="clear" w:color="auto" w:fill="FFFFFF"/>
        <w:spacing w:after="168" w:line="312" w:lineRule="atLeast"/>
        <w:ind w:left="153"/>
        <w:rPr>
          <w:rFonts w:ascii="Times New Roman" w:eastAsia="Times New Roman" w:hAnsi="Times New Roman" w:cs="Times New Roman"/>
          <w:b/>
          <w:color w:val="080808"/>
          <w:sz w:val="28"/>
          <w:szCs w:val="28"/>
          <w:lang w:eastAsia="ru-RU"/>
        </w:rPr>
      </w:pPr>
    </w:p>
    <w:p w14:paraId="495177FE" w14:textId="77777777" w:rsidR="00814761" w:rsidRPr="00814761" w:rsidRDefault="00814761" w:rsidP="00814761">
      <w:pPr>
        <w:widowControl w:val="0"/>
        <w:autoSpaceDE w:val="0"/>
        <w:autoSpaceDN w:val="0"/>
        <w:spacing w:before="87" w:after="0"/>
        <w:ind w:right="423"/>
        <w:jc w:val="center"/>
        <w:outlineLvl w:val="0"/>
        <w:rPr>
          <w:rFonts w:eastAsia="Times New Roman" w:cs="Times New Roman"/>
          <w:b/>
          <w:sz w:val="28"/>
          <w:szCs w:val="28"/>
        </w:rPr>
      </w:pPr>
      <w:r w:rsidRPr="00814761">
        <w:rPr>
          <w:rFonts w:eastAsia="Times New Roman" w:cs="Times New Roman"/>
          <w:b/>
          <w:sz w:val="28"/>
          <w:szCs w:val="28"/>
        </w:rPr>
        <w:t>Билет</w:t>
      </w:r>
      <w:r w:rsidRPr="00814761">
        <w:rPr>
          <w:rFonts w:eastAsia="Times New Roman" w:cs="Times New Roman"/>
          <w:b/>
          <w:sz w:val="28"/>
          <w:szCs w:val="28"/>
          <w:lang w:val="en-US"/>
        </w:rPr>
        <w:t xml:space="preserve"> 1.</w:t>
      </w:r>
    </w:p>
    <w:p w14:paraId="557535F8" w14:textId="77777777" w:rsidR="00814761" w:rsidRPr="00814761" w:rsidRDefault="00814761" w:rsidP="00814761">
      <w:pPr>
        <w:widowControl w:val="0"/>
        <w:autoSpaceDE w:val="0"/>
        <w:autoSpaceDN w:val="0"/>
        <w:spacing w:before="87" w:after="0"/>
        <w:ind w:right="423"/>
        <w:jc w:val="center"/>
        <w:outlineLvl w:val="0"/>
        <w:rPr>
          <w:rFonts w:eastAsia="Times New Roman" w:cs="Times New Roman"/>
          <w:b/>
          <w:sz w:val="28"/>
          <w:szCs w:val="28"/>
        </w:rPr>
      </w:pPr>
    </w:p>
    <w:p w14:paraId="0CA45E1D" w14:textId="77777777" w:rsidR="00814761" w:rsidRPr="00814761" w:rsidRDefault="00814761" w:rsidP="00814761">
      <w:pPr>
        <w:widowControl w:val="0"/>
        <w:autoSpaceDE w:val="0"/>
        <w:autoSpaceDN w:val="0"/>
        <w:spacing w:after="0"/>
        <w:ind w:left="-567" w:right="423"/>
        <w:jc w:val="right"/>
        <w:rPr>
          <w:rFonts w:ascii="Arial Black" w:eastAsia="Calibri" w:hAnsi="Arial Black" w:cs="Times New Roman"/>
          <w:sz w:val="28"/>
          <w:szCs w:val="28"/>
        </w:rPr>
      </w:pPr>
      <w:r w:rsidRPr="00814761">
        <w:rPr>
          <w:rFonts w:eastAsia="Calibri" w:cs="Times New Roman"/>
          <w:b/>
          <w:bCs/>
          <w:i/>
          <w:iCs/>
          <w:noProof/>
          <w:sz w:val="28"/>
          <w:szCs w:val="28"/>
          <w:lang w:eastAsia="ru-RU"/>
        </w:rPr>
        <w:drawing>
          <wp:inline distT="0" distB="0" distL="0" distR="0" wp14:anchorId="35F62326" wp14:editId="3EAF3D40">
            <wp:extent cx="1731645" cy="341630"/>
            <wp:effectExtent l="0" t="0" r="1905" b="1270"/>
            <wp:docPr id="109344286" name="Рисунок 10934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1645" cy="341630"/>
                    </a:xfrm>
                    <a:prstGeom prst="rect">
                      <a:avLst/>
                    </a:prstGeom>
                    <a:noFill/>
                  </pic:spPr>
                </pic:pic>
              </a:graphicData>
            </a:graphic>
          </wp:inline>
        </w:drawing>
      </w:r>
    </w:p>
    <w:p w14:paraId="18BB2B0C" w14:textId="77777777" w:rsidR="00814761" w:rsidRPr="00814761" w:rsidRDefault="00814761" w:rsidP="00814761">
      <w:pPr>
        <w:widowControl w:val="0"/>
        <w:autoSpaceDE w:val="0"/>
        <w:autoSpaceDN w:val="0"/>
        <w:spacing w:after="0"/>
        <w:ind w:left="-567" w:right="423"/>
        <w:jc w:val="right"/>
        <w:rPr>
          <w:rFonts w:ascii="Arial Black" w:eastAsia="Calibri" w:hAnsi="Arial Black" w:cs="Times New Roman"/>
          <w:sz w:val="28"/>
          <w:szCs w:val="28"/>
          <w:lang w:val="en-US"/>
        </w:rPr>
      </w:pPr>
      <w:r w:rsidRPr="00814761">
        <w:rPr>
          <w:rFonts w:ascii="Arial Black" w:eastAsia="Calibri" w:hAnsi="Arial Black" w:cs="Times New Roman"/>
          <w:sz w:val="28"/>
          <w:szCs w:val="28"/>
          <w:lang w:val="en-US"/>
        </w:rPr>
        <w:t xml:space="preserve"> Global Economic Prospects 2025 </w:t>
      </w:r>
    </w:p>
    <w:p w14:paraId="5F6F1ACA" w14:textId="77777777" w:rsidR="00814761" w:rsidRPr="00814761" w:rsidRDefault="00814761" w:rsidP="00814761">
      <w:pPr>
        <w:widowControl w:val="0"/>
        <w:autoSpaceDE w:val="0"/>
        <w:autoSpaceDN w:val="0"/>
        <w:spacing w:before="87" w:after="0"/>
        <w:ind w:right="423"/>
        <w:outlineLvl w:val="0"/>
        <w:rPr>
          <w:rFonts w:eastAsia="Times New Roman" w:cs="Times New Roman"/>
          <w:b/>
          <w:sz w:val="28"/>
          <w:szCs w:val="28"/>
          <w:lang w:val="en-US"/>
        </w:rPr>
      </w:pPr>
    </w:p>
    <w:p w14:paraId="44639066" w14:textId="77777777" w:rsidR="00814761" w:rsidRPr="00814761" w:rsidRDefault="00814761" w:rsidP="00814761">
      <w:pPr>
        <w:widowControl w:val="0"/>
        <w:autoSpaceDE w:val="0"/>
        <w:autoSpaceDN w:val="0"/>
        <w:spacing w:before="87" w:after="0"/>
        <w:ind w:right="423"/>
        <w:outlineLvl w:val="0"/>
        <w:rPr>
          <w:rFonts w:eastAsia="Times New Roman" w:cs="Times New Roman"/>
          <w:b/>
          <w:sz w:val="28"/>
          <w:szCs w:val="28"/>
          <w:lang w:val="en-US"/>
        </w:rPr>
      </w:pPr>
    </w:p>
    <w:p w14:paraId="3AA76ACD" w14:textId="77777777" w:rsidR="00814761" w:rsidRPr="00814761" w:rsidRDefault="00814761" w:rsidP="00814761">
      <w:pPr>
        <w:autoSpaceDE w:val="0"/>
        <w:autoSpaceDN w:val="0"/>
        <w:adjustRightInd w:val="0"/>
        <w:spacing w:after="0" w:line="360" w:lineRule="auto"/>
        <w:ind w:left="-284" w:right="565"/>
        <w:jc w:val="both"/>
        <w:rPr>
          <w:rFonts w:cs="Times New Roman"/>
          <w:sz w:val="28"/>
          <w:szCs w:val="28"/>
          <w:lang w:val="en-US"/>
          <w14:ligatures w14:val="standardContextual"/>
        </w:rPr>
      </w:pPr>
      <w:r w:rsidRPr="00814761">
        <w:rPr>
          <w:rFonts w:cs="Times New Roman"/>
          <w:sz w:val="28"/>
          <w:szCs w:val="28"/>
          <w:lang w:val="en-US"/>
          <w14:ligatures w14:val="standardContextual"/>
        </w:rPr>
        <w:t>Global growth is expected to hold steady at 2.7 percent in 2025-26. However, the global economy appears to be settling at a low growth rate that will be insufficient to foster sustained economic development— with the possibility of further headwinds from heightened policy uncertainty and adverse trade policy shifts, geopolitical tensions, persistent inflation, and climate-related natural disasters.</w:t>
      </w:r>
    </w:p>
    <w:p w14:paraId="43B91AD5" w14:textId="77777777" w:rsidR="00814761" w:rsidRPr="00814761" w:rsidRDefault="00814761" w:rsidP="00814761">
      <w:pPr>
        <w:autoSpaceDE w:val="0"/>
        <w:autoSpaceDN w:val="0"/>
        <w:adjustRightInd w:val="0"/>
        <w:spacing w:after="0" w:line="360" w:lineRule="auto"/>
        <w:ind w:left="-284" w:right="565"/>
        <w:jc w:val="both"/>
        <w:rPr>
          <w:rFonts w:cs="Times New Roman"/>
          <w:sz w:val="28"/>
          <w:szCs w:val="28"/>
          <w:lang w:val="en-US"/>
          <w14:ligatures w14:val="standardContextual"/>
        </w:rPr>
      </w:pPr>
    </w:p>
    <w:p w14:paraId="2F47277C" w14:textId="77777777" w:rsidR="00814761" w:rsidRPr="00814761" w:rsidRDefault="00814761" w:rsidP="00814761">
      <w:pPr>
        <w:widowControl w:val="0"/>
        <w:autoSpaceDE w:val="0"/>
        <w:autoSpaceDN w:val="0"/>
        <w:spacing w:after="0" w:line="360" w:lineRule="auto"/>
        <w:ind w:left="284" w:right="423"/>
        <w:jc w:val="both"/>
        <w:rPr>
          <w:rFonts w:eastAsia="Calibri" w:cs="Times New Roman"/>
          <w:b/>
          <w:bCs/>
          <w:i/>
          <w:iCs/>
          <w:sz w:val="28"/>
          <w:szCs w:val="28"/>
          <w:u w:val="single"/>
          <w:lang w:val="en-US"/>
        </w:rPr>
      </w:pPr>
      <w:r w:rsidRPr="00814761">
        <w:rPr>
          <w:rFonts w:eastAsia="Calibri" w:cs="Times New Roman"/>
          <w:b/>
          <w:bCs/>
          <w:i/>
          <w:iCs/>
          <w:sz w:val="28"/>
          <w:szCs w:val="28"/>
          <w:u w:val="single"/>
          <w:lang w:val="en-US"/>
        </w:rPr>
        <w:t>Translate from English into Russian:</w:t>
      </w:r>
    </w:p>
    <w:p w14:paraId="57C28C2C" w14:textId="77777777" w:rsidR="00814761" w:rsidRPr="00814761" w:rsidRDefault="00814761" w:rsidP="00814761">
      <w:pPr>
        <w:autoSpaceDE w:val="0"/>
        <w:autoSpaceDN w:val="0"/>
        <w:adjustRightInd w:val="0"/>
        <w:spacing w:after="0" w:line="360" w:lineRule="auto"/>
        <w:ind w:left="-284" w:right="565"/>
        <w:jc w:val="both"/>
        <w:rPr>
          <w:rFonts w:cs="Times New Roman"/>
          <w:sz w:val="28"/>
          <w:szCs w:val="28"/>
          <w:lang w:val="en-US"/>
          <w14:ligatures w14:val="standardContextual"/>
        </w:rPr>
      </w:pPr>
    </w:p>
    <w:p w14:paraId="5D8862CD" w14:textId="77777777" w:rsidR="00814761" w:rsidRDefault="00814761" w:rsidP="00814761">
      <w:pPr>
        <w:autoSpaceDE w:val="0"/>
        <w:autoSpaceDN w:val="0"/>
        <w:adjustRightInd w:val="0"/>
        <w:spacing w:after="0" w:line="360" w:lineRule="auto"/>
        <w:ind w:left="-284" w:right="565"/>
        <w:jc w:val="both"/>
        <w:rPr>
          <w:rFonts w:cs="Times New Roman"/>
          <w:b/>
          <w:bCs/>
          <w:sz w:val="28"/>
          <w:szCs w:val="28"/>
          <w14:ligatures w14:val="standardContextual"/>
        </w:rPr>
      </w:pPr>
      <w:r w:rsidRPr="00814761">
        <w:rPr>
          <w:rFonts w:cs="Times New Roman"/>
          <w:b/>
          <w:bCs/>
          <w:sz w:val="28"/>
          <w:szCs w:val="28"/>
          <w:lang w:val="en-US"/>
          <w14:ligatures w14:val="standardContextual"/>
        </w:rPr>
        <w:t>Against this backdrop, emerging market and developing economies (EMDEs) are set to enter the second quarter of the XXI century with per capita incomes on a trajectory that implies substantially slower catch-up toward advanced-economy living standards than they previously experienced. Without necessary course corrections, most low-income countries are unlikely to move to middle-income status by the middle of the century. Policy action at both global and national levels is needed to foster a more favorable external environment, enhance macroeconomic stability, reduce structural constraints, address the effects of climate change, and thus accelerate long-term growth and development.</w:t>
      </w:r>
    </w:p>
    <w:p w14:paraId="30DA13E6" w14:textId="77777777" w:rsidR="00724ACE" w:rsidRDefault="00724ACE" w:rsidP="00814761">
      <w:pPr>
        <w:autoSpaceDE w:val="0"/>
        <w:autoSpaceDN w:val="0"/>
        <w:adjustRightInd w:val="0"/>
        <w:spacing w:after="0" w:line="360" w:lineRule="auto"/>
        <w:ind w:left="-284" w:right="565"/>
        <w:jc w:val="both"/>
        <w:rPr>
          <w:rFonts w:cs="Times New Roman"/>
          <w:b/>
          <w:bCs/>
          <w:sz w:val="28"/>
          <w:szCs w:val="28"/>
          <w14:ligatures w14:val="standardContextual"/>
        </w:rPr>
      </w:pPr>
    </w:p>
    <w:p w14:paraId="07F45EFD" w14:textId="77777777" w:rsidR="00724ACE" w:rsidRDefault="00724ACE" w:rsidP="00814761">
      <w:pPr>
        <w:autoSpaceDE w:val="0"/>
        <w:autoSpaceDN w:val="0"/>
        <w:adjustRightInd w:val="0"/>
        <w:spacing w:after="0" w:line="360" w:lineRule="auto"/>
        <w:ind w:left="-284" w:right="565"/>
        <w:jc w:val="both"/>
        <w:rPr>
          <w:rFonts w:cs="Times New Roman"/>
          <w:b/>
          <w:bCs/>
          <w:sz w:val="28"/>
          <w:szCs w:val="28"/>
          <w14:ligatures w14:val="standardContextual"/>
        </w:rPr>
      </w:pPr>
    </w:p>
    <w:p w14:paraId="66E04800" w14:textId="77777777" w:rsidR="00724ACE" w:rsidRDefault="00724ACE" w:rsidP="00724ACE">
      <w:pPr>
        <w:widowControl w:val="0"/>
        <w:autoSpaceDE w:val="0"/>
        <w:autoSpaceDN w:val="0"/>
        <w:spacing w:before="87" w:after="0"/>
        <w:ind w:right="423"/>
        <w:jc w:val="center"/>
        <w:outlineLvl w:val="0"/>
        <w:rPr>
          <w:rFonts w:eastAsia="Times New Roman" w:cs="Times New Roman"/>
          <w:b/>
          <w:szCs w:val="28"/>
        </w:rPr>
      </w:pPr>
    </w:p>
    <w:p w14:paraId="6BE69469" w14:textId="77777777" w:rsidR="00724ACE" w:rsidRDefault="00724ACE" w:rsidP="00724ACE">
      <w:pPr>
        <w:widowControl w:val="0"/>
        <w:autoSpaceDE w:val="0"/>
        <w:autoSpaceDN w:val="0"/>
        <w:spacing w:before="87" w:after="0"/>
        <w:ind w:right="423"/>
        <w:jc w:val="center"/>
        <w:outlineLvl w:val="0"/>
        <w:rPr>
          <w:rFonts w:eastAsia="Times New Roman" w:cs="Times New Roman"/>
          <w:b/>
          <w:szCs w:val="28"/>
        </w:rPr>
      </w:pPr>
    </w:p>
    <w:p w14:paraId="1639B9AC" w14:textId="77777777" w:rsidR="00724ACE" w:rsidRDefault="00724ACE" w:rsidP="00724ACE">
      <w:pPr>
        <w:widowControl w:val="0"/>
        <w:autoSpaceDE w:val="0"/>
        <w:autoSpaceDN w:val="0"/>
        <w:spacing w:before="87" w:after="0"/>
        <w:ind w:right="423"/>
        <w:jc w:val="center"/>
        <w:outlineLvl w:val="0"/>
        <w:rPr>
          <w:rFonts w:eastAsia="Times New Roman" w:cs="Times New Roman"/>
          <w:b/>
          <w:szCs w:val="28"/>
        </w:rPr>
      </w:pPr>
    </w:p>
    <w:p w14:paraId="44C413A7" w14:textId="77777777" w:rsidR="00724ACE" w:rsidRDefault="00724ACE" w:rsidP="00724ACE">
      <w:pPr>
        <w:widowControl w:val="0"/>
        <w:autoSpaceDE w:val="0"/>
        <w:autoSpaceDN w:val="0"/>
        <w:spacing w:before="87" w:after="0"/>
        <w:ind w:right="423"/>
        <w:jc w:val="center"/>
        <w:outlineLvl w:val="0"/>
        <w:rPr>
          <w:rFonts w:eastAsia="Times New Roman" w:cs="Times New Roman"/>
          <w:b/>
          <w:szCs w:val="28"/>
        </w:rPr>
      </w:pPr>
    </w:p>
    <w:p w14:paraId="04D76F7F" w14:textId="77777777" w:rsidR="00724ACE" w:rsidRDefault="00724ACE" w:rsidP="00724ACE">
      <w:pPr>
        <w:widowControl w:val="0"/>
        <w:autoSpaceDE w:val="0"/>
        <w:autoSpaceDN w:val="0"/>
        <w:spacing w:before="87" w:after="0"/>
        <w:ind w:right="423"/>
        <w:jc w:val="center"/>
        <w:outlineLvl w:val="0"/>
        <w:rPr>
          <w:rFonts w:eastAsia="Times New Roman" w:cs="Times New Roman"/>
          <w:b/>
          <w:szCs w:val="28"/>
        </w:rPr>
      </w:pPr>
    </w:p>
    <w:p w14:paraId="568F0E51" w14:textId="77777777" w:rsidR="00724ACE" w:rsidRDefault="00724ACE" w:rsidP="00724ACE">
      <w:pPr>
        <w:widowControl w:val="0"/>
        <w:autoSpaceDE w:val="0"/>
        <w:autoSpaceDN w:val="0"/>
        <w:spacing w:before="87" w:after="0"/>
        <w:ind w:right="423"/>
        <w:jc w:val="center"/>
        <w:outlineLvl w:val="0"/>
        <w:rPr>
          <w:rFonts w:eastAsia="Times New Roman" w:cs="Times New Roman"/>
          <w:b/>
          <w:szCs w:val="28"/>
        </w:rPr>
      </w:pPr>
    </w:p>
    <w:p w14:paraId="32351D47" w14:textId="77777777" w:rsidR="00724ACE" w:rsidRDefault="00724ACE" w:rsidP="00724ACE">
      <w:pPr>
        <w:widowControl w:val="0"/>
        <w:autoSpaceDE w:val="0"/>
        <w:autoSpaceDN w:val="0"/>
        <w:spacing w:before="87" w:after="0"/>
        <w:ind w:right="423"/>
        <w:jc w:val="center"/>
        <w:outlineLvl w:val="0"/>
        <w:rPr>
          <w:rFonts w:eastAsia="Times New Roman" w:cs="Times New Roman"/>
          <w:b/>
          <w:szCs w:val="28"/>
        </w:rPr>
      </w:pPr>
    </w:p>
    <w:p w14:paraId="5AE7D22C" w14:textId="703D56BA" w:rsidR="00724ACE" w:rsidRPr="00724ACE" w:rsidRDefault="00724ACE" w:rsidP="00724ACE">
      <w:pPr>
        <w:widowControl w:val="0"/>
        <w:autoSpaceDE w:val="0"/>
        <w:autoSpaceDN w:val="0"/>
        <w:spacing w:before="87" w:after="0"/>
        <w:ind w:right="423"/>
        <w:jc w:val="center"/>
        <w:outlineLvl w:val="0"/>
        <w:rPr>
          <w:rFonts w:eastAsia="Times New Roman" w:cs="Times New Roman"/>
          <w:b/>
          <w:sz w:val="28"/>
          <w:szCs w:val="28"/>
        </w:rPr>
      </w:pPr>
      <w:r w:rsidRPr="00724ACE">
        <w:rPr>
          <w:rFonts w:eastAsia="Times New Roman" w:cs="Times New Roman"/>
          <w:b/>
          <w:sz w:val="28"/>
          <w:szCs w:val="28"/>
        </w:rPr>
        <w:t>Билет</w:t>
      </w:r>
      <w:r w:rsidRPr="00724ACE">
        <w:rPr>
          <w:rFonts w:eastAsia="Times New Roman" w:cs="Times New Roman"/>
          <w:b/>
          <w:sz w:val="28"/>
          <w:szCs w:val="28"/>
          <w:lang w:val="en-US"/>
        </w:rPr>
        <w:t xml:space="preserve"> </w:t>
      </w:r>
      <w:r>
        <w:rPr>
          <w:rFonts w:eastAsia="Times New Roman" w:cs="Times New Roman"/>
          <w:b/>
          <w:sz w:val="28"/>
          <w:szCs w:val="28"/>
        </w:rPr>
        <w:t>2</w:t>
      </w:r>
      <w:r w:rsidRPr="00724ACE">
        <w:rPr>
          <w:rFonts w:eastAsia="Times New Roman" w:cs="Times New Roman"/>
          <w:b/>
          <w:sz w:val="28"/>
          <w:szCs w:val="28"/>
          <w:lang w:val="en-US"/>
        </w:rPr>
        <w:t>.</w:t>
      </w:r>
    </w:p>
    <w:p w14:paraId="0A76B90E" w14:textId="77777777" w:rsidR="00724ACE" w:rsidRPr="00724ACE" w:rsidRDefault="00724ACE" w:rsidP="00724ACE">
      <w:pPr>
        <w:widowControl w:val="0"/>
        <w:autoSpaceDE w:val="0"/>
        <w:autoSpaceDN w:val="0"/>
        <w:spacing w:before="87" w:after="0"/>
        <w:ind w:right="423"/>
        <w:jc w:val="center"/>
        <w:outlineLvl w:val="0"/>
        <w:rPr>
          <w:rFonts w:eastAsia="Times New Roman" w:cs="Times New Roman"/>
          <w:b/>
          <w:sz w:val="28"/>
          <w:szCs w:val="28"/>
        </w:rPr>
      </w:pPr>
    </w:p>
    <w:p w14:paraId="07A6041D" w14:textId="77777777" w:rsidR="00724ACE" w:rsidRPr="00724ACE" w:rsidRDefault="00724ACE" w:rsidP="00724ACE">
      <w:pPr>
        <w:widowControl w:val="0"/>
        <w:autoSpaceDE w:val="0"/>
        <w:autoSpaceDN w:val="0"/>
        <w:spacing w:after="0"/>
        <w:ind w:left="-567" w:right="423"/>
        <w:jc w:val="right"/>
        <w:rPr>
          <w:rFonts w:ascii="Arial Black" w:eastAsia="Calibri" w:hAnsi="Arial Black" w:cs="Times New Roman"/>
          <w:sz w:val="28"/>
          <w:szCs w:val="28"/>
        </w:rPr>
      </w:pPr>
      <w:r w:rsidRPr="00724ACE">
        <w:rPr>
          <w:rFonts w:eastAsia="Calibri" w:cs="Times New Roman"/>
          <w:b/>
          <w:bCs/>
          <w:i/>
          <w:iCs/>
          <w:noProof/>
          <w:sz w:val="28"/>
          <w:szCs w:val="28"/>
          <w:lang w:eastAsia="ru-RU"/>
        </w:rPr>
        <w:drawing>
          <wp:inline distT="0" distB="0" distL="0" distR="0" wp14:anchorId="4AF64335" wp14:editId="647D17E7">
            <wp:extent cx="1731645" cy="341630"/>
            <wp:effectExtent l="0" t="0" r="1905" b="1270"/>
            <wp:docPr id="603940223" name="Рисунок 60394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1645" cy="341630"/>
                    </a:xfrm>
                    <a:prstGeom prst="rect">
                      <a:avLst/>
                    </a:prstGeom>
                    <a:noFill/>
                  </pic:spPr>
                </pic:pic>
              </a:graphicData>
            </a:graphic>
          </wp:inline>
        </w:drawing>
      </w:r>
    </w:p>
    <w:p w14:paraId="06F87E97" w14:textId="77777777" w:rsidR="00724ACE" w:rsidRPr="00724ACE" w:rsidRDefault="00724ACE" w:rsidP="00724ACE">
      <w:pPr>
        <w:widowControl w:val="0"/>
        <w:autoSpaceDE w:val="0"/>
        <w:autoSpaceDN w:val="0"/>
        <w:spacing w:after="0"/>
        <w:ind w:left="-567" w:right="423"/>
        <w:jc w:val="right"/>
        <w:rPr>
          <w:rFonts w:ascii="Arial Black" w:eastAsia="Calibri" w:hAnsi="Arial Black" w:cs="Times New Roman"/>
          <w:sz w:val="28"/>
          <w:szCs w:val="28"/>
          <w:lang w:val="en-US"/>
        </w:rPr>
      </w:pPr>
      <w:r w:rsidRPr="00724ACE">
        <w:rPr>
          <w:rFonts w:ascii="Arial Black" w:eastAsia="Calibri" w:hAnsi="Arial Black" w:cs="Times New Roman"/>
          <w:sz w:val="28"/>
          <w:szCs w:val="28"/>
          <w:lang w:val="en-US"/>
        </w:rPr>
        <w:t xml:space="preserve"> Global Economic Prospects 2025 </w:t>
      </w:r>
    </w:p>
    <w:p w14:paraId="061D2739" w14:textId="77777777" w:rsidR="00724ACE" w:rsidRPr="00724ACE" w:rsidRDefault="00724ACE" w:rsidP="00724ACE">
      <w:pPr>
        <w:widowControl w:val="0"/>
        <w:autoSpaceDE w:val="0"/>
        <w:autoSpaceDN w:val="0"/>
        <w:spacing w:before="87" w:after="0" w:line="360" w:lineRule="auto"/>
        <w:ind w:right="423"/>
        <w:jc w:val="both"/>
        <w:outlineLvl w:val="0"/>
        <w:rPr>
          <w:rFonts w:eastAsia="Times New Roman" w:cs="Times New Roman"/>
          <w:b/>
          <w:sz w:val="28"/>
          <w:szCs w:val="28"/>
          <w:lang w:val="en-US"/>
        </w:rPr>
      </w:pPr>
    </w:p>
    <w:p w14:paraId="27766A4F" w14:textId="77777777" w:rsidR="00724ACE" w:rsidRPr="00724ACE" w:rsidRDefault="00724ACE" w:rsidP="00724ACE">
      <w:pPr>
        <w:autoSpaceDE w:val="0"/>
        <w:autoSpaceDN w:val="0"/>
        <w:adjustRightInd w:val="0"/>
        <w:spacing w:after="0" w:line="360" w:lineRule="auto"/>
        <w:ind w:right="-141"/>
        <w:jc w:val="both"/>
        <w:rPr>
          <w:rFonts w:cs="Times New Roman"/>
          <w:sz w:val="28"/>
          <w:szCs w:val="28"/>
          <w:lang w:val="en-US"/>
          <w14:ligatures w14:val="standardContextual"/>
        </w:rPr>
      </w:pPr>
    </w:p>
    <w:p w14:paraId="04D91FCF" w14:textId="77777777" w:rsidR="00724ACE" w:rsidRPr="00724ACE" w:rsidRDefault="00724ACE" w:rsidP="00724ACE">
      <w:pPr>
        <w:autoSpaceDE w:val="0"/>
        <w:autoSpaceDN w:val="0"/>
        <w:adjustRightInd w:val="0"/>
        <w:spacing w:after="0"/>
        <w:jc w:val="both"/>
        <w:rPr>
          <w:rFonts w:cs="Times New Roman"/>
          <w:sz w:val="28"/>
          <w:szCs w:val="28"/>
          <w:lang w:val="en-US"/>
          <w14:ligatures w14:val="standardContextual"/>
        </w:rPr>
      </w:pPr>
    </w:p>
    <w:p w14:paraId="18A60A24" w14:textId="77777777" w:rsidR="00724ACE" w:rsidRPr="00724ACE" w:rsidRDefault="00724ACE" w:rsidP="00724ACE">
      <w:pPr>
        <w:autoSpaceDE w:val="0"/>
        <w:autoSpaceDN w:val="0"/>
        <w:adjustRightInd w:val="0"/>
        <w:spacing w:after="0" w:line="360" w:lineRule="auto"/>
        <w:jc w:val="both"/>
        <w:rPr>
          <w:rFonts w:cs="Times New Roman"/>
          <w:sz w:val="28"/>
          <w:szCs w:val="28"/>
          <w:lang w:val="en-US"/>
          <w14:ligatures w14:val="standardContextual"/>
        </w:rPr>
      </w:pPr>
      <w:r w:rsidRPr="00724ACE">
        <w:rPr>
          <w:rFonts w:cs="Times New Roman"/>
          <w:sz w:val="28"/>
          <w:szCs w:val="28"/>
          <w:lang w:val="en-US"/>
          <w14:ligatures w14:val="standardContextual"/>
        </w:rPr>
        <w:t xml:space="preserve">In the </w:t>
      </w:r>
      <w:r w:rsidRPr="00724ACE">
        <w:rPr>
          <w:rFonts w:cs="Times New Roman"/>
          <w:b/>
          <w:bCs/>
          <w:sz w:val="28"/>
          <w:szCs w:val="28"/>
          <w:lang w:val="en-US"/>
          <w14:ligatures w14:val="standardContextual"/>
        </w:rPr>
        <w:t>euro area</w:t>
      </w:r>
      <w:r w:rsidRPr="00724ACE">
        <w:rPr>
          <w:rFonts w:cs="Times New Roman"/>
          <w:sz w:val="28"/>
          <w:szCs w:val="28"/>
          <w:lang w:val="en-US"/>
          <w14:ligatures w14:val="standardContextual"/>
        </w:rPr>
        <w:t xml:space="preserve">, growth remained feeble last year owing to anemic consumption, business investment, and industrial activity, with the latter partly reflecting the dampening effects of high energy prices on export competitiveness and consumption. </w:t>
      </w:r>
    </w:p>
    <w:p w14:paraId="34DFB490" w14:textId="77777777" w:rsidR="00724ACE" w:rsidRPr="00724ACE" w:rsidRDefault="00724ACE" w:rsidP="00724ACE">
      <w:pPr>
        <w:widowControl w:val="0"/>
        <w:autoSpaceDE w:val="0"/>
        <w:autoSpaceDN w:val="0"/>
        <w:spacing w:after="0" w:line="360" w:lineRule="auto"/>
        <w:ind w:left="284" w:right="282"/>
        <w:jc w:val="both"/>
        <w:rPr>
          <w:rFonts w:eastAsia="Calibri" w:cs="Times New Roman"/>
          <w:b/>
          <w:bCs/>
          <w:i/>
          <w:iCs/>
          <w:sz w:val="28"/>
          <w:szCs w:val="28"/>
          <w:u w:val="single"/>
          <w:lang w:val="en-US"/>
        </w:rPr>
      </w:pPr>
    </w:p>
    <w:p w14:paraId="051EB59C" w14:textId="77777777" w:rsidR="00724ACE" w:rsidRPr="00724ACE" w:rsidRDefault="00724ACE" w:rsidP="00724ACE">
      <w:pPr>
        <w:widowControl w:val="0"/>
        <w:autoSpaceDE w:val="0"/>
        <w:autoSpaceDN w:val="0"/>
        <w:spacing w:after="0" w:line="360" w:lineRule="auto"/>
        <w:ind w:left="284" w:right="282"/>
        <w:jc w:val="both"/>
        <w:rPr>
          <w:rFonts w:eastAsia="Calibri" w:cs="Times New Roman"/>
          <w:b/>
          <w:bCs/>
          <w:i/>
          <w:iCs/>
          <w:sz w:val="28"/>
          <w:szCs w:val="28"/>
          <w:u w:val="single"/>
          <w:lang w:val="en-US"/>
        </w:rPr>
      </w:pPr>
      <w:r w:rsidRPr="00724ACE">
        <w:rPr>
          <w:rFonts w:eastAsia="Calibri" w:cs="Times New Roman"/>
          <w:b/>
          <w:bCs/>
          <w:i/>
          <w:iCs/>
          <w:sz w:val="28"/>
          <w:szCs w:val="28"/>
          <w:u w:val="single"/>
          <w:lang w:val="en-US"/>
        </w:rPr>
        <w:t>Translate from English into Russian:</w:t>
      </w:r>
    </w:p>
    <w:p w14:paraId="0629C51E" w14:textId="77777777" w:rsidR="00724ACE" w:rsidRPr="00724ACE" w:rsidRDefault="00724ACE" w:rsidP="00724ACE">
      <w:pPr>
        <w:autoSpaceDE w:val="0"/>
        <w:autoSpaceDN w:val="0"/>
        <w:adjustRightInd w:val="0"/>
        <w:spacing w:after="0" w:line="360" w:lineRule="auto"/>
        <w:jc w:val="both"/>
        <w:rPr>
          <w:rFonts w:cs="Times New Roman"/>
          <w:sz w:val="28"/>
          <w:szCs w:val="28"/>
          <w:lang w:val="en-US"/>
          <w14:ligatures w14:val="standardContextual"/>
        </w:rPr>
      </w:pPr>
    </w:p>
    <w:p w14:paraId="0B7BC028" w14:textId="77777777" w:rsidR="00724ACE" w:rsidRPr="00724ACE" w:rsidRDefault="00724ACE" w:rsidP="00724ACE">
      <w:pPr>
        <w:autoSpaceDE w:val="0"/>
        <w:autoSpaceDN w:val="0"/>
        <w:adjustRightInd w:val="0"/>
        <w:spacing w:after="0" w:line="360" w:lineRule="auto"/>
        <w:jc w:val="both"/>
        <w:rPr>
          <w:rFonts w:cs="Times New Roman"/>
          <w:b/>
          <w:bCs/>
          <w:sz w:val="28"/>
          <w:szCs w:val="28"/>
          <w:lang w:val="en-US"/>
          <w14:ligatures w14:val="standardContextual"/>
        </w:rPr>
      </w:pPr>
      <w:r w:rsidRPr="00724ACE">
        <w:rPr>
          <w:rFonts w:cs="Times New Roman"/>
          <w:b/>
          <w:bCs/>
          <w:sz w:val="28"/>
          <w:szCs w:val="28"/>
          <w:lang w:val="en-US"/>
          <w14:ligatures w14:val="standardContextual"/>
        </w:rPr>
        <w:t xml:space="preserve">High-frequency indicators suggest that manufacturing and industrial production remain weak — particularly in Germany, which accounts for nearly 30 % of euro area GDP. Across the euro area, it has been somewhat curbed by subdued consumer confidence, with household saving intentions remaining high. Over 2025-26, euro area growth is projected to pick up to about 1.1% as the cyclical recovery gets stronger. Nevertheless, this is slightly weaker than previous forecasts, largely owing to sharp rises in domestic political uncertainty, particularly in some major economies. The euro area outlook remains uncertain and depends on an improvement in investment and trade growth—both of which have been the areas of weakness in recent years. </w:t>
      </w:r>
    </w:p>
    <w:p w14:paraId="2587711C" w14:textId="77777777" w:rsidR="00724ACE" w:rsidRPr="00724ACE" w:rsidRDefault="00724ACE" w:rsidP="00724ACE">
      <w:pPr>
        <w:autoSpaceDE w:val="0"/>
        <w:autoSpaceDN w:val="0"/>
        <w:adjustRightInd w:val="0"/>
        <w:spacing w:after="0" w:line="360" w:lineRule="auto"/>
        <w:jc w:val="both"/>
        <w:rPr>
          <w:rFonts w:cs="Times New Roman"/>
          <w:sz w:val="28"/>
          <w:szCs w:val="28"/>
          <w:lang w:val="en-US"/>
          <w14:ligatures w14:val="standardContextual"/>
        </w:rPr>
      </w:pPr>
    </w:p>
    <w:p w14:paraId="580B09F3" w14:textId="77777777" w:rsidR="00724ACE" w:rsidRPr="00724ACE" w:rsidRDefault="00724ACE" w:rsidP="00724ACE">
      <w:pPr>
        <w:autoSpaceDE w:val="0"/>
        <w:autoSpaceDN w:val="0"/>
        <w:adjustRightInd w:val="0"/>
        <w:spacing w:after="0" w:line="360" w:lineRule="auto"/>
        <w:jc w:val="both"/>
        <w:rPr>
          <w:rFonts w:cs="Times New Roman"/>
          <w:sz w:val="28"/>
          <w:szCs w:val="28"/>
          <w:lang w:val="en-US"/>
          <w14:ligatures w14:val="standardContextual"/>
        </w:rPr>
      </w:pPr>
    </w:p>
    <w:p w14:paraId="3A8993C2" w14:textId="77777777" w:rsidR="00724ACE" w:rsidRPr="00724ACE" w:rsidRDefault="00724ACE" w:rsidP="00724ACE">
      <w:pPr>
        <w:jc w:val="both"/>
        <w:rPr>
          <w:sz w:val="28"/>
          <w:szCs w:val="28"/>
          <w:lang w:val="en-US"/>
        </w:rPr>
      </w:pPr>
    </w:p>
    <w:p w14:paraId="4CB12060" w14:textId="77777777" w:rsidR="00724ACE" w:rsidRPr="00724ACE" w:rsidRDefault="00724ACE" w:rsidP="00814761">
      <w:pPr>
        <w:autoSpaceDE w:val="0"/>
        <w:autoSpaceDN w:val="0"/>
        <w:adjustRightInd w:val="0"/>
        <w:spacing w:after="0" w:line="360" w:lineRule="auto"/>
        <w:ind w:left="-284" w:right="565"/>
        <w:jc w:val="both"/>
        <w:rPr>
          <w:rFonts w:cs="Times New Roman"/>
          <w:b/>
          <w:bCs/>
          <w:sz w:val="28"/>
          <w:szCs w:val="28"/>
          <w:lang w:val="en-US"/>
          <w14:ligatures w14:val="standardContextual"/>
        </w:rPr>
      </w:pPr>
    </w:p>
    <w:p w14:paraId="59CCB3FB" w14:textId="77777777" w:rsidR="00724ACE" w:rsidRPr="00724ACE" w:rsidRDefault="00724ACE" w:rsidP="00814761">
      <w:pPr>
        <w:autoSpaceDE w:val="0"/>
        <w:autoSpaceDN w:val="0"/>
        <w:adjustRightInd w:val="0"/>
        <w:spacing w:after="0" w:line="360" w:lineRule="auto"/>
        <w:ind w:left="-284" w:right="565"/>
        <w:jc w:val="both"/>
        <w:rPr>
          <w:rFonts w:cs="Times New Roman"/>
          <w:b/>
          <w:bCs/>
          <w:sz w:val="28"/>
          <w:szCs w:val="28"/>
          <w:lang w:val="en-US"/>
          <w14:ligatures w14:val="standardContextual"/>
        </w:rPr>
      </w:pPr>
    </w:p>
    <w:p w14:paraId="29CCB3C4" w14:textId="77777777" w:rsidR="00724ACE" w:rsidRPr="00724ACE" w:rsidRDefault="00724ACE" w:rsidP="00814761">
      <w:pPr>
        <w:autoSpaceDE w:val="0"/>
        <w:autoSpaceDN w:val="0"/>
        <w:adjustRightInd w:val="0"/>
        <w:spacing w:after="0" w:line="360" w:lineRule="auto"/>
        <w:ind w:left="-284" w:right="565"/>
        <w:jc w:val="both"/>
        <w:rPr>
          <w:rFonts w:cs="Times New Roman"/>
          <w:b/>
          <w:bCs/>
          <w:sz w:val="28"/>
          <w:szCs w:val="28"/>
          <w:lang w:val="en-US"/>
          <w14:ligatures w14:val="standardContextual"/>
        </w:rPr>
      </w:pPr>
    </w:p>
    <w:p w14:paraId="3A7BD189" w14:textId="77777777" w:rsidR="00724ACE" w:rsidRPr="00724ACE" w:rsidRDefault="00724ACE" w:rsidP="00814761">
      <w:pPr>
        <w:autoSpaceDE w:val="0"/>
        <w:autoSpaceDN w:val="0"/>
        <w:adjustRightInd w:val="0"/>
        <w:spacing w:after="0" w:line="360" w:lineRule="auto"/>
        <w:ind w:left="-284" w:right="565"/>
        <w:jc w:val="both"/>
        <w:rPr>
          <w:rFonts w:cs="Times New Roman"/>
          <w:b/>
          <w:bCs/>
          <w:sz w:val="28"/>
          <w:szCs w:val="28"/>
          <w:lang w:val="en-US"/>
          <w14:ligatures w14:val="standardContextual"/>
        </w:rPr>
      </w:pPr>
    </w:p>
    <w:p w14:paraId="145CF947" w14:textId="77777777" w:rsidR="00724ACE" w:rsidRDefault="00724ACE" w:rsidP="00724ACE">
      <w:pPr>
        <w:shd w:val="clear" w:color="auto" w:fill="FFFFFF"/>
        <w:spacing w:after="0" w:line="312" w:lineRule="atLeast"/>
        <w:rPr>
          <w:rFonts w:cs="Times New Roman"/>
          <w:b/>
          <w:bCs/>
          <w:sz w:val="28"/>
          <w:szCs w:val="28"/>
          <w14:ligatures w14:val="standardContextual"/>
        </w:rPr>
      </w:pPr>
    </w:p>
    <w:p w14:paraId="2CDACA55" w14:textId="1A99ABB5" w:rsidR="003F2208" w:rsidRDefault="00000000" w:rsidP="00724ACE">
      <w:pPr>
        <w:shd w:val="clear" w:color="auto" w:fill="FFFFFF"/>
        <w:spacing w:after="0" w:line="312" w:lineRule="atLeast"/>
        <w:rPr>
          <w:rFonts w:ascii="Times New Roman" w:eastAsia="Times New Roman" w:hAnsi="Times New Roman" w:cs="Times New Roman"/>
          <w:b/>
          <w:color w:val="080808"/>
          <w:sz w:val="28"/>
          <w:szCs w:val="28"/>
          <w:lang w:eastAsia="ru-RU"/>
        </w:rPr>
      </w:pPr>
      <w:r w:rsidRPr="00724ACE">
        <w:rPr>
          <w:rFonts w:ascii="Times New Roman" w:eastAsia="Times New Roman" w:hAnsi="Times New Roman" w:cs="Times New Roman"/>
          <w:b/>
          <w:color w:val="080808"/>
          <w:sz w:val="28"/>
          <w:szCs w:val="28"/>
          <w:lang w:eastAsia="ru-RU"/>
        </w:rPr>
        <w:t>РЕКОМЕНДУЕМАЯ ЛИТЕРАТУРА</w:t>
      </w:r>
    </w:p>
    <w:p w14:paraId="50842DEB" w14:textId="77777777" w:rsidR="00724ACE" w:rsidRPr="00724ACE" w:rsidRDefault="00724ACE" w:rsidP="00724ACE">
      <w:pPr>
        <w:shd w:val="clear" w:color="auto" w:fill="FFFFFF"/>
        <w:spacing w:after="0" w:line="312" w:lineRule="atLeast"/>
        <w:rPr>
          <w:rFonts w:ascii="Times New Roman" w:eastAsia="Times New Roman" w:hAnsi="Times New Roman" w:cs="Times New Roman"/>
          <w:b/>
          <w:color w:val="080808"/>
          <w:sz w:val="28"/>
          <w:szCs w:val="28"/>
        </w:rPr>
      </w:pPr>
    </w:p>
    <w:p w14:paraId="6090F006" w14:textId="17F5BCA3" w:rsidR="003F2208" w:rsidRPr="00406C81" w:rsidRDefault="00000000" w:rsidP="00406C81">
      <w:pPr>
        <w:pStyle w:val="af8"/>
        <w:numPr>
          <w:ilvl w:val="0"/>
          <w:numId w:val="10"/>
        </w:numPr>
        <w:shd w:val="clear" w:color="auto" w:fill="FFFFFF"/>
        <w:spacing w:after="0" w:line="240" w:lineRule="auto"/>
        <w:jc w:val="both"/>
        <w:rPr>
          <w:rFonts w:ascii="Times New Roman" w:eastAsia="Calibri" w:hAnsi="Times New Roman" w:cs="Times New Roman"/>
          <w:b/>
          <w:sz w:val="26"/>
          <w:szCs w:val="26"/>
        </w:rPr>
      </w:pPr>
      <w:r w:rsidRPr="00046488">
        <w:rPr>
          <w:rFonts w:ascii="Times New Roman" w:eastAsia="Times New Roman" w:hAnsi="Times New Roman" w:cs="Times New Roman"/>
          <w:sz w:val="26"/>
          <w:szCs w:val="26"/>
          <w:lang w:eastAsia="ru-RU"/>
        </w:rPr>
        <w:t>Клейменова</w:t>
      </w:r>
      <w:r w:rsidRPr="00046488">
        <w:rPr>
          <w:rFonts w:ascii="Times New Roman" w:eastAsia="Times New Roman" w:hAnsi="Times New Roman" w:cs="Times New Roman"/>
          <w:sz w:val="26"/>
          <w:szCs w:val="26"/>
          <w:lang w:val="en-US" w:eastAsia="ru-RU"/>
        </w:rPr>
        <w:t xml:space="preserve"> </w:t>
      </w:r>
      <w:r w:rsidRPr="00046488">
        <w:rPr>
          <w:rFonts w:ascii="Times New Roman" w:eastAsia="Times New Roman" w:hAnsi="Times New Roman" w:cs="Times New Roman"/>
          <w:sz w:val="26"/>
          <w:szCs w:val="26"/>
          <w:lang w:eastAsia="ru-RU"/>
        </w:rPr>
        <w:t>Е</w:t>
      </w:r>
      <w:r w:rsidRPr="00046488">
        <w:rPr>
          <w:rFonts w:ascii="Times New Roman" w:eastAsia="Times New Roman" w:hAnsi="Times New Roman" w:cs="Times New Roman"/>
          <w:sz w:val="26"/>
          <w:szCs w:val="26"/>
          <w:lang w:val="en-US" w:eastAsia="ru-RU"/>
        </w:rPr>
        <w:t>.</w:t>
      </w:r>
      <w:r w:rsidRPr="00046488">
        <w:rPr>
          <w:rFonts w:ascii="Times New Roman" w:eastAsia="Times New Roman" w:hAnsi="Times New Roman" w:cs="Times New Roman"/>
          <w:sz w:val="26"/>
          <w:szCs w:val="26"/>
          <w:lang w:eastAsia="ru-RU"/>
        </w:rPr>
        <w:t>П</w:t>
      </w:r>
      <w:r w:rsidRPr="00046488">
        <w:rPr>
          <w:rFonts w:ascii="Times New Roman" w:eastAsia="Times New Roman" w:hAnsi="Times New Roman" w:cs="Times New Roman"/>
          <w:sz w:val="26"/>
          <w:szCs w:val="26"/>
          <w:lang w:val="en-US" w:eastAsia="ru-RU"/>
        </w:rPr>
        <w:t>.</w:t>
      </w:r>
      <w:r w:rsidR="00046488" w:rsidRPr="00046488">
        <w:rPr>
          <w:rFonts w:ascii="Times New Roman" w:eastAsia="Times New Roman" w:hAnsi="Times New Roman" w:cs="Times New Roman"/>
          <w:sz w:val="26"/>
          <w:szCs w:val="26"/>
          <w:lang w:val="en-US" w:eastAsia="ru-RU"/>
        </w:rPr>
        <w:t>,</w:t>
      </w:r>
      <w:r w:rsidRPr="00046488">
        <w:rPr>
          <w:rFonts w:ascii="Times New Roman" w:eastAsia="Times New Roman" w:hAnsi="Times New Roman" w:cs="Times New Roman"/>
          <w:sz w:val="26"/>
          <w:szCs w:val="26"/>
          <w:lang w:val="en-US" w:eastAsia="ru-RU"/>
        </w:rPr>
        <w:t xml:space="preserve"> </w:t>
      </w:r>
      <w:r w:rsidR="00046488" w:rsidRPr="00046488">
        <w:rPr>
          <w:rFonts w:ascii="Times New Roman" w:eastAsia="Times New Roman" w:hAnsi="Times New Roman" w:cs="Times New Roman"/>
          <w:sz w:val="26"/>
          <w:szCs w:val="26"/>
          <w:lang w:eastAsia="ru-RU"/>
        </w:rPr>
        <w:t>Кулик</w:t>
      </w:r>
      <w:r w:rsidR="00046488" w:rsidRPr="00046488">
        <w:rPr>
          <w:rFonts w:ascii="Times New Roman" w:eastAsia="Times New Roman" w:hAnsi="Times New Roman" w:cs="Times New Roman"/>
          <w:sz w:val="26"/>
          <w:szCs w:val="26"/>
          <w:lang w:val="en-US" w:eastAsia="ru-RU"/>
        </w:rPr>
        <w:t xml:space="preserve"> </w:t>
      </w:r>
      <w:r w:rsidR="00046488" w:rsidRPr="00046488">
        <w:rPr>
          <w:rFonts w:ascii="Times New Roman" w:eastAsia="Times New Roman" w:hAnsi="Times New Roman" w:cs="Times New Roman"/>
          <w:sz w:val="26"/>
          <w:szCs w:val="26"/>
          <w:lang w:eastAsia="ru-RU"/>
        </w:rPr>
        <w:t>Л</w:t>
      </w:r>
      <w:r w:rsidR="00046488" w:rsidRPr="00046488">
        <w:rPr>
          <w:rFonts w:ascii="Times New Roman" w:eastAsia="Times New Roman" w:hAnsi="Times New Roman" w:cs="Times New Roman"/>
          <w:sz w:val="26"/>
          <w:szCs w:val="26"/>
          <w:lang w:val="en-US" w:eastAsia="ru-RU"/>
        </w:rPr>
        <w:t>.</w:t>
      </w:r>
      <w:r w:rsidR="00046488" w:rsidRPr="00046488">
        <w:rPr>
          <w:rFonts w:ascii="Times New Roman" w:eastAsia="Times New Roman" w:hAnsi="Times New Roman" w:cs="Times New Roman"/>
          <w:sz w:val="26"/>
          <w:szCs w:val="26"/>
          <w:lang w:eastAsia="ru-RU"/>
        </w:rPr>
        <w:t>В</w:t>
      </w:r>
      <w:r w:rsidR="00046488" w:rsidRPr="00046488">
        <w:rPr>
          <w:rFonts w:ascii="Times New Roman" w:eastAsia="Times New Roman" w:hAnsi="Times New Roman" w:cs="Times New Roman"/>
          <w:sz w:val="26"/>
          <w:szCs w:val="26"/>
          <w:lang w:val="en-US" w:eastAsia="ru-RU"/>
        </w:rPr>
        <w:t>.</w:t>
      </w:r>
      <w:r w:rsidR="00046488" w:rsidRPr="00046488">
        <w:rPr>
          <w:rFonts w:ascii="Times New Roman" w:eastAsia="Times New Roman" w:hAnsi="Times New Roman" w:cs="Times New Roman"/>
          <w:sz w:val="26"/>
          <w:szCs w:val="26"/>
          <w:lang w:val="en-US" w:eastAsia="ru-RU"/>
        </w:rPr>
        <w:t>,</w:t>
      </w:r>
      <w:r w:rsidR="00EB3BD8" w:rsidRPr="00EB3BD8">
        <w:rPr>
          <w:rFonts w:ascii="Times New Roman" w:eastAsia="Times New Roman" w:hAnsi="Times New Roman" w:cs="Times New Roman"/>
          <w:sz w:val="26"/>
          <w:szCs w:val="26"/>
          <w:lang w:val="en-US" w:eastAsia="ru-RU"/>
        </w:rPr>
        <w:t xml:space="preserve"> </w:t>
      </w:r>
      <w:r w:rsidR="00EB3BD8">
        <w:rPr>
          <w:rFonts w:ascii="Times New Roman" w:eastAsia="Times New Roman" w:hAnsi="Times New Roman" w:cs="Times New Roman"/>
          <w:sz w:val="26"/>
          <w:szCs w:val="26"/>
          <w:lang w:eastAsia="ru-RU"/>
        </w:rPr>
        <w:t>Артеменко</w:t>
      </w:r>
      <w:r w:rsidR="00EB3BD8" w:rsidRPr="00EB3BD8">
        <w:rPr>
          <w:rFonts w:ascii="Times New Roman" w:eastAsia="Times New Roman" w:hAnsi="Times New Roman" w:cs="Times New Roman"/>
          <w:sz w:val="26"/>
          <w:szCs w:val="26"/>
          <w:lang w:val="en-US" w:eastAsia="ru-RU"/>
        </w:rPr>
        <w:t xml:space="preserve"> </w:t>
      </w:r>
      <w:r w:rsidR="00EB3BD8">
        <w:rPr>
          <w:rFonts w:ascii="Times New Roman" w:eastAsia="Times New Roman" w:hAnsi="Times New Roman" w:cs="Times New Roman"/>
          <w:sz w:val="26"/>
          <w:szCs w:val="26"/>
          <w:lang w:eastAsia="ru-RU"/>
        </w:rPr>
        <w:t>Т</w:t>
      </w:r>
      <w:r w:rsidR="00EB3BD8" w:rsidRPr="00EB3BD8">
        <w:rPr>
          <w:rFonts w:ascii="Times New Roman" w:eastAsia="Times New Roman" w:hAnsi="Times New Roman" w:cs="Times New Roman"/>
          <w:sz w:val="26"/>
          <w:szCs w:val="26"/>
          <w:lang w:val="en-US" w:eastAsia="ru-RU"/>
        </w:rPr>
        <w:t>.</w:t>
      </w:r>
      <w:r w:rsidR="00EB3BD8">
        <w:rPr>
          <w:rFonts w:ascii="Times New Roman" w:eastAsia="Times New Roman" w:hAnsi="Times New Roman" w:cs="Times New Roman"/>
          <w:sz w:val="26"/>
          <w:szCs w:val="26"/>
          <w:lang w:eastAsia="ru-RU"/>
        </w:rPr>
        <w:t>В</w:t>
      </w:r>
      <w:r w:rsidR="00EB3BD8" w:rsidRPr="00EB3BD8">
        <w:rPr>
          <w:rFonts w:ascii="Times New Roman" w:eastAsia="Times New Roman" w:hAnsi="Times New Roman" w:cs="Times New Roman"/>
          <w:sz w:val="26"/>
          <w:szCs w:val="26"/>
          <w:lang w:val="en-US" w:eastAsia="ru-RU"/>
        </w:rPr>
        <w:t>.</w:t>
      </w:r>
      <w:r w:rsidR="00046488" w:rsidRPr="00046488">
        <w:rPr>
          <w:rFonts w:ascii="Times New Roman" w:eastAsia="Times New Roman" w:hAnsi="Times New Roman" w:cs="Times New Roman"/>
          <w:sz w:val="26"/>
          <w:szCs w:val="26"/>
          <w:lang w:val="en-US" w:eastAsia="ru-RU"/>
        </w:rPr>
        <w:t xml:space="preserve"> </w:t>
      </w:r>
      <w:r w:rsidR="00046488">
        <w:rPr>
          <w:rFonts w:ascii="Times New Roman" w:eastAsia="Times New Roman" w:hAnsi="Times New Roman" w:cs="Times New Roman"/>
          <w:b/>
          <w:bCs/>
          <w:sz w:val="26"/>
          <w:szCs w:val="26"/>
          <w:lang w:val="en-US" w:eastAsia="ru-RU"/>
        </w:rPr>
        <w:t>Professional</w:t>
      </w:r>
      <w:r w:rsidR="00046488" w:rsidRPr="00046488">
        <w:rPr>
          <w:rFonts w:ascii="Times New Roman" w:eastAsia="Times New Roman" w:hAnsi="Times New Roman" w:cs="Times New Roman"/>
          <w:b/>
          <w:bCs/>
          <w:sz w:val="26"/>
          <w:szCs w:val="26"/>
          <w:lang w:val="en-US" w:eastAsia="ru-RU"/>
        </w:rPr>
        <w:t xml:space="preserve"> </w:t>
      </w:r>
      <w:r w:rsidR="00046488">
        <w:rPr>
          <w:rFonts w:ascii="Times New Roman" w:eastAsia="Times New Roman" w:hAnsi="Times New Roman" w:cs="Times New Roman"/>
          <w:b/>
          <w:bCs/>
          <w:sz w:val="26"/>
          <w:szCs w:val="26"/>
          <w:lang w:val="en-US" w:eastAsia="ru-RU"/>
        </w:rPr>
        <w:t>Discourse</w:t>
      </w:r>
      <w:r w:rsidR="00046488" w:rsidRPr="00046488">
        <w:rPr>
          <w:rFonts w:ascii="Times New Roman" w:eastAsia="Times New Roman" w:hAnsi="Times New Roman" w:cs="Times New Roman"/>
          <w:b/>
          <w:bCs/>
          <w:sz w:val="26"/>
          <w:szCs w:val="26"/>
          <w:lang w:val="en-US" w:eastAsia="ru-RU"/>
        </w:rPr>
        <w:t xml:space="preserve"> </w:t>
      </w:r>
      <w:r w:rsidR="00046488">
        <w:rPr>
          <w:rFonts w:ascii="Times New Roman" w:eastAsia="Times New Roman" w:hAnsi="Times New Roman" w:cs="Times New Roman"/>
          <w:b/>
          <w:bCs/>
          <w:sz w:val="26"/>
          <w:szCs w:val="26"/>
          <w:lang w:val="en-US" w:eastAsia="ru-RU"/>
        </w:rPr>
        <w:t>in</w:t>
      </w:r>
      <w:r w:rsidR="00046488" w:rsidRPr="00046488">
        <w:rPr>
          <w:rFonts w:ascii="Times New Roman" w:eastAsia="Times New Roman" w:hAnsi="Times New Roman" w:cs="Times New Roman"/>
          <w:b/>
          <w:bCs/>
          <w:sz w:val="26"/>
          <w:szCs w:val="26"/>
          <w:lang w:val="en-US" w:eastAsia="ru-RU"/>
        </w:rPr>
        <w:t xml:space="preserve"> </w:t>
      </w:r>
      <w:r w:rsidR="00046488">
        <w:rPr>
          <w:rFonts w:ascii="Times New Roman" w:eastAsia="Times New Roman" w:hAnsi="Times New Roman" w:cs="Times New Roman"/>
          <w:b/>
          <w:bCs/>
          <w:sz w:val="26"/>
          <w:szCs w:val="26"/>
          <w:lang w:val="en-US" w:eastAsia="ru-RU"/>
        </w:rPr>
        <w:t>Economics</w:t>
      </w:r>
      <w:r w:rsidR="00046488" w:rsidRPr="00046488">
        <w:rPr>
          <w:rFonts w:ascii="Times New Roman" w:eastAsia="Times New Roman" w:hAnsi="Times New Roman" w:cs="Times New Roman"/>
          <w:b/>
          <w:bCs/>
          <w:sz w:val="26"/>
          <w:szCs w:val="26"/>
          <w:lang w:val="en-US" w:eastAsia="ru-RU"/>
        </w:rPr>
        <w:t xml:space="preserve">. </w:t>
      </w:r>
      <w:r w:rsidR="00046488">
        <w:rPr>
          <w:rFonts w:ascii="Times New Roman" w:eastAsia="Times New Roman" w:hAnsi="Times New Roman" w:cs="Times New Roman"/>
          <w:b/>
          <w:bCs/>
          <w:sz w:val="26"/>
          <w:szCs w:val="26"/>
          <w:lang w:val="en-US" w:eastAsia="ru-RU"/>
        </w:rPr>
        <w:t>Advanced</w:t>
      </w:r>
      <w:r w:rsidR="00EB3BD8">
        <w:rPr>
          <w:rFonts w:ascii="Times New Roman" w:eastAsia="Times New Roman" w:hAnsi="Times New Roman" w:cs="Times New Roman"/>
          <w:b/>
          <w:bCs/>
          <w:sz w:val="26"/>
          <w:szCs w:val="26"/>
          <w:lang w:val="en-US" w:eastAsia="ru-RU"/>
        </w:rPr>
        <w:t>.</w:t>
      </w:r>
      <w:r w:rsidR="00046488" w:rsidRPr="00046488">
        <w:rPr>
          <w:rFonts w:ascii="Times New Roman" w:eastAsia="Times New Roman" w:hAnsi="Times New Roman" w:cs="Times New Roman"/>
          <w:b/>
          <w:bCs/>
          <w:sz w:val="26"/>
          <w:szCs w:val="26"/>
          <w:lang w:val="en-US" w:eastAsia="ru-RU"/>
        </w:rPr>
        <w:t xml:space="preserve"> </w:t>
      </w:r>
      <w:r w:rsidRPr="00046488">
        <w:rPr>
          <w:rFonts w:ascii="Times New Roman" w:hAnsi="Times New Roman" w:cs="Times New Roman"/>
          <w:sz w:val="26"/>
          <w:szCs w:val="26"/>
        </w:rPr>
        <w:t>Учебно</w:t>
      </w:r>
      <w:r w:rsidR="00EB3BD8">
        <w:rPr>
          <w:rFonts w:ascii="Times New Roman" w:hAnsi="Times New Roman" w:cs="Times New Roman"/>
          <w:sz w:val="26"/>
          <w:szCs w:val="26"/>
        </w:rPr>
        <w:t>е</w:t>
      </w:r>
      <w:r w:rsidR="00EB3BD8" w:rsidRPr="00EB3BD8">
        <w:rPr>
          <w:rFonts w:ascii="Times New Roman" w:hAnsi="Times New Roman" w:cs="Times New Roman"/>
          <w:sz w:val="26"/>
          <w:szCs w:val="26"/>
          <w:lang w:val="en-US"/>
        </w:rPr>
        <w:t xml:space="preserve"> </w:t>
      </w:r>
      <w:r w:rsidRPr="00046488">
        <w:rPr>
          <w:rFonts w:ascii="Times New Roman" w:hAnsi="Times New Roman" w:cs="Times New Roman"/>
          <w:sz w:val="26"/>
          <w:szCs w:val="26"/>
        </w:rPr>
        <w:t>пособие</w:t>
      </w:r>
      <w:r w:rsidRPr="00EB3BD8">
        <w:rPr>
          <w:rFonts w:ascii="Times New Roman" w:hAnsi="Times New Roman" w:cs="Times New Roman"/>
          <w:sz w:val="26"/>
          <w:szCs w:val="26"/>
          <w:lang w:val="en-US"/>
        </w:rPr>
        <w:t xml:space="preserve">. </w:t>
      </w:r>
      <w:r w:rsidRPr="00046488">
        <w:rPr>
          <w:rFonts w:ascii="Times New Roman" w:hAnsi="Times New Roman" w:cs="Times New Roman"/>
          <w:sz w:val="26"/>
          <w:szCs w:val="26"/>
        </w:rPr>
        <w:t>М</w:t>
      </w:r>
      <w:r w:rsidRPr="00EB3BD8">
        <w:rPr>
          <w:rFonts w:ascii="Times New Roman" w:hAnsi="Times New Roman" w:cs="Times New Roman"/>
          <w:sz w:val="26"/>
          <w:szCs w:val="26"/>
          <w:lang w:val="en-US"/>
        </w:rPr>
        <w:t xml:space="preserve">.: </w:t>
      </w:r>
      <w:r w:rsidR="00EB3BD8">
        <w:rPr>
          <w:rFonts w:ascii="Times New Roman" w:hAnsi="Times New Roman" w:cs="Times New Roman"/>
          <w:sz w:val="26"/>
          <w:szCs w:val="26"/>
        </w:rPr>
        <w:t>ТЕИС</w:t>
      </w:r>
      <w:r w:rsidR="00EB3BD8" w:rsidRPr="00EB3BD8">
        <w:rPr>
          <w:rFonts w:ascii="Times New Roman" w:hAnsi="Times New Roman" w:cs="Times New Roman"/>
          <w:sz w:val="26"/>
          <w:szCs w:val="26"/>
          <w:lang w:val="en-US"/>
        </w:rPr>
        <w:t xml:space="preserve">. </w:t>
      </w:r>
      <w:r w:rsidRPr="00EB3BD8">
        <w:rPr>
          <w:rFonts w:ascii="Times New Roman" w:hAnsi="Times New Roman" w:cs="Times New Roman"/>
          <w:sz w:val="26"/>
          <w:szCs w:val="26"/>
          <w:lang w:val="en-US"/>
        </w:rPr>
        <w:t>20</w:t>
      </w:r>
      <w:r w:rsidR="00EB3BD8" w:rsidRPr="00EB3BD8">
        <w:rPr>
          <w:rFonts w:ascii="Times New Roman" w:hAnsi="Times New Roman" w:cs="Times New Roman"/>
          <w:sz w:val="26"/>
          <w:szCs w:val="26"/>
          <w:lang w:val="en-US"/>
        </w:rPr>
        <w:t>18</w:t>
      </w:r>
      <w:r w:rsidRPr="00EB3BD8">
        <w:rPr>
          <w:rFonts w:ascii="Times New Roman" w:hAnsi="Times New Roman" w:cs="Times New Roman"/>
          <w:sz w:val="26"/>
          <w:szCs w:val="26"/>
          <w:lang w:val="en-US"/>
        </w:rPr>
        <w:t xml:space="preserve">. — </w:t>
      </w:r>
      <w:r w:rsidR="00EB3BD8" w:rsidRPr="00EB3BD8">
        <w:rPr>
          <w:rFonts w:ascii="Times New Roman" w:hAnsi="Times New Roman" w:cs="Times New Roman"/>
          <w:sz w:val="26"/>
          <w:szCs w:val="26"/>
          <w:lang w:val="en-US"/>
        </w:rPr>
        <w:t>13</w:t>
      </w:r>
      <w:r w:rsidRPr="00EB3BD8">
        <w:rPr>
          <w:rFonts w:ascii="Times New Roman" w:hAnsi="Times New Roman" w:cs="Times New Roman"/>
          <w:sz w:val="26"/>
          <w:szCs w:val="26"/>
          <w:lang w:val="en-US"/>
        </w:rPr>
        <w:t xml:space="preserve">6 </w:t>
      </w:r>
      <w:r w:rsidRPr="00406C81">
        <w:rPr>
          <w:rFonts w:ascii="Times New Roman" w:hAnsi="Times New Roman" w:cs="Times New Roman"/>
          <w:sz w:val="26"/>
          <w:szCs w:val="26"/>
        </w:rPr>
        <w:t>с</w:t>
      </w:r>
      <w:r w:rsidRPr="00EB3BD8">
        <w:rPr>
          <w:rFonts w:ascii="Times New Roman" w:hAnsi="Times New Roman" w:cs="Times New Roman"/>
          <w:sz w:val="26"/>
          <w:szCs w:val="26"/>
          <w:lang w:val="en-US"/>
        </w:rPr>
        <w:t>.</w:t>
      </w:r>
      <w:r w:rsidRPr="00EB3BD8">
        <w:rPr>
          <w:rFonts w:ascii="Times New Roman" w:eastAsia="Calibri" w:hAnsi="Times New Roman" w:cs="Times New Roman"/>
          <w:sz w:val="26"/>
          <w:szCs w:val="26"/>
          <w:lang w:val="en-US"/>
        </w:rPr>
        <w:t xml:space="preserve"> </w:t>
      </w:r>
    </w:p>
    <w:p w14:paraId="1E20C106" w14:textId="77777777" w:rsidR="00406C81" w:rsidRPr="00406C81" w:rsidRDefault="00406C81" w:rsidP="00406C81">
      <w:pPr>
        <w:shd w:val="clear" w:color="auto" w:fill="FFFFFF"/>
        <w:spacing w:after="0" w:line="240" w:lineRule="auto"/>
        <w:ind w:left="360"/>
        <w:jc w:val="both"/>
        <w:rPr>
          <w:rFonts w:ascii="Times New Roman" w:eastAsia="Times New Roman" w:hAnsi="Times New Roman" w:cs="Times New Roman"/>
          <w:sz w:val="26"/>
          <w:szCs w:val="26"/>
        </w:rPr>
      </w:pPr>
    </w:p>
    <w:p w14:paraId="7C3D6627" w14:textId="5A84ED0A" w:rsidR="00406C81" w:rsidRPr="00406C81" w:rsidRDefault="00000000" w:rsidP="00406C81">
      <w:pPr>
        <w:pStyle w:val="af8"/>
        <w:numPr>
          <w:ilvl w:val="0"/>
          <w:numId w:val="10"/>
        </w:numPr>
        <w:spacing w:after="0" w:line="240" w:lineRule="auto"/>
        <w:jc w:val="both"/>
        <w:rPr>
          <w:rFonts w:ascii="Times New Roman" w:hAnsi="Times New Roman" w:cs="Times New Roman"/>
          <w:sz w:val="26"/>
          <w:szCs w:val="26"/>
        </w:rPr>
      </w:pPr>
      <w:r w:rsidRPr="00406C81">
        <w:rPr>
          <w:rFonts w:ascii="Times New Roman" w:hAnsi="Times New Roman" w:cs="Times New Roman"/>
          <w:sz w:val="26"/>
          <w:szCs w:val="26"/>
        </w:rPr>
        <w:t>Подчасов</w:t>
      </w:r>
      <w:r w:rsidRPr="00406C81">
        <w:rPr>
          <w:rFonts w:ascii="Times New Roman" w:hAnsi="Times New Roman" w:cs="Times New Roman"/>
          <w:sz w:val="26"/>
          <w:szCs w:val="26"/>
          <w:lang w:val="en-US"/>
        </w:rPr>
        <w:t xml:space="preserve"> </w:t>
      </w:r>
      <w:r w:rsidRPr="00406C81">
        <w:rPr>
          <w:rFonts w:ascii="Times New Roman" w:hAnsi="Times New Roman" w:cs="Times New Roman"/>
          <w:sz w:val="26"/>
          <w:szCs w:val="26"/>
        </w:rPr>
        <w:t>А</w:t>
      </w:r>
      <w:r w:rsidRPr="00406C81">
        <w:rPr>
          <w:rFonts w:ascii="Times New Roman" w:hAnsi="Times New Roman" w:cs="Times New Roman"/>
          <w:sz w:val="26"/>
          <w:szCs w:val="26"/>
          <w:lang w:val="en-US"/>
        </w:rPr>
        <w:t xml:space="preserve">. </w:t>
      </w:r>
      <w:r w:rsidRPr="00406C81">
        <w:rPr>
          <w:rFonts w:ascii="Times New Roman" w:hAnsi="Times New Roman" w:cs="Times New Roman"/>
          <w:sz w:val="26"/>
          <w:szCs w:val="26"/>
        </w:rPr>
        <w:t>С</w:t>
      </w:r>
      <w:r w:rsidRPr="00406C81">
        <w:rPr>
          <w:rFonts w:ascii="Times New Roman" w:hAnsi="Times New Roman" w:cs="Times New Roman"/>
          <w:sz w:val="26"/>
          <w:szCs w:val="26"/>
          <w:lang w:val="en-US"/>
        </w:rPr>
        <w:t xml:space="preserve">., </w:t>
      </w:r>
      <w:r w:rsidRPr="00406C81">
        <w:rPr>
          <w:rFonts w:ascii="Times New Roman" w:hAnsi="Times New Roman" w:cs="Times New Roman"/>
          <w:sz w:val="26"/>
          <w:szCs w:val="26"/>
        </w:rPr>
        <w:t>Николаева</w:t>
      </w:r>
      <w:r w:rsidRPr="00406C81">
        <w:rPr>
          <w:rFonts w:ascii="Times New Roman" w:hAnsi="Times New Roman" w:cs="Times New Roman"/>
          <w:sz w:val="26"/>
          <w:szCs w:val="26"/>
          <w:lang w:val="en-US"/>
        </w:rPr>
        <w:t xml:space="preserve"> </w:t>
      </w:r>
      <w:r w:rsidRPr="00406C81">
        <w:rPr>
          <w:rFonts w:ascii="Times New Roman" w:hAnsi="Times New Roman" w:cs="Times New Roman"/>
          <w:sz w:val="26"/>
          <w:szCs w:val="26"/>
        </w:rPr>
        <w:t>Н</w:t>
      </w:r>
      <w:r w:rsidRPr="00406C81">
        <w:rPr>
          <w:rFonts w:ascii="Times New Roman" w:hAnsi="Times New Roman" w:cs="Times New Roman"/>
          <w:sz w:val="26"/>
          <w:szCs w:val="26"/>
          <w:lang w:val="en-US"/>
        </w:rPr>
        <w:t xml:space="preserve">. </w:t>
      </w:r>
      <w:r w:rsidRPr="00406C81">
        <w:rPr>
          <w:rFonts w:ascii="Times New Roman" w:hAnsi="Times New Roman" w:cs="Times New Roman"/>
          <w:sz w:val="26"/>
          <w:szCs w:val="26"/>
        </w:rPr>
        <w:t>Е</w:t>
      </w:r>
      <w:r w:rsidRPr="00406C81">
        <w:rPr>
          <w:rFonts w:ascii="Times New Roman" w:hAnsi="Times New Roman" w:cs="Times New Roman"/>
          <w:sz w:val="26"/>
          <w:szCs w:val="26"/>
          <w:lang w:val="en-US"/>
        </w:rPr>
        <w:t xml:space="preserve">., </w:t>
      </w:r>
      <w:r w:rsidRPr="00406C81">
        <w:rPr>
          <w:rFonts w:ascii="Times New Roman" w:hAnsi="Times New Roman" w:cs="Times New Roman"/>
          <w:sz w:val="26"/>
          <w:szCs w:val="26"/>
        </w:rPr>
        <w:t>Калугина</w:t>
      </w:r>
      <w:r w:rsidRPr="00406C81">
        <w:rPr>
          <w:rFonts w:ascii="Times New Roman" w:hAnsi="Times New Roman" w:cs="Times New Roman"/>
          <w:sz w:val="26"/>
          <w:szCs w:val="26"/>
          <w:lang w:val="en-US"/>
        </w:rPr>
        <w:t xml:space="preserve"> </w:t>
      </w:r>
      <w:r w:rsidRPr="00406C81">
        <w:rPr>
          <w:rFonts w:ascii="Times New Roman" w:hAnsi="Times New Roman" w:cs="Times New Roman"/>
          <w:sz w:val="26"/>
          <w:szCs w:val="26"/>
        </w:rPr>
        <w:t>Ю</w:t>
      </w:r>
      <w:r w:rsidRPr="00406C81">
        <w:rPr>
          <w:rFonts w:ascii="Times New Roman" w:hAnsi="Times New Roman" w:cs="Times New Roman"/>
          <w:sz w:val="26"/>
          <w:szCs w:val="26"/>
          <w:lang w:val="en-US"/>
        </w:rPr>
        <w:t xml:space="preserve">. </w:t>
      </w:r>
      <w:r w:rsidRPr="00406C81">
        <w:rPr>
          <w:rFonts w:ascii="Times New Roman" w:hAnsi="Times New Roman" w:cs="Times New Roman"/>
          <w:sz w:val="26"/>
          <w:szCs w:val="26"/>
        </w:rPr>
        <w:t>Е</w:t>
      </w:r>
      <w:r w:rsidRPr="00406C81">
        <w:rPr>
          <w:rFonts w:ascii="Times New Roman" w:hAnsi="Times New Roman" w:cs="Times New Roman"/>
          <w:sz w:val="26"/>
          <w:szCs w:val="26"/>
          <w:lang w:val="en-US"/>
        </w:rPr>
        <w:t xml:space="preserve">. </w:t>
      </w:r>
      <w:r w:rsidRPr="00406C81">
        <w:rPr>
          <w:rFonts w:ascii="Times New Roman" w:hAnsi="Times New Roman" w:cs="Times New Roman"/>
          <w:b/>
          <w:bCs/>
          <w:sz w:val="26"/>
          <w:szCs w:val="26"/>
          <w:lang w:val="en-US"/>
        </w:rPr>
        <w:t>Grammar Difficulties of English Economic Texts</w:t>
      </w:r>
      <w:r w:rsidRPr="00406C81">
        <w:rPr>
          <w:rFonts w:ascii="Times New Roman" w:hAnsi="Times New Roman" w:cs="Times New Roman"/>
          <w:sz w:val="26"/>
          <w:szCs w:val="26"/>
          <w:lang w:val="en-US"/>
        </w:rPr>
        <w:t xml:space="preserve">. </w:t>
      </w:r>
      <w:r w:rsidRPr="00406C81">
        <w:rPr>
          <w:rFonts w:ascii="Times New Roman" w:eastAsia="Newton-Regular" w:hAnsi="Times New Roman" w:cs="Times New Roman"/>
          <w:sz w:val="26"/>
          <w:szCs w:val="26"/>
        </w:rPr>
        <w:t>Учебно-методическое</w:t>
      </w:r>
      <w:r w:rsidRPr="00406C81">
        <w:rPr>
          <w:rFonts w:ascii="Times New Roman" w:hAnsi="Times New Roman" w:cs="Times New Roman"/>
          <w:sz w:val="26"/>
          <w:szCs w:val="26"/>
        </w:rPr>
        <w:t xml:space="preserve"> </w:t>
      </w:r>
      <w:r w:rsidRPr="00406C81">
        <w:rPr>
          <w:rFonts w:ascii="Times New Roman" w:eastAsia="Newton-Regular" w:hAnsi="Times New Roman" w:cs="Times New Roman"/>
          <w:sz w:val="26"/>
          <w:szCs w:val="26"/>
        </w:rPr>
        <w:t>пособие. Издание 2-е, исп. и доп. — М.: Экономический факультет МГУ имени М. В. Ломоносова; 2020. — 64 с.</w:t>
      </w:r>
      <w:r w:rsidRPr="00406C81">
        <w:rPr>
          <w:rFonts w:ascii="Times New Roman" w:hAnsi="Times New Roman" w:cs="Times New Roman"/>
          <w:color w:val="0000FF"/>
          <w:sz w:val="26"/>
          <w:szCs w:val="26"/>
        </w:rPr>
        <w:t xml:space="preserve"> </w:t>
      </w:r>
      <w:r w:rsidRPr="00406C81">
        <w:rPr>
          <w:rFonts w:ascii="Times New Roman" w:hAnsi="Times New Roman" w:cs="Times New Roman"/>
          <w:sz w:val="26"/>
          <w:szCs w:val="26"/>
          <w:u w:val="single"/>
        </w:rPr>
        <w:t>https://www.econ.msu.ru/sys/raw.php?o=71297&amp;p=attachment</w:t>
      </w:r>
      <w:r w:rsidRPr="00406C81">
        <w:rPr>
          <w:rFonts w:ascii="Times New Roman" w:hAnsi="Times New Roman" w:cs="Times New Roman"/>
          <w:sz w:val="26"/>
          <w:szCs w:val="26"/>
        </w:rPr>
        <w:t xml:space="preserve"> </w:t>
      </w:r>
    </w:p>
    <w:p w14:paraId="47725B6A" w14:textId="242C951A" w:rsidR="00406C81" w:rsidRPr="00406C81" w:rsidRDefault="00406C81" w:rsidP="00406C81">
      <w:pPr>
        <w:spacing w:after="0" w:line="24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eastAsia="ru-RU"/>
        </w:rPr>
        <w:t xml:space="preserve">   </w:t>
      </w:r>
      <w:r w:rsidR="00000000" w:rsidRPr="00406C81">
        <w:rPr>
          <w:rFonts w:ascii="Times New Roman" w:eastAsia="Times New Roman" w:hAnsi="Times New Roman" w:cs="Times New Roman"/>
          <w:sz w:val="26"/>
          <w:szCs w:val="26"/>
          <w:lang w:eastAsia="ru-RU"/>
        </w:rPr>
        <w:br/>
      </w:r>
      <w:r w:rsidR="00777436">
        <w:rPr>
          <w:rFonts w:ascii="Times New Roman" w:eastAsia="Times New Roman" w:hAnsi="Times New Roman" w:cs="Times New Roman"/>
          <w:sz w:val="26"/>
          <w:szCs w:val="26"/>
          <w:lang w:eastAsia="ru-RU"/>
        </w:rPr>
        <w:t xml:space="preserve">      </w:t>
      </w:r>
      <w:r w:rsidR="00000000" w:rsidRPr="00406C81">
        <w:rPr>
          <w:rFonts w:ascii="Times New Roman" w:eastAsia="Times New Roman" w:hAnsi="Times New Roman" w:cs="Times New Roman"/>
          <w:sz w:val="26"/>
          <w:szCs w:val="26"/>
          <w:lang w:eastAsia="ru-RU"/>
        </w:rPr>
        <w:t>3.    Подчасов</w:t>
      </w:r>
      <w:r w:rsidR="00000000" w:rsidRPr="00406C81">
        <w:rPr>
          <w:rFonts w:ascii="Times New Roman" w:eastAsia="Times New Roman" w:hAnsi="Times New Roman" w:cs="Times New Roman"/>
          <w:sz w:val="26"/>
          <w:szCs w:val="26"/>
          <w:lang w:val="en-US" w:eastAsia="ru-RU"/>
        </w:rPr>
        <w:t xml:space="preserve"> </w:t>
      </w:r>
      <w:r w:rsidR="00000000" w:rsidRPr="00406C81">
        <w:rPr>
          <w:rFonts w:ascii="Times New Roman" w:eastAsia="Times New Roman" w:hAnsi="Times New Roman" w:cs="Times New Roman"/>
          <w:sz w:val="26"/>
          <w:szCs w:val="26"/>
          <w:lang w:eastAsia="ru-RU"/>
        </w:rPr>
        <w:t>А</w:t>
      </w:r>
      <w:r w:rsidR="00000000" w:rsidRPr="00406C81">
        <w:rPr>
          <w:rFonts w:ascii="Times New Roman" w:eastAsia="Times New Roman" w:hAnsi="Times New Roman" w:cs="Times New Roman"/>
          <w:sz w:val="26"/>
          <w:szCs w:val="26"/>
          <w:lang w:val="en-US" w:eastAsia="ru-RU"/>
        </w:rPr>
        <w:t>.</w:t>
      </w:r>
      <w:r w:rsidR="00000000" w:rsidRPr="00406C81">
        <w:rPr>
          <w:rFonts w:ascii="Times New Roman" w:eastAsia="Times New Roman" w:hAnsi="Times New Roman" w:cs="Times New Roman"/>
          <w:sz w:val="26"/>
          <w:szCs w:val="26"/>
          <w:lang w:eastAsia="ru-RU"/>
        </w:rPr>
        <w:t>С</w:t>
      </w:r>
      <w:r w:rsidR="00000000" w:rsidRPr="00406C81">
        <w:rPr>
          <w:rFonts w:ascii="Times New Roman" w:eastAsia="Times New Roman" w:hAnsi="Times New Roman" w:cs="Times New Roman"/>
          <w:sz w:val="26"/>
          <w:szCs w:val="26"/>
          <w:lang w:val="en-US" w:eastAsia="ru-RU"/>
        </w:rPr>
        <w:t xml:space="preserve">., </w:t>
      </w:r>
      <w:r w:rsidR="00000000" w:rsidRPr="00406C81">
        <w:rPr>
          <w:rFonts w:ascii="Times New Roman" w:eastAsia="Times New Roman" w:hAnsi="Times New Roman" w:cs="Times New Roman"/>
          <w:sz w:val="26"/>
          <w:szCs w:val="26"/>
          <w:lang w:eastAsia="ru-RU"/>
        </w:rPr>
        <w:t>Николаева</w:t>
      </w:r>
      <w:r w:rsidR="00000000" w:rsidRPr="00406C81">
        <w:rPr>
          <w:rFonts w:ascii="Times New Roman" w:eastAsia="Times New Roman" w:hAnsi="Times New Roman" w:cs="Times New Roman"/>
          <w:sz w:val="26"/>
          <w:szCs w:val="26"/>
          <w:lang w:val="en-US" w:eastAsia="ru-RU"/>
        </w:rPr>
        <w:t xml:space="preserve"> </w:t>
      </w:r>
      <w:r w:rsidR="00000000" w:rsidRPr="00406C81">
        <w:rPr>
          <w:rFonts w:ascii="Times New Roman" w:eastAsia="Times New Roman" w:hAnsi="Times New Roman" w:cs="Times New Roman"/>
          <w:sz w:val="26"/>
          <w:szCs w:val="26"/>
          <w:lang w:eastAsia="ru-RU"/>
        </w:rPr>
        <w:t>Н</w:t>
      </w:r>
      <w:r w:rsidR="00000000" w:rsidRPr="00406C81">
        <w:rPr>
          <w:rFonts w:ascii="Times New Roman" w:eastAsia="Times New Roman" w:hAnsi="Times New Roman" w:cs="Times New Roman"/>
          <w:sz w:val="26"/>
          <w:szCs w:val="26"/>
          <w:lang w:val="en-US" w:eastAsia="ru-RU"/>
        </w:rPr>
        <w:t>.</w:t>
      </w:r>
      <w:r w:rsidR="00000000" w:rsidRPr="00406C81">
        <w:rPr>
          <w:rFonts w:ascii="Times New Roman" w:eastAsia="Times New Roman" w:hAnsi="Times New Roman" w:cs="Times New Roman"/>
          <w:sz w:val="26"/>
          <w:szCs w:val="26"/>
          <w:lang w:eastAsia="ru-RU"/>
        </w:rPr>
        <w:t>Е</w:t>
      </w:r>
      <w:r w:rsidR="00000000" w:rsidRPr="00406C81">
        <w:rPr>
          <w:rFonts w:ascii="Times New Roman" w:eastAsia="Times New Roman" w:hAnsi="Times New Roman" w:cs="Times New Roman"/>
          <w:sz w:val="26"/>
          <w:szCs w:val="26"/>
          <w:lang w:val="en-US" w:eastAsia="ru-RU"/>
        </w:rPr>
        <w:t xml:space="preserve">., </w:t>
      </w:r>
      <w:r w:rsidR="00000000" w:rsidRPr="00406C81">
        <w:rPr>
          <w:rFonts w:ascii="Times New Roman" w:eastAsia="Times New Roman" w:hAnsi="Times New Roman" w:cs="Times New Roman"/>
          <w:sz w:val="26"/>
          <w:szCs w:val="26"/>
          <w:lang w:eastAsia="ru-RU"/>
        </w:rPr>
        <w:t>Калугина</w:t>
      </w:r>
      <w:r w:rsidR="00000000" w:rsidRPr="00406C81">
        <w:rPr>
          <w:rFonts w:ascii="Times New Roman" w:eastAsia="Times New Roman" w:hAnsi="Times New Roman" w:cs="Times New Roman"/>
          <w:sz w:val="26"/>
          <w:szCs w:val="26"/>
          <w:lang w:val="en-US" w:eastAsia="ru-RU"/>
        </w:rPr>
        <w:t xml:space="preserve"> </w:t>
      </w:r>
      <w:r w:rsidR="00000000" w:rsidRPr="00406C81">
        <w:rPr>
          <w:rFonts w:ascii="Times New Roman" w:eastAsia="Times New Roman" w:hAnsi="Times New Roman" w:cs="Times New Roman"/>
          <w:sz w:val="26"/>
          <w:szCs w:val="26"/>
          <w:lang w:eastAsia="ru-RU"/>
        </w:rPr>
        <w:t>Ю</w:t>
      </w:r>
      <w:r w:rsidR="00000000" w:rsidRPr="00406C81">
        <w:rPr>
          <w:rFonts w:ascii="Times New Roman" w:eastAsia="Times New Roman" w:hAnsi="Times New Roman" w:cs="Times New Roman"/>
          <w:sz w:val="26"/>
          <w:szCs w:val="26"/>
          <w:lang w:val="en-US" w:eastAsia="ru-RU"/>
        </w:rPr>
        <w:t>.</w:t>
      </w:r>
      <w:r w:rsidR="00000000" w:rsidRPr="00406C81">
        <w:rPr>
          <w:rFonts w:ascii="Times New Roman" w:eastAsia="Times New Roman" w:hAnsi="Times New Roman" w:cs="Times New Roman"/>
          <w:sz w:val="26"/>
          <w:szCs w:val="26"/>
          <w:lang w:eastAsia="ru-RU"/>
        </w:rPr>
        <w:t>Е</w:t>
      </w:r>
      <w:r w:rsidR="00000000" w:rsidRPr="00406C81">
        <w:rPr>
          <w:rFonts w:ascii="Times New Roman" w:eastAsia="Times New Roman" w:hAnsi="Times New Roman" w:cs="Times New Roman"/>
          <w:sz w:val="26"/>
          <w:szCs w:val="26"/>
          <w:lang w:val="en-US" w:eastAsia="ru-RU"/>
        </w:rPr>
        <w:t xml:space="preserve">. </w:t>
      </w:r>
      <w:r w:rsidR="00000000" w:rsidRPr="00406C81">
        <w:rPr>
          <w:rFonts w:ascii="Times New Roman" w:eastAsia="Times New Roman" w:hAnsi="Times New Roman" w:cs="Times New Roman"/>
          <w:b/>
          <w:bCs/>
          <w:color w:val="000000"/>
          <w:sz w:val="26"/>
          <w:szCs w:val="26"/>
          <w:lang w:val="en-US" w:eastAsia="ru-RU"/>
        </w:rPr>
        <w:t xml:space="preserve">Lexical Difficulties of English Economic Texts. </w:t>
      </w:r>
      <w:r w:rsidR="00000000" w:rsidRPr="00406C81">
        <w:rPr>
          <w:rFonts w:ascii="Times New Roman" w:eastAsia="Times New Roman" w:hAnsi="Times New Roman" w:cs="Times New Roman"/>
          <w:color w:val="000000"/>
          <w:sz w:val="26"/>
          <w:szCs w:val="26"/>
          <w:lang w:eastAsia="ru-RU"/>
        </w:rPr>
        <w:t xml:space="preserve">Учебно-методическое пособие-справочник. — М.: Экономический факультет МГУ имени М. В. Ломоносова; 2022. — </w:t>
      </w:r>
      <w:r w:rsidR="00000000" w:rsidRPr="00406C81">
        <w:rPr>
          <w:rFonts w:ascii="Times New Roman" w:eastAsia="Times New Roman" w:hAnsi="Times New Roman" w:cs="Times New Roman"/>
          <w:sz w:val="26"/>
          <w:szCs w:val="26"/>
          <w:lang w:eastAsia="ru-RU"/>
        </w:rPr>
        <w:t xml:space="preserve">199 </w:t>
      </w:r>
      <w:r w:rsidR="00000000" w:rsidRPr="00406C81">
        <w:rPr>
          <w:rFonts w:ascii="Times New Roman" w:eastAsia="Times New Roman" w:hAnsi="Times New Roman" w:cs="Times New Roman"/>
          <w:color w:val="000000"/>
          <w:sz w:val="26"/>
          <w:szCs w:val="26"/>
          <w:lang w:eastAsia="ru-RU"/>
        </w:rPr>
        <w:t xml:space="preserve">с. </w:t>
      </w:r>
    </w:p>
    <w:p w14:paraId="0929D085" w14:textId="77777777" w:rsidR="00406C81" w:rsidRPr="00406C81" w:rsidRDefault="00406C81" w:rsidP="00406C81">
      <w:pPr>
        <w:pStyle w:val="af8"/>
        <w:rPr>
          <w:rFonts w:ascii="Times New Roman" w:eastAsia="Times New Roman" w:hAnsi="Times New Roman" w:cs="Times New Roman"/>
          <w:sz w:val="26"/>
          <w:szCs w:val="26"/>
          <w:lang w:eastAsia="ru-RU"/>
        </w:rPr>
      </w:pPr>
    </w:p>
    <w:p w14:paraId="3AF54A9F" w14:textId="264B5339" w:rsidR="00406C81" w:rsidRPr="00777436" w:rsidRDefault="00000000" w:rsidP="00777436">
      <w:pPr>
        <w:pStyle w:val="af8"/>
        <w:numPr>
          <w:ilvl w:val="0"/>
          <w:numId w:val="11"/>
        </w:numPr>
        <w:spacing w:after="0" w:line="240" w:lineRule="auto"/>
        <w:jc w:val="both"/>
        <w:rPr>
          <w:rFonts w:ascii="Times New Roman" w:eastAsia="Times New Roman" w:hAnsi="Times New Roman" w:cs="Times New Roman"/>
          <w:sz w:val="26"/>
          <w:szCs w:val="26"/>
          <w:lang w:eastAsia="ru-RU"/>
        </w:rPr>
      </w:pPr>
      <w:r w:rsidRPr="00777436">
        <w:rPr>
          <w:rFonts w:ascii="Times New Roman" w:eastAsia="Times New Roman" w:hAnsi="Times New Roman" w:cs="Times New Roman"/>
          <w:sz w:val="26"/>
          <w:szCs w:val="26"/>
          <w:lang w:eastAsia="ru-RU"/>
        </w:rPr>
        <w:t>Федоров Б.Г. Новый англо-русский банковский энциклопедический словарь.</w:t>
      </w:r>
      <w:r w:rsidR="00406C81" w:rsidRPr="00777436">
        <w:rPr>
          <w:rFonts w:ascii="Times New Roman" w:eastAsia="Times New Roman" w:hAnsi="Times New Roman" w:cs="Times New Roman"/>
          <w:sz w:val="26"/>
          <w:szCs w:val="26"/>
          <w:lang w:eastAsia="ru-RU"/>
        </w:rPr>
        <w:t xml:space="preserve"> </w:t>
      </w:r>
      <w:r w:rsidRPr="00777436">
        <w:rPr>
          <w:rFonts w:ascii="Times New Roman" w:eastAsia="Times New Roman" w:hAnsi="Times New Roman" w:cs="Times New Roman"/>
          <w:sz w:val="26"/>
          <w:szCs w:val="26"/>
          <w:lang w:eastAsia="ru-RU"/>
        </w:rPr>
        <w:t>- СПб,</w:t>
      </w:r>
      <w:r w:rsidR="00777436" w:rsidRPr="00777436">
        <w:rPr>
          <w:rFonts w:ascii="Times New Roman" w:eastAsia="Times New Roman" w:hAnsi="Times New Roman" w:cs="Times New Roman"/>
          <w:sz w:val="26"/>
          <w:szCs w:val="26"/>
          <w:lang w:eastAsia="ru-RU"/>
        </w:rPr>
        <w:t xml:space="preserve"> </w:t>
      </w:r>
      <w:r w:rsidRPr="00777436">
        <w:rPr>
          <w:rFonts w:ascii="Times New Roman" w:eastAsia="Times New Roman" w:hAnsi="Times New Roman" w:cs="Times New Roman"/>
          <w:sz w:val="26"/>
          <w:szCs w:val="26"/>
          <w:lang w:eastAsia="ru-RU"/>
        </w:rPr>
        <w:t>2001.</w:t>
      </w:r>
    </w:p>
    <w:p w14:paraId="33550B85" w14:textId="75696DCD" w:rsidR="003F2208" w:rsidRPr="00777436" w:rsidRDefault="00000000" w:rsidP="00777436">
      <w:pPr>
        <w:spacing w:after="0" w:line="240" w:lineRule="auto"/>
        <w:ind w:left="360"/>
        <w:jc w:val="both"/>
        <w:rPr>
          <w:rFonts w:ascii="Times New Roman" w:eastAsia="Times New Roman" w:hAnsi="Times New Roman" w:cs="Times New Roman"/>
          <w:sz w:val="26"/>
          <w:szCs w:val="26"/>
          <w:lang w:val="en-US"/>
        </w:rPr>
      </w:pPr>
      <w:r w:rsidRPr="00777436">
        <w:rPr>
          <w:rFonts w:ascii="Times New Roman" w:eastAsia="Times New Roman" w:hAnsi="Times New Roman" w:cs="Times New Roman"/>
          <w:sz w:val="26"/>
          <w:szCs w:val="26"/>
          <w:lang w:val="en-US" w:eastAsia="ru-RU"/>
        </w:rPr>
        <w:t>5.   </w:t>
      </w:r>
      <w:r w:rsidRPr="00777436">
        <w:rPr>
          <w:rFonts w:ascii="Times New Roman" w:eastAsia="Times New Roman" w:hAnsi="Times New Roman" w:cs="Times New Roman"/>
          <w:sz w:val="26"/>
          <w:szCs w:val="26"/>
          <w:lang w:eastAsia="ru-RU"/>
        </w:rPr>
        <w:t>Материалы</w:t>
      </w:r>
      <w:r w:rsidRPr="00777436">
        <w:rPr>
          <w:rFonts w:ascii="Times New Roman" w:eastAsia="Times New Roman" w:hAnsi="Times New Roman" w:cs="Times New Roman"/>
          <w:sz w:val="26"/>
          <w:szCs w:val="26"/>
          <w:lang w:val="en-US" w:eastAsia="ru-RU"/>
        </w:rPr>
        <w:t xml:space="preserve"> </w:t>
      </w:r>
      <w:r w:rsidRPr="00777436">
        <w:rPr>
          <w:rFonts w:ascii="Times New Roman" w:eastAsia="Times New Roman" w:hAnsi="Times New Roman" w:cs="Times New Roman"/>
          <w:sz w:val="26"/>
          <w:szCs w:val="26"/>
          <w:lang w:eastAsia="ru-RU"/>
        </w:rPr>
        <w:t>периодической</w:t>
      </w:r>
      <w:r w:rsidRPr="00777436">
        <w:rPr>
          <w:rFonts w:ascii="Times New Roman" w:eastAsia="Times New Roman" w:hAnsi="Times New Roman" w:cs="Times New Roman"/>
          <w:sz w:val="26"/>
          <w:szCs w:val="26"/>
          <w:lang w:val="en-US" w:eastAsia="ru-RU"/>
        </w:rPr>
        <w:t xml:space="preserve"> </w:t>
      </w:r>
      <w:r w:rsidRPr="00777436">
        <w:rPr>
          <w:rFonts w:ascii="Times New Roman" w:eastAsia="Times New Roman" w:hAnsi="Times New Roman" w:cs="Times New Roman"/>
          <w:sz w:val="26"/>
          <w:szCs w:val="26"/>
          <w:lang w:eastAsia="ru-RU"/>
        </w:rPr>
        <w:t>печати</w:t>
      </w:r>
      <w:r w:rsidRPr="00777436">
        <w:rPr>
          <w:rFonts w:ascii="Times New Roman" w:eastAsia="Times New Roman" w:hAnsi="Times New Roman" w:cs="Times New Roman"/>
          <w:sz w:val="26"/>
          <w:szCs w:val="26"/>
          <w:lang w:val="en-US" w:eastAsia="ru-RU"/>
        </w:rPr>
        <w:t>: The Economic Journal, Elsevier, World Economic Outlook, Global Financial Stability Report.</w:t>
      </w:r>
    </w:p>
    <w:p w14:paraId="60A7B206" w14:textId="77777777" w:rsidR="003F2208" w:rsidRDefault="00000000">
      <w:pPr>
        <w:spacing w:after="0" w:line="240" w:lineRule="auto"/>
        <w:rPr>
          <w:rFonts w:ascii="Times New Roman" w:eastAsia="Times New Roman" w:hAnsi="Times New Roman" w:cs="Times New Roman"/>
          <w:sz w:val="26"/>
          <w:szCs w:val="26"/>
        </w:rPr>
      </w:pPr>
      <w:r w:rsidRPr="00135920">
        <w:rPr>
          <w:rFonts w:ascii="Times New Roman" w:eastAsia="Times New Roman" w:hAnsi="Times New Roman" w:cs="Times New Roman"/>
          <w:sz w:val="26"/>
          <w:szCs w:val="26"/>
          <w:lang w:eastAsia="ru-RU"/>
        </w:rPr>
        <w:br/>
      </w:r>
      <w:r>
        <w:rPr>
          <w:rFonts w:ascii="Times New Roman" w:eastAsia="Times New Roman" w:hAnsi="Times New Roman" w:cs="Times New Roman"/>
          <w:b/>
          <w:bCs/>
          <w:sz w:val="26"/>
          <w:szCs w:val="26"/>
          <w:lang w:eastAsia="ru-RU"/>
        </w:rPr>
        <w:t>Интернет-источники:</w:t>
      </w:r>
      <w:r>
        <w:rPr>
          <w:rFonts w:ascii="Times New Roman" w:eastAsia="Times New Roman" w:hAnsi="Times New Roman" w:cs="Times New Roman"/>
          <w:b/>
          <w:bCs/>
          <w:sz w:val="26"/>
          <w:szCs w:val="26"/>
          <w:lang w:eastAsia="ru-RU"/>
        </w:rPr>
        <w:br/>
      </w:r>
      <w:r>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val="en-US" w:eastAsia="ru-RU"/>
        </w:rPr>
        <w:t>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val="en-US" w:eastAsia="ru-RU"/>
        </w:rPr>
        <w:t>www</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en-US" w:eastAsia="ru-RU"/>
        </w:rPr>
        <w:t>imf</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en-US" w:eastAsia="ru-RU"/>
        </w:rPr>
        <w:t>org</w:t>
      </w:r>
    </w:p>
    <w:p w14:paraId="1C657FAD" w14:textId="77777777" w:rsidR="003F2208" w:rsidRDefault="00000000">
      <w:pPr>
        <w:spacing w:after="0" w:line="240" w:lineRule="auto"/>
        <w:rPr>
          <w:color w:val="0000FF"/>
          <w:sz w:val="26"/>
          <w:szCs w:val="26"/>
        </w:rPr>
      </w:pPr>
      <w:r>
        <w:rPr>
          <w:rFonts w:ascii="Times New Roman" w:eastAsia="Times New Roman" w:hAnsi="Times New Roman" w:cs="Times New Roman"/>
          <w:sz w:val="26"/>
          <w:szCs w:val="26"/>
          <w:lang w:eastAsia="ru-RU"/>
        </w:rPr>
        <w:t xml:space="preserve">2)    </w:t>
      </w:r>
      <w:r>
        <w:rPr>
          <w:rFonts w:ascii="Times New Roman" w:eastAsia="Times New Roman" w:hAnsi="Times New Roman" w:cs="Times New Roman"/>
          <w:sz w:val="26"/>
          <w:szCs w:val="26"/>
          <w:lang w:val="en-US" w:eastAsia="ru-RU"/>
        </w:rPr>
        <w:t>www</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en-US" w:eastAsia="ru-RU"/>
        </w:rPr>
        <w:t>worldbank</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en-US" w:eastAsia="ru-RU"/>
        </w:rPr>
        <w:t>org</w:t>
      </w:r>
      <w:r>
        <w:rPr>
          <w:rFonts w:ascii="Times New Roman" w:eastAsia="Times New Roman" w:hAnsi="Times New Roman" w:cs="Times New Roman"/>
          <w:sz w:val="26"/>
          <w:szCs w:val="26"/>
          <w:lang w:eastAsia="ru-RU"/>
        </w:rPr>
        <w:br/>
        <w:t>2)</w:t>
      </w:r>
      <w:r>
        <w:rPr>
          <w:rFonts w:ascii="Times New Roman" w:eastAsia="Times New Roman" w:hAnsi="Times New Roman" w:cs="Times New Roman"/>
          <w:sz w:val="26"/>
          <w:szCs w:val="26"/>
          <w:lang w:val="en-US" w:eastAsia="ru-RU"/>
        </w:rPr>
        <w:t>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val="en-US" w:eastAsia="ru-RU"/>
        </w:rPr>
        <w:t>www</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en-US" w:eastAsia="ru-RU"/>
        </w:rPr>
        <w:t>economist</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en-US" w:eastAsia="ru-RU"/>
        </w:rPr>
        <w:t>com</w:t>
      </w:r>
      <w:r>
        <w:rPr>
          <w:rFonts w:ascii="Times New Roman" w:eastAsia="Times New Roman" w:hAnsi="Times New Roman" w:cs="Times New Roman"/>
          <w:sz w:val="26"/>
          <w:szCs w:val="26"/>
          <w:lang w:eastAsia="ru-RU"/>
        </w:rPr>
        <w:br/>
        <w:t>3)</w:t>
      </w:r>
      <w:r>
        <w:rPr>
          <w:rFonts w:ascii="Times New Roman" w:eastAsia="Times New Roman" w:hAnsi="Times New Roman" w:cs="Times New Roman"/>
          <w:sz w:val="26"/>
          <w:szCs w:val="26"/>
          <w:lang w:val="en-US" w:eastAsia="ru-RU"/>
        </w:rPr>
        <w:t>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val="en-US" w:eastAsia="ru-RU"/>
        </w:rPr>
        <w:t>www</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en-US" w:eastAsia="ru-RU"/>
        </w:rPr>
        <w:t>worldeconomy</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en-US" w:eastAsia="ru-RU"/>
        </w:rPr>
        <w:t>ru</w:t>
      </w:r>
    </w:p>
    <w:p w14:paraId="7CDFCE1C" w14:textId="77777777" w:rsidR="003F2208" w:rsidRDefault="003F2208">
      <w:pPr>
        <w:spacing w:after="0" w:line="240" w:lineRule="auto"/>
        <w:rPr>
          <w:rFonts w:ascii="Times New Roman" w:eastAsia="Times New Roman" w:hAnsi="Times New Roman" w:cs="Times New Roman"/>
          <w:sz w:val="24"/>
          <w:szCs w:val="24"/>
          <w:lang w:eastAsia="ru-RU"/>
        </w:rPr>
      </w:pPr>
    </w:p>
    <w:p w14:paraId="30F30634" w14:textId="77777777" w:rsidR="003F2208" w:rsidRDefault="00000000">
      <w:pPr>
        <w:pStyle w:val="af8"/>
        <w:numPr>
          <w:ilvl w:val="0"/>
          <w:numId w:val="5"/>
        </w:numPr>
        <w:shd w:val="clear" w:color="auto" w:fill="FFFFFF"/>
        <w:spacing w:after="0" w:line="312" w:lineRule="atLeast"/>
        <w:jc w:val="center"/>
        <w:rPr>
          <w:rFonts w:ascii="Times New Roman" w:eastAsia="Times New Roman" w:hAnsi="Times New Roman" w:cs="Times New Roman"/>
          <w:b/>
          <w:color w:val="080808"/>
          <w:sz w:val="28"/>
          <w:szCs w:val="28"/>
        </w:rPr>
      </w:pPr>
      <w:r>
        <w:rPr>
          <w:rFonts w:ascii="Times New Roman" w:eastAsia="Times New Roman" w:hAnsi="Times New Roman" w:cs="Times New Roman"/>
          <w:b/>
          <w:color w:val="080808"/>
          <w:sz w:val="28"/>
          <w:szCs w:val="28"/>
          <w:lang w:eastAsia="ru-RU"/>
        </w:rPr>
        <w:t>КРИТЕРИИ ОЦЕНИВАНИЯ</w:t>
      </w:r>
    </w:p>
    <w:p w14:paraId="7641C072" w14:textId="77777777" w:rsidR="003F2208" w:rsidRDefault="003F2208">
      <w:pPr>
        <w:pStyle w:val="af8"/>
        <w:shd w:val="clear" w:color="auto" w:fill="FFFFFF"/>
        <w:spacing w:after="0" w:line="312" w:lineRule="atLeast"/>
        <w:ind w:left="153"/>
        <w:rPr>
          <w:rFonts w:ascii="Times New Roman" w:eastAsia="Times New Roman" w:hAnsi="Times New Roman" w:cs="Times New Roman"/>
          <w:b/>
          <w:color w:val="080808"/>
          <w:sz w:val="28"/>
          <w:szCs w:val="28"/>
        </w:rPr>
      </w:pPr>
    </w:p>
    <w:p w14:paraId="5380C129" w14:textId="77777777" w:rsidR="003F2208" w:rsidRDefault="00000000">
      <w:pPr>
        <w:pStyle w:val="af8"/>
        <w:shd w:val="clear" w:color="auto" w:fill="FFFFFF"/>
        <w:spacing w:after="0" w:line="312" w:lineRule="atLeast"/>
        <w:ind w:left="153" w:hanging="11"/>
        <w:jc w:val="both"/>
        <w:rPr>
          <w:rFonts w:ascii="Times New Roman" w:eastAsia="Times New Roman" w:hAnsi="Times New Roman" w:cs="Times New Roman"/>
          <w:color w:val="080808"/>
          <w:sz w:val="26"/>
          <w:szCs w:val="26"/>
          <w:lang w:eastAsia="ru-RU"/>
        </w:rPr>
      </w:pPr>
      <w:r>
        <w:rPr>
          <w:rFonts w:ascii="Times New Roman" w:eastAsia="Times New Roman" w:hAnsi="Times New Roman" w:cs="Times New Roman"/>
          <w:color w:val="080808"/>
          <w:sz w:val="26"/>
          <w:szCs w:val="26"/>
          <w:lang w:eastAsia="ru-RU"/>
        </w:rPr>
        <w:t>Уровень знания поступающих в аспирантуру МГУ имени М.В. Ломоносова оценивается по пятибалльной шкале. Успешное прохождение вступительных испытаний оценивается в соответствии с Правилами приема на обучение по программам подготовки научных и научно-педагогических кадров в аспирантуре МГУ имени М.В. Ломоносова в соответствующем году.</w:t>
      </w:r>
    </w:p>
    <w:p w14:paraId="0D7F2388" w14:textId="77777777" w:rsidR="003F2208" w:rsidRDefault="003F2208">
      <w:pPr>
        <w:pStyle w:val="af8"/>
        <w:shd w:val="clear" w:color="auto" w:fill="FFFFFF"/>
        <w:spacing w:after="0" w:line="312" w:lineRule="atLeast"/>
        <w:ind w:left="153" w:hanging="11"/>
        <w:jc w:val="both"/>
        <w:rPr>
          <w:rFonts w:ascii="Times New Roman" w:eastAsia="Times New Roman" w:hAnsi="Times New Roman" w:cs="Times New Roman"/>
          <w:color w:val="080808"/>
          <w:sz w:val="26"/>
          <w:szCs w:val="26"/>
        </w:rPr>
      </w:pPr>
    </w:p>
    <w:p w14:paraId="6182BF84" w14:textId="77777777" w:rsidR="003F2208" w:rsidRDefault="00000000">
      <w:pPr>
        <w:pStyle w:val="af8"/>
        <w:shd w:val="clear" w:color="auto" w:fill="FFFFFF"/>
        <w:spacing w:after="0" w:line="312" w:lineRule="atLeast"/>
        <w:ind w:left="153" w:hanging="11"/>
        <w:jc w:val="both"/>
        <w:rPr>
          <w:rFonts w:ascii="Times New Roman" w:hAnsi="Times New Roman" w:cs="Times New Roman"/>
          <w:sz w:val="26"/>
          <w:szCs w:val="26"/>
        </w:rPr>
      </w:pPr>
      <w:r>
        <w:rPr>
          <w:rFonts w:ascii="Times New Roman" w:hAnsi="Times New Roman" w:cs="Times New Roman"/>
          <w:sz w:val="26"/>
          <w:szCs w:val="26"/>
        </w:rPr>
        <w:t>При отсутствии поступающего на вступительном экзамене в качестве оценки проставляется неявка.</w:t>
      </w:r>
    </w:p>
    <w:p w14:paraId="6FFA241C" w14:textId="77777777" w:rsidR="003F2208" w:rsidRDefault="003F2208">
      <w:pPr>
        <w:pStyle w:val="af8"/>
        <w:shd w:val="clear" w:color="auto" w:fill="FFFFFF"/>
        <w:spacing w:after="0" w:line="312" w:lineRule="atLeast"/>
        <w:ind w:left="153" w:hanging="11"/>
        <w:jc w:val="both"/>
        <w:rPr>
          <w:rFonts w:ascii="Times New Roman" w:eastAsia="Times New Roman" w:hAnsi="Times New Roman" w:cs="Times New Roman"/>
          <w:color w:val="080808"/>
          <w:sz w:val="26"/>
          <w:szCs w:val="26"/>
        </w:rPr>
      </w:pPr>
    </w:p>
    <w:p w14:paraId="6A483B5C" w14:textId="77777777" w:rsidR="003F2208" w:rsidRDefault="00000000">
      <w:pPr>
        <w:pStyle w:val="af8"/>
        <w:shd w:val="clear" w:color="auto" w:fill="FFFFFF"/>
        <w:spacing w:after="0" w:line="312" w:lineRule="atLeast"/>
        <w:ind w:left="153"/>
        <w:jc w:val="both"/>
        <w:rPr>
          <w:rFonts w:ascii="Times New Roman" w:eastAsia="Times New Roman" w:hAnsi="Times New Roman" w:cs="Times New Roman"/>
          <w:sz w:val="26"/>
          <w:szCs w:val="26"/>
        </w:rPr>
      </w:pPr>
      <w:r>
        <w:rPr>
          <w:rFonts w:ascii="Times New Roman" w:hAnsi="Times New Roman" w:cs="Times New Roman"/>
          <w:sz w:val="26"/>
          <w:szCs w:val="26"/>
        </w:rPr>
        <w:t>Результаты сдачи вступительных экзаменов сообщаются поступающим в течение трех дней со дня экзамена путем их размещения на сайте и информационном стенде структурного подразделения.</w:t>
      </w:r>
    </w:p>
    <w:p w14:paraId="701A158E" w14:textId="77777777" w:rsidR="003F2208" w:rsidRDefault="003F2208">
      <w:pPr>
        <w:spacing w:after="0" w:line="276" w:lineRule="auto"/>
        <w:jc w:val="both"/>
        <w:rPr>
          <w:rFonts w:ascii="Times New Roman" w:eastAsia="Times New Roman" w:hAnsi="Times New Roman" w:cs="Times New Roman"/>
          <w:b/>
          <w:sz w:val="26"/>
          <w:szCs w:val="26"/>
          <w:lang w:eastAsia="ru-RU"/>
        </w:rPr>
      </w:pPr>
    </w:p>
    <w:p w14:paraId="33B9E053" w14:textId="1E85E6CA" w:rsidR="003F2208" w:rsidRDefault="00000000">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1 вопрос: письменный перевод текста</w:t>
      </w:r>
      <w:r w:rsidR="00F0397A">
        <w:rPr>
          <w:rFonts w:ascii="Times New Roman" w:eastAsia="Times New Roman" w:hAnsi="Times New Roman" w:cs="Times New Roman"/>
          <w:b/>
          <w:sz w:val="26"/>
          <w:szCs w:val="26"/>
          <w:lang w:eastAsia="ru-RU"/>
        </w:rPr>
        <w:t xml:space="preserve"> по специальности </w:t>
      </w:r>
      <w:r>
        <w:rPr>
          <w:rFonts w:ascii="Times New Roman" w:eastAsia="Times New Roman" w:hAnsi="Times New Roman" w:cs="Times New Roman"/>
          <w:b/>
          <w:sz w:val="26"/>
          <w:szCs w:val="26"/>
          <w:lang w:eastAsia="ru-RU"/>
        </w:rPr>
        <w:t xml:space="preserve">со словарем </w:t>
      </w:r>
    </w:p>
    <w:p w14:paraId="7CDF8DD1" w14:textId="278B14B7" w:rsidR="003F2208" w:rsidRDefault="00F0397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 xml:space="preserve">                  </w:t>
      </w:r>
      <w:r w:rsidR="00000000">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600 знаков, </w:t>
      </w:r>
      <w:r w:rsidR="00000000">
        <w:rPr>
          <w:rFonts w:ascii="Times New Roman" w:eastAsia="Times New Roman" w:hAnsi="Times New Roman" w:cs="Times New Roman"/>
          <w:sz w:val="26"/>
          <w:szCs w:val="26"/>
          <w:lang w:eastAsia="ru-RU"/>
        </w:rPr>
        <w:t>15мин. на подготовку)</w:t>
      </w:r>
    </w:p>
    <w:p w14:paraId="27507793" w14:textId="11F38C42" w:rsidR="003F2208" w:rsidRDefault="00000000">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sz w:val="26"/>
          <w:szCs w:val="26"/>
          <w:lang w:eastAsia="ru-RU"/>
        </w:rPr>
        <w:t>15 баллов:</w:t>
      </w:r>
    </w:p>
    <w:p w14:paraId="1D46D748" w14:textId="77777777" w:rsidR="006B450D" w:rsidRDefault="006B450D" w:rsidP="006B450D">
      <w:pPr>
        <w:spacing w:after="0" w:line="276" w:lineRule="auto"/>
        <w:ind w:left="720"/>
        <w:jc w:val="both"/>
        <w:rPr>
          <w:rFonts w:ascii="Times New Roman" w:eastAsia="Times New Roman" w:hAnsi="Times New Roman" w:cs="Times New Roman"/>
          <w:sz w:val="26"/>
          <w:szCs w:val="26"/>
        </w:rPr>
      </w:pPr>
    </w:p>
    <w:p w14:paraId="3729F77A" w14:textId="6E814168" w:rsidR="00F60C3D" w:rsidRDefault="00000000">
      <w:pPr>
        <w:numPr>
          <w:ilvl w:val="0"/>
          <w:numId w:val="9"/>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 xml:space="preserve">адекватность передачи содержания (лексика, </w:t>
      </w:r>
      <w:r w:rsidR="006B450D">
        <w:rPr>
          <w:rFonts w:ascii="Times New Roman" w:eastAsia="Times New Roman" w:hAnsi="Times New Roman" w:cs="Times New Roman"/>
          <w:sz w:val="26"/>
          <w:szCs w:val="26"/>
          <w:lang w:eastAsia="ru-RU"/>
        </w:rPr>
        <w:t xml:space="preserve">грамматика,                 </w:t>
      </w:r>
      <w:r w:rsidR="006B450D">
        <w:rPr>
          <w:rFonts w:ascii="Times New Roman" w:eastAsia="Times New Roman" w:hAnsi="Times New Roman" w:cs="Times New Roman"/>
          <w:sz w:val="26"/>
          <w:szCs w:val="26"/>
          <w:lang w:eastAsia="ru-RU"/>
        </w:rPr>
        <w:t>8</w:t>
      </w:r>
      <w:r w:rsidR="006B450D">
        <w:rPr>
          <w:rFonts w:ascii="Times New Roman" w:eastAsia="Times New Roman" w:hAnsi="Times New Roman" w:cs="Times New Roman"/>
          <w:sz w:val="26"/>
          <w:szCs w:val="26"/>
          <w:lang w:eastAsia="ru-RU"/>
        </w:rPr>
        <w:t xml:space="preserve"> </w:t>
      </w:r>
      <w:r w:rsidR="006B450D">
        <w:rPr>
          <w:rFonts w:ascii="Times New Roman" w:eastAsia="Times New Roman" w:hAnsi="Times New Roman" w:cs="Times New Roman"/>
          <w:sz w:val="26"/>
          <w:szCs w:val="26"/>
          <w:lang w:eastAsia="ru-RU"/>
        </w:rPr>
        <w:t>бал</w:t>
      </w:r>
      <w:r w:rsidR="006B450D">
        <w:rPr>
          <w:rFonts w:ascii="Times New Roman" w:eastAsia="Times New Roman" w:hAnsi="Times New Roman" w:cs="Times New Roman"/>
          <w:sz w:val="26"/>
          <w:szCs w:val="26"/>
          <w:lang w:eastAsia="ru-RU"/>
        </w:rPr>
        <w:t>лов</w:t>
      </w:r>
    </w:p>
    <w:p w14:paraId="55080490" w14:textId="32335313" w:rsidR="003F2208" w:rsidRDefault="00F60C3D" w:rsidP="00F60C3D">
      <w:pPr>
        <w:spacing w:after="0" w:line="276" w:lineRule="auto"/>
        <w:ind w:left="720"/>
        <w:jc w:val="both"/>
        <w:rPr>
          <w:rFonts w:ascii="Times New Roman" w:eastAsia="Times New Roman" w:hAnsi="Times New Roman" w:cs="Times New Roman"/>
          <w:sz w:val="26"/>
          <w:szCs w:val="26"/>
        </w:rPr>
      </w:pPr>
      <w:r w:rsidRPr="00F0397A">
        <w:rPr>
          <w:rFonts w:ascii="Times New Roman" w:eastAsia="Times New Roman" w:hAnsi="Times New Roman" w:cs="Times New Roman"/>
          <w:sz w:val="26"/>
          <w:szCs w:val="26"/>
          <w:lang w:eastAsia="ru-RU"/>
        </w:rPr>
        <w:t>модальность</w:t>
      </w:r>
      <w:r w:rsidR="006B450D">
        <w:rPr>
          <w:rFonts w:ascii="Times New Roman" w:eastAsia="Times New Roman" w:hAnsi="Times New Roman" w:cs="Times New Roman"/>
          <w:sz w:val="26"/>
          <w:szCs w:val="26"/>
          <w:lang w:eastAsia="ru-RU"/>
        </w:rPr>
        <w:t>)</w:t>
      </w:r>
    </w:p>
    <w:p w14:paraId="0726434A" w14:textId="1A766199" w:rsidR="006B450D" w:rsidRPr="006B450D" w:rsidRDefault="00000000">
      <w:pPr>
        <w:numPr>
          <w:ilvl w:val="0"/>
          <w:numId w:val="9"/>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 xml:space="preserve">стилистическое и жанровое соответствие оригиналу </w:t>
      </w:r>
      <w:r>
        <w:rPr>
          <w:rFonts w:ascii="Times New Roman" w:eastAsia="Times New Roman" w:hAnsi="Times New Roman" w:cs="Times New Roman"/>
          <w:color w:val="121212"/>
          <w:sz w:val="26"/>
          <w:szCs w:val="26"/>
          <w:lang w:eastAsia="ru-RU"/>
        </w:rPr>
        <w:t xml:space="preserve">                          </w:t>
      </w:r>
      <w:r w:rsidR="006B450D">
        <w:rPr>
          <w:rFonts w:ascii="Times New Roman" w:eastAsia="Times New Roman" w:hAnsi="Times New Roman" w:cs="Times New Roman"/>
          <w:sz w:val="26"/>
          <w:szCs w:val="26"/>
          <w:lang w:eastAsia="ru-RU"/>
        </w:rPr>
        <w:t>7 баллов</w:t>
      </w:r>
    </w:p>
    <w:p w14:paraId="2FA3F110" w14:textId="74FA3547" w:rsidR="003F2208" w:rsidRDefault="006B450D" w:rsidP="006B450D">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color w:val="121212"/>
          <w:sz w:val="26"/>
          <w:szCs w:val="26"/>
          <w:lang w:eastAsia="ru-RU"/>
        </w:rPr>
        <w:lastRenderedPageBreak/>
        <w:t xml:space="preserve">                                                                                                                    </w:t>
      </w:r>
    </w:p>
    <w:p w14:paraId="3F63CA1B" w14:textId="77777777" w:rsidR="003F2208" w:rsidRDefault="003F2208">
      <w:pPr>
        <w:spacing w:after="0" w:line="276" w:lineRule="auto"/>
        <w:jc w:val="both"/>
        <w:rPr>
          <w:rFonts w:ascii="Times New Roman" w:eastAsia="Times New Roman" w:hAnsi="Times New Roman" w:cs="Times New Roman"/>
          <w:sz w:val="26"/>
          <w:szCs w:val="26"/>
        </w:rPr>
      </w:pPr>
    </w:p>
    <w:p w14:paraId="724D38BC" w14:textId="77777777" w:rsidR="003F2208" w:rsidRDefault="00000000">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 xml:space="preserve">2 вопрос: устная презентация области научного интереса </w:t>
      </w:r>
    </w:p>
    <w:p w14:paraId="178676B7" w14:textId="07A96AC3" w:rsidR="003F2208" w:rsidRDefault="00000000">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без подготовки</w:t>
      </w:r>
      <w:r w:rsidR="00B6571E">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ответ 3</w:t>
      </w:r>
      <w:r w:rsidR="00B6571E">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xml:space="preserve"> мин.)</w:t>
      </w:r>
      <w:r>
        <w:rPr>
          <w:rFonts w:ascii="Times New Roman" w:eastAsia="Times New Roman" w:hAnsi="Times New Roman" w:cs="Times New Roman"/>
          <w:b/>
          <w:sz w:val="26"/>
          <w:szCs w:val="26"/>
          <w:lang w:eastAsia="ru-RU"/>
        </w:rPr>
        <w:t xml:space="preserve"> </w:t>
      </w:r>
    </w:p>
    <w:p w14:paraId="1C850C0C" w14:textId="77777777" w:rsidR="003F2208" w:rsidRDefault="00000000">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sz w:val="26"/>
          <w:szCs w:val="26"/>
          <w:lang w:eastAsia="ru-RU"/>
        </w:rPr>
        <w:t>45 баллов:</w:t>
      </w:r>
    </w:p>
    <w:p w14:paraId="372BD95D" w14:textId="77777777" w:rsidR="003F2208" w:rsidRDefault="00000000">
      <w:pPr>
        <w:numPr>
          <w:ilvl w:val="0"/>
          <w:numId w:val="7"/>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контент</w:t>
      </w:r>
      <w:r>
        <w:rPr>
          <w:rFonts w:ascii="Times New Roman" w:eastAsia="Times New Roman" w:hAnsi="Times New Roman" w:cs="Times New Roman"/>
          <w:sz w:val="26"/>
          <w:szCs w:val="26"/>
          <w:lang w:val="en-US" w:eastAsia="ru-RU"/>
        </w:rPr>
        <w:t>/</w:t>
      </w:r>
      <w:r>
        <w:rPr>
          <w:rFonts w:ascii="Times New Roman" w:eastAsia="Times New Roman" w:hAnsi="Times New Roman" w:cs="Times New Roman"/>
          <w:sz w:val="26"/>
          <w:szCs w:val="26"/>
          <w:lang w:eastAsia="ru-RU"/>
        </w:rPr>
        <w:t xml:space="preserve"> обоснование выбора</w:t>
      </w:r>
      <w:r>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color w:val="121212"/>
          <w:sz w:val="26"/>
          <w:szCs w:val="26"/>
          <w:lang w:eastAsia="ru-RU"/>
        </w:rPr>
        <w:t xml:space="preserve">                                                                  </w:t>
      </w:r>
      <w:r>
        <w:rPr>
          <w:rFonts w:ascii="Times New Roman" w:eastAsia="Times New Roman" w:hAnsi="Times New Roman" w:cs="Times New Roman"/>
          <w:sz w:val="26"/>
          <w:szCs w:val="26"/>
          <w:lang w:eastAsia="ru-RU"/>
        </w:rPr>
        <w:t>15 баллов</w:t>
      </w:r>
    </w:p>
    <w:p w14:paraId="283E96AF" w14:textId="77777777" w:rsidR="003F2208" w:rsidRDefault="00000000">
      <w:pPr>
        <w:numPr>
          <w:ilvl w:val="0"/>
          <w:numId w:val="7"/>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 xml:space="preserve">структура и логика </w:t>
      </w:r>
      <w:r>
        <w:rPr>
          <w:rFonts w:ascii="Times New Roman" w:eastAsia="Times New Roman" w:hAnsi="Times New Roman" w:cs="Times New Roman"/>
          <w:color w:val="121212"/>
          <w:sz w:val="26"/>
          <w:szCs w:val="26"/>
          <w:lang w:eastAsia="ru-RU"/>
        </w:rPr>
        <w:t xml:space="preserve">                                                                                     </w:t>
      </w:r>
      <w:r>
        <w:rPr>
          <w:rFonts w:ascii="Times New Roman" w:eastAsia="Times New Roman" w:hAnsi="Times New Roman" w:cs="Times New Roman"/>
          <w:sz w:val="26"/>
          <w:szCs w:val="26"/>
          <w:lang w:eastAsia="ru-RU"/>
        </w:rPr>
        <w:t>10 баллов</w:t>
      </w:r>
    </w:p>
    <w:p w14:paraId="04277F82" w14:textId="77777777" w:rsidR="003F2208" w:rsidRDefault="00000000">
      <w:pPr>
        <w:numPr>
          <w:ilvl w:val="0"/>
          <w:numId w:val="7"/>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 xml:space="preserve">грамотность и беглость речи </w:t>
      </w:r>
      <w:r>
        <w:rPr>
          <w:rFonts w:ascii="Times New Roman" w:eastAsia="Times New Roman" w:hAnsi="Times New Roman" w:cs="Times New Roman"/>
          <w:color w:val="121212"/>
          <w:sz w:val="26"/>
          <w:szCs w:val="26"/>
          <w:lang w:eastAsia="ru-RU"/>
        </w:rPr>
        <w:t xml:space="preserve">                                                                    </w:t>
      </w:r>
      <w:r>
        <w:rPr>
          <w:rFonts w:ascii="Times New Roman" w:eastAsia="Times New Roman" w:hAnsi="Times New Roman" w:cs="Times New Roman"/>
          <w:sz w:val="26"/>
          <w:szCs w:val="26"/>
          <w:lang w:eastAsia="ru-RU"/>
        </w:rPr>
        <w:t>20 баллов</w:t>
      </w:r>
    </w:p>
    <w:p w14:paraId="7A536016" w14:textId="77777777" w:rsidR="003F2208" w:rsidRDefault="003F2208">
      <w:pPr>
        <w:spacing w:after="0" w:line="276" w:lineRule="auto"/>
        <w:jc w:val="both"/>
        <w:rPr>
          <w:rFonts w:ascii="Times New Roman" w:eastAsia="Times New Roman" w:hAnsi="Times New Roman" w:cs="Times New Roman"/>
          <w:b/>
          <w:sz w:val="26"/>
          <w:szCs w:val="26"/>
        </w:rPr>
      </w:pPr>
    </w:p>
    <w:p w14:paraId="6B9A1F3B" w14:textId="77777777" w:rsidR="003F2208" w:rsidRDefault="00000000">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3 вопрос: беседа по теме презентации и этапам академической и профессиональной карьеры</w:t>
      </w:r>
    </w:p>
    <w:p w14:paraId="12AD025D" w14:textId="77777777" w:rsidR="003F2208" w:rsidRDefault="00000000">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без подготовки, 5-7 мин.)</w:t>
      </w:r>
    </w:p>
    <w:p w14:paraId="12405ADE" w14:textId="77777777" w:rsidR="003F2208" w:rsidRDefault="00000000">
      <w:pPr>
        <w:spacing w:after="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sz w:val="26"/>
          <w:szCs w:val="26"/>
          <w:lang w:eastAsia="ru-RU"/>
        </w:rPr>
        <w:t>30 баллов:</w:t>
      </w:r>
    </w:p>
    <w:p w14:paraId="49EAA926" w14:textId="77777777" w:rsidR="003F2208" w:rsidRDefault="00000000">
      <w:pPr>
        <w:numPr>
          <w:ilvl w:val="0"/>
          <w:numId w:val="8"/>
        </w:num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 xml:space="preserve">владение навыками диалогической речи </w:t>
      </w:r>
      <w:r>
        <w:rPr>
          <w:rFonts w:ascii="Times New Roman" w:eastAsia="Times New Roman" w:hAnsi="Times New Roman" w:cs="Times New Roman"/>
          <w:color w:val="121212"/>
          <w:sz w:val="26"/>
          <w:szCs w:val="26"/>
          <w:lang w:eastAsia="ru-RU"/>
        </w:rPr>
        <w:t xml:space="preserve">                                               15 баллов</w:t>
      </w:r>
    </w:p>
    <w:p w14:paraId="4A6800FA" w14:textId="77777777" w:rsidR="003F2208" w:rsidRDefault="00000000">
      <w:pPr>
        <w:numPr>
          <w:ilvl w:val="0"/>
          <w:numId w:val="8"/>
        </w:numPr>
        <w:spacing w:after="0" w:line="276" w:lineRule="auto"/>
        <w:jc w:val="both"/>
        <w:rPr>
          <w:rFonts w:ascii="Times New Roman" w:eastAsia="Times New Roman" w:hAnsi="Times New Roman" w:cs="Times New Roman"/>
          <w:color w:val="121212"/>
          <w:sz w:val="26"/>
          <w:szCs w:val="26"/>
        </w:rPr>
      </w:pPr>
      <w:r>
        <w:rPr>
          <w:rFonts w:ascii="Times New Roman" w:eastAsia="Times New Roman" w:hAnsi="Times New Roman" w:cs="Times New Roman"/>
          <w:color w:val="121212"/>
          <w:sz w:val="26"/>
          <w:szCs w:val="26"/>
          <w:lang w:eastAsia="ru-RU"/>
        </w:rPr>
        <w:t xml:space="preserve">знание экономической терминологии, общенаучной лексики,  </w:t>
      </w:r>
    </w:p>
    <w:p w14:paraId="3B82CDC0" w14:textId="77777777" w:rsidR="00B6571E" w:rsidRDefault="00000000">
      <w:pPr>
        <w:pStyle w:val="af8"/>
        <w:shd w:val="clear" w:color="auto" w:fill="FFFFFF"/>
        <w:spacing w:after="0" w:line="312" w:lineRule="atLeast"/>
        <w:ind w:left="153"/>
        <w:rPr>
          <w:rFonts w:ascii="Times New Roman" w:eastAsia="Times New Roman" w:hAnsi="Times New Roman" w:cs="Times New Roman"/>
          <w:color w:val="121212"/>
          <w:sz w:val="26"/>
          <w:szCs w:val="26"/>
          <w:lang w:eastAsia="ru-RU"/>
        </w:rPr>
      </w:pPr>
      <w:r>
        <w:rPr>
          <w:rFonts w:ascii="Times New Roman" w:eastAsia="Times New Roman" w:hAnsi="Times New Roman" w:cs="Times New Roman"/>
          <w:color w:val="121212"/>
          <w:sz w:val="26"/>
          <w:szCs w:val="26"/>
          <w:lang w:eastAsia="ru-RU"/>
        </w:rPr>
        <w:t xml:space="preserve">         активное владение моделями устной </w:t>
      </w:r>
      <w:r w:rsidR="00B6571E">
        <w:rPr>
          <w:rFonts w:ascii="Times New Roman" w:eastAsia="Times New Roman" w:hAnsi="Times New Roman" w:cs="Times New Roman"/>
          <w:color w:val="121212"/>
          <w:sz w:val="26"/>
          <w:szCs w:val="26"/>
          <w:lang w:eastAsia="ru-RU"/>
        </w:rPr>
        <w:t xml:space="preserve">академической </w:t>
      </w:r>
    </w:p>
    <w:p w14:paraId="12FA5F6C" w14:textId="197D8A61" w:rsidR="003F2208" w:rsidRDefault="00B6571E">
      <w:pPr>
        <w:pStyle w:val="af8"/>
        <w:shd w:val="clear" w:color="auto" w:fill="FFFFFF"/>
        <w:spacing w:after="0" w:line="312" w:lineRule="atLeast"/>
        <w:ind w:left="153"/>
        <w:rPr>
          <w:rFonts w:ascii="Times New Roman" w:eastAsia="Times New Roman" w:hAnsi="Times New Roman" w:cs="Times New Roman"/>
          <w:color w:val="121212"/>
          <w:sz w:val="26"/>
          <w:szCs w:val="26"/>
        </w:rPr>
      </w:pPr>
      <w:r>
        <w:rPr>
          <w:rFonts w:ascii="Times New Roman" w:eastAsia="Times New Roman" w:hAnsi="Times New Roman" w:cs="Times New Roman"/>
          <w:color w:val="121212"/>
          <w:sz w:val="26"/>
          <w:szCs w:val="26"/>
          <w:lang w:eastAsia="ru-RU"/>
        </w:rPr>
        <w:t xml:space="preserve">         </w:t>
      </w:r>
      <w:r w:rsidR="00000000">
        <w:rPr>
          <w:rFonts w:ascii="Times New Roman" w:eastAsia="Times New Roman" w:hAnsi="Times New Roman" w:cs="Times New Roman"/>
          <w:color w:val="121212"/>
          <w:sz w:val="26"/>
          <w:szCs w:val="26"/>
          <w:lang w:eastAsia="ru-RU"/>
        </w:rPr>
        <w:t xml:space="preserve">коммуникации                         </w:t>
      </w:r>
      <w:r>
        <w:rPr>
          <w:rFonts w:ascii="Times New Roman" w:eastAsia="Times New Roman" w:hAnsi="Times New Roman" w:cs="Times New Roman"/>
          <w:color w:val="121212"/>
          <w:sz w:val="26"/>
          <w:szCs w:val="26"/>
          <w:lang w:eastAsia="ru-RU"/>
        </w:rPr>
        <w:t xml:space="preserve">                                                                </w:t>
      </w:r>
      <w:r w:rsidR="00000000">
        <w:rPr>
          <w:rFonts w:ascii="Times New Roman" w:eastAsia="Times New Roman" w:hAnsi="Times New Roman" w:cs="Times New Roman"/>
          <w:color w:val="121212"/>
          <w:sz w:val="26"/>
          <w:szCs w:val="26"/>
          <w:lang w:eastAsia="ru-RU"/>
        </w:rPr>
        <w:t xml:space="preserve"> 15 баллов</w:t>
      </w:r>
    </w:p>
    <w:p w14:paraId="2A2B7B97" w14:textId="77777777" w:rsidR="003F2208" w:rsidRDefault="00000000">
      <w:pPr>
        <w:spacing w:after="0" w:line="276"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14:paraId="61312306" w14:textId="77777777" w:rsidR="003F2208" w:rsidRDefault="00000000">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bCs/>
          <w:sz w:val="26"/>
          <w:szCs w:val="26"/>
          <w:lang w:eastAsia="ru-RU"/>
        </w:rPr>
        <w:t>Всего:</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sz w:val="26"/>
          <w:szCs w:val="26"/>
          <w:lang w:eastAsia="ru-RU"/>
        </w:rPr>
        <w:t>90 баллов</w:t>
      </w:r>
    </w:p>
    <w:p w14:paraId="35198ED9" w14:textId="77777777" w:rsidR="003F2208" w:rsidRDefault="003F2208">
      <w:pPr>
        <w:pStyle w:val="af8"/>
        <w:shd w:val="clear" w:color="auto" w:fill="FFFFFF"/>
        <w:spacing w:after="0" w:line="312" w:lineRule="atLeast"/>
        <w:ind w:left="153"/>
        <w:rPr>
          <w:rFonts w:ascii="Times New Roman" w:eastAsia="Times New Roman" w:hAnsi="Times New Roman" w:cs="Times New Roman"/>
          <w:b/>
          <w:color w:val="080808"/>
          <w:sz w:val="24"/>
          <w:szCs w:val="24"/>
          <w:lang w:eastAsia="ru-RU"/>
        </w:rPr>
      </w:pPr>
    </w:p>
    <w:p w14:paraId="3089E35D" w14:textId="700E727D" w:rsidR="003F2208" w:rsidRPr="006C7E92" w:rsidRDefault="00000000" w:rsidP="006C7E92">
      <w:pPr>
        <w:pStyle w:val="af8"/>
        <w:numPr>
          <w:ilvl w:val="0"/>
          <w:numId w:val="5"/>
        </w:numPr>
        <w:shd w:val="clear" w:color="auto" w:fill="FFFFFF"/>
        <w:spacing w:after="168" w:line="312" w:lineRule="atLeast"/>
        <w:jc w:val="center"/>
        <w:rPr>
          <w:rFonts w:ascii="Times New Roman" w:eastAsia="Times New Roman" w:hAnsi="Times New Roman" w:cs="Times New Roman"/>
          <w:b/>
          <w:color w:val="080808"/>
          <w:sz w:val="28"/>
          <w:szCs w:val="28"/>
        </w:rPr>
      </w:pPr>
      <w:r w:rsidRPr="006C7E92">
        <w:rPr>
          <w:rFonts w:ascii="Times New Roman" w:eastAsia="Times New Roman" w:hAnsi="Times New Roman" w:cs="Times New Roman"/>
          <w:b/>
          <w:color w:val="080808"/>
          <w:sz w:val="28"/>
          <w:szCs w:val="28"/>
          <w:lang w:eastAsia="ru-RU"/>
        </w:rPr>
        <w:t>АВТОРЫ ПРОГРАММЫ</w:t>
      </w:r>
    </w:p>
    <w:p w14:paraId="34E43A08" w14:textId="77777777" w:rsidR="003F2208" w:rsidRDefault="003F2208">
      <w:pPr>
        <w:pStyle w:val="af8"/>
        <w:shd w:val="clear" w:color="auto" w:fill="FFFFFF"/>
        <w:spacing w:after="168" w:line="312" w:lineRule="atLeast"/>
        <w:ind w:left="153"/>
        <w:rPr>
          <w:rFonts w:ascii="Times New Roman" w:eastAsia="Times New Roman" w:hAnsi="Times New Roman" w:cs="Times New Roman"/>
          <w:b/>
          <w:color w:val="080808"/>
          <w:sz w:val="24"/>
          <w:szCs w:val="24"/>
          <w:lang w:eastAsia="ru-RU"/>
        </w:rPr>
      </w:pPr>
    </w:p>
    <w:p w14:paraId="4FED041F" w14:textId="078F13B8" w:rsidR="003F2208" w:rsidRDefault="00000000">
      <w:pPr>
        <w:pStyle w:val="af8"/>
        <w:shd w:val="clear" w:color="auto" w:fill="FFFFFF"/>
        <w:spacing w:after="168" w:line="312" w:lineRule="atLeast"/>
        <w:ind w:left="153"/>
        <w:jc w:val="both"/>
        <w:rPr>
          <w:rFonts w:ascii="Times New Roman" w:eastAsia="Times New Roman" w:hAnsi="Times New Roman" w:cs="Times New Roman"/>
          <w:bCs/>
          <w:color w:val="080808"/>
          <w:sz w:val="26"/>
          <w:szCs w:val="26"/>
        </w:rPr>
      </w:pPr>
      <w:r>
        <w:rPr>
          <w:rFonts w:ascii="Times New Roman" w:eastAsia="Times New Roman" w:hAnsi="Times New Roman" w:cs="Times New Roman"/>
          <w:bCs/>
          <w:color w:val="080808"/>
          <w:sz w:val="26"/>
          <w:szCs w:val="26"/>
          <w:lang w:eastAsia="ru-RU"/>
        </w:rPr>
        <w:t xml:space="preserve">Л.В. Кулик, доцент, к.филол.н., </w:t>
      </w:r>
      <w:r w:rsidR="00B6571E">
        <w:rPr>
          <w:rFonts w:ascii="Times New Roman" w:eastAsia="Times New Roman" w:hAnsi="Times New Roman" w:cs="Times New Roman"/>
          <w:bCs/>
          <w:color w:val="080808"/>
          <w:sz w:val="26"/>
          <w:szCs w:val="26"/>
          <w:lang w:eastAsia="ru-RU"/>
        </w:rPr>
        <w:t xml:space="preserve">научный руководитель </w:t>
      </w:r>
      <w:r w:rsidRPr="00B6571E">
        <w:rPr>
          <w:rFonts w:ascii="Times New Roman" w:eastAsia="Times New Roman" w:hAnsi="Times New Roman" w:cs="Times New Roman"/>
          <w:bCs/>
          <w:color w:val="080808"/>
          <w:sz w:val="26"/>
          <w:szCs w:val="26"/>
          <w:lang w:eastAsia="ru-RU"/>
        </w:rPr>
        <w:t>кафедр</w:t>
      </w:r>
      <w:r w:rsidR="00B6571E">
        <w:rPr>
          <w:rFonts w:ascii="Times New Roman" w:eastAsia="Times New Roman" w:hAnsi="Times New Roman" w:cs="Times New Roman"/>
          <w:bCs/>
          <w:color w:val="080808"/>
          <w:sz w:val="26"/>
          <w:szCs w:val="26"/>
          <w:lang w:eastAsia="ru-RU"/>
        </w:rPr>
        <w:t>ы</w:t>
      </w:r>
      <w:r w:rsidRPr="00B6571E">
        <w:rPr>
          <w:rFonts w:ascii="Times New Roman" w:eastAsia="Times New Roman" w:hAnsi="Times New Roman" w:cs="Times New Roman"/>
          <w:bCs/>
          <w:color w:val="080808"/>
          <w:sz w:val="26"/>
          <w:szCs w:val="26"/>
          <w:lang w:eastAsia="ru-RU"/>
        </w:rPr>
        <w:t xml:space="preserve"> иностранных языков</w:t>
      </w:r>
      <w:r w:rsidR="006C7E92" w:rsidRPr="006C7E92">
        <w:rPr>
          <w:rFonts w:ascii="Times New Roman" w:eastAsia="Times New Roman" w:hAnsi="Times New Roman" w:cs="Times New Roman"/>
          <w:bCs/>
          <w:color w:val="080808"/>
          <w:sz w:val="26"/>
          <w:szCs w:val="26"/>
          <w:lang w:eastAsia="ru-RU"/>
        </w:rPr>
        <w:t xml:space="preserve"> </w:t>
      </w:r>
      <w:r w:rsidR="006C7E92">
        <w:rPr>
          <w:rFonts w:ascii="Times New Roman" w:eastAsia="Times New Roman" w:hAnsi="Times New Roman" w:cs="Times New Roman"/>
          <w:bCs/>
          <w:color w:val="080808"/>
          <w:sz w:val="26"/>
          <w:szCs w:val="26"/>
          <w:lang w:eastAsia="ru-RU"/>
        </w:rPr>
        <w:t>экономического факультета МГУ имени М.В. Ломоносова:</w:t>
      </w:r>
    </w:p>
    <w:p w14:paraId="52C3ECE2" w14:textId="0A6BAD7B" w:rsidR="003F2208" w:rsidRDefault="00000000">
      <w:pPr>
        <w:pStyle w:val="af8"/>
        <w:shd w:val="clear" w:color="auto" w:fill="FFFFFF"/>
        <w:spacing w:after="168" w:line="312" w:lineRule="atLeast"/>
        <w:ind w:left="153"/>
        <w:jc w:val="both"/>
        <w:rPr>
          <w:rFonts w:ascii="Times New Roman" w:eastAsia="Times New Roman" w:hAnsi="Times New Roman" w:cs="Times New Roman"/>
          <w:bCs/>
          <w:color w:val="080808"/>
          <w:sz w:val="26"/>
          <w:szCs w:val="26"/>
        </w:rPr>
      </w:pPr>
      <w:r>
        <w:rPr>
          <w:rFonts w:ascii="Times New Roman" w:eastAsia="Times New Roman" w:hAnsi="Times New Roman" w:cs="Times New Roman"/>
          <w:bCs/>
          <w:color w:val="080808"/>
          <w:sz w:val="26"/>
          <w:szCs w:val="26"/>
          <w:lang w:eastAsia="ru-RU"/>
        </w:rPr>
        <w:t xml:space="preserve"> Ю.Е. Калугина, к.филол.н., доцент</w:t>
      </w:r>
    </w:p>
    <w:p w14:paraId="416368DA" w14:textId="77777777" w:rsidR="003F2208" w:rsidRDefault="003F2208">
      <w:pPr>
        <w:shd w:val="clear" w:color="auto" w:fill="FFFFFF"/>
        <w:spacing w:after="168" w:line="312" w:lineRule="atLeast"/>
        <w:jc w:val="both"/>
        <w:rPr>
          <w:rFonts w:ascii="Times New Roman" w:eastAsia="Times New Roman" w:hAnsi="Times New Roman" w:cs="Times New Roman"/>
          <w:bCs/>
          <w:color w:val="080808"/>
          <w:sz w:val="26"/>
          <w:szCs w:val="26"/>
        </w:rPr>
      </w:pPr>
    </w:p>
    <w:p w14:paraId="1DBA495E" w14:textId="77777777" w:rsidR="003F2208" w:rsidRDefault="003F2208">
      <w:pPr>
        <w:spacing w:after="0"/>
        <w:ind w:left="-851" w:firstLine="284"/>
        <w:jc w:val="both"/>
      </w:pPr>
    </w:p>
    <w:sectPr w:rsidR="003F2208">
      <w:pgSz w:w="11906" w:h="16838"/>
      <w:pgMar w:top="284" w:right="851"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B083" w14:textId="77777777" w:rsidR="00D7022E" w:rsidRDefault="00D7022E">
      <w:pPr>
        <w:spacing w:after="0" w:line="240" w:lineRule="auto"/>
      </w:pPr>
      <w:r>
        <w:separator/>
      </w:r>
    </w:p>
  </w:endnote>
  <w:endnote w:type="continuationSeparator" w:id="0">
    <w:p w14:paraId="54F7288D" w14:textId="77777777" w:rsidR="00D7022E" w:rsidRDefault="00D7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Newton-Regular">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9BCD" w14:textId="77777777" w:rsidR="00D7022E" w:rsidRDefault="00D7022E">
      <w:pPr>
        <w:spacing w:after="0" w:line="240" w:lineRule="auto"/>
      </w:pPr>
      <w:r>
        <w:separator/>
      </w:r>
    </w:p>
  </w:footnote>
  <w:footnote w:type="continuationSeparator" w:id="0">
    <w:p w14:paraId="3B09EE7E" w14:textId="77777777" w:rsidR="00D7022E" w:rsidRDefault="00D70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054"/>
    <w:multiLevelType w:val="hybridMultilevel"/>
    <w:tmpl w:val="692631E6"/>
    <w:lvl w:ilvl="0" w:tplc="90908FF4">
      <w:start w:val="1"/>
      <w:numFmt w:val="bullet"/>
      <w:lvlText w:val="●"/>
      <w:lvlJc w:val="left"/>
      <w:pPr>
        <w:ind w:left="720" w:hanging="360"/>
      </w:pPr>
      <w:rPr>
        <w:u w:val="none"/>
      </w:rPr>
    </w:lvl>
    <w:lvl w:ilvl="1" w:tplc="FF003590">
      <w:start w:val="1"/>
      <w:numFmt w:val="bullet"/>
      <w:lvlText w:val="○"/>
      <w:lvlJc w:val="left"/>
      <w:pPr>
        <w:ind w:left="1440" w:hanging="360"/>
      </w:pPr>
      <w:rPr>
        <w:u w:val="none"/>
      </w:rPr>
    </w:lvl>
    <w:lvl w:ilvl="2" w:tplc="5502C7C8">
      <w:start w:val="1"/>
      <w:numFmt w:val="bullet"/>
      <w:lvlText w:val="■"/>
      <w:lvlJc w:val="left"/>
      <w:pPr>
        <w:ind w:left="2160" w:hanging="360"/>
      </w:pPr>
      <w:rPr>
        <w:u w:val="none"/>
      </w:rPr>
    </w:lvl>
    <w:lvl w:ilvl="3" w:tplc="EBF0EEE0">
      <w:start w:val="1"/>
      <w:numFmt w:val="bullet"/>
      <w:lvlText w:val="●"/>
      <w:lvlJc w:val="left"/>
      <w:pPr>
        <w:ind w:left="2880" w:hanging="360"/>
      </w:pPr>
      <w:rPr>
        <w:u w:val="none"/>
      </w:rPr>
    </w:lvl>
    <w:lvl w:ilvl="4" w:tplc="C1B033D2">
      <w:start w:val="1"/>
      <w:numFmt w:val="bullet"/>
      <w:lvlText w:val="○"/>
      <w:lvlJc w:val="left"/>
      <w:pPr>
        <w:ind w:left="3600" w:hanging="360"/>
      </w:pPr>
      <w:rPr>
        <w:u w:val="none"/>
      </w:rPr>
    </w:lvl>
    <w:lvl w:ilvl="5" w:tplc="913E8CBC">
      <w:start w:val="1"/>
      <w:numFmt w:val="bullet"/>
      <w:lvlText w:val="■"/>
      <w:lvlJc w:val="left"/>
      <w:pPr>
        <w:ind w:left="4320" w:hanging="360"/>
      </w:pPr>
      <w:rPr>
        <w:u w:val="none"/>
      </w:rPr>
    </w:lvl>
    <w:lvl w:ilvl="6" w:tplc="6A3ABE50">
      <w:start w:val="1"/>
      <w:numFmt w:val="bullet"/>
      <w:lvlText w:val="●"/>
      <w:lvlJc w:val="left"/>
      <w:pPr>
        <w:ind w:left="5040" w:hanging="360"/>
      </w:pPr>
      <w:rPr>
        <w:u w:val="none"/>
      </w:rPr>
    </w:lvl>
    <w:lvl w:ilvl="7" w:tplc="98323EF8">
      <w:start w:val="1"/>
      <w:numFmt w:val="bullet"/>
      <w:lvlText w:val="○"/>
      <w:lvlJc w:val="left"/>
      <w:pPr>
        <w:ind w:left="5760" w:hanging="360"/>
      </w:pPr>
      <w:rPr>
        <w:u w:val="none"/>
      </w:rPr>
    </w:lvl>
    <w:lvl w:ilvl="8" w:tplc="28F6E638">
      <w:start w:val="1"/>
      <w:numFmt w:val="bullet"/>
      <w:lvlText w:val="■"/>
      <w:lvlJc w:val="left"/>
      <w:pPr>
        <w:ind w:left="6480" w:hanging="360"/>
      </w:pPr>
      <w:rPr>
        <w:u w:val="none"/>
      </w:rPr>
    </w:lvl>
  </w:abstractNum>
  <w:abstractNum w:abstractNumId="1" w15:restartNumberingAfterBreak="0">
    <w:nsid w:val="1F62294E"/>
    <w:multiLevelType w:val="hybridMultilevel"/>
    <w:tmpl w:val="AAC24DE8"/>
    <w:lvl w:ilvl="0" w:tplc="3092B5D6">
      <w:start w:val="1"/>
      <w:numFmt w:val="upperRoman"/>
      <w:lvlText w:val="%1."/>
      <w:lvlJc w:val="left"/>
      <w:pPr>
        <w:ind w:left="153" w:hanging="720"/>
      </w:pPr>
      <w:rPr>
        <w:rFonts w:hint="default"/>
      </w:rPr>
    </w:lvl>
    <w:lvl w:ilvl="1" w:tplc="644AF020">
      <w:start w:val="1"/>
      <w:numFmt w:val="lowerLetter"/>
      <w:lvlText w:val="%2."/>
      <w:lvlJc w:val="left"/>
      <w:pPr>
        <w:ind w:left="513" w:hanging="360"/>
      </w:pPr>
    </w:lvl>
    <w:lvl w:ilvl="2" w:tplc="9F9A716E">
      <w:start w:val="1"/>
      <w:numFmt w:val="lowerRoman"/>
      <w:lvlText w:val="%3."/>
      <w:lvlJc w:val="right"/>
      <w:pPr>
        <w:ind w:left="1233" w:hanging="180"/>
      </w:pPr>
    </w:lvl>
    <w:lvl w:ilvl="3" w:tplc="1214E078">
      <w:start w:val="1"/>
      <w:numFmt w:val="decimal"/>
      <w:lvlText w:val="%4."/>
      <w:lvlJc w:val="left"/>
      <w:pPr>
        <w:ind w:left="1953" w:hanging="360"/>
      </w:pPr>
    </w:lvl>
    <w:lvl w:ilvl="4" w:tplc="E38ACCBC">
      <w:start w:val="1"/>
      <w:numFmt w:val="lowerLetter"/>
      <w:lvlText w:val="%5."/>
      <w:lvlJc w:val="left"/>
      <w:pPr>
        <w:ind w:left="2673" w:hanging="360"/>
      </w:pPr>
    </w:lvl>
    <w:lvl w:ilvl="5" w:tplc="C406B300">
      <w:start w:val="1"/>
      <w:numFmt w:val="lowerRoman"/>
      <w:lvlText w:val="%6."/>
      <w:lvlJc w:val="right"/>
      <w:pPr>
        <w:ind w:left="3393" w:hanging="180"/>
      </w:pPr>
    </w:lvl>
    <w:lvl w:ilvl="6" w:tplc="A280A0CA">
      <w:start w:val="1"/>
      <w:numFmt w:val="decimal"/>
      <w:lvlText w:val="%7."/>
      <w:lvlJc w:val="left"/>
      <w:pPr>
        <w:ind w:left="4113" w:hanging="360"/>
      </w:pPr>
    </w:lvl>
    <w:lvl w:ilvl="7" w:tplc="0B8E88C6">
      <w:start w:val="1"/>
      <w:numFmt w:val="lowerLetter"/>
      <w:lvlText w:val="%8."/>
      <w:lvlJc w:val="left"/>
      <w:pPr>
        <w:ind w:left="4833" w:hanging="360"/>
      </w:pPr>
    </w:lvl>
    <w:lvl w:ilvl="8" w:tplc="B85AE25A">
      <w:start w:val="1"/>
      <w:numFmt w:val="lowerRoman"/>
      <w:lvlText w:val="%9."/>
      <w:lvlJc w:val="right"/>
      <w:pPr>
        <w:ind w:left="5553" w:hanging="180"/>
      </w:pPr>
    </w:lvl>
  </w:abstractNum>
  <w:abstractNum w:abstractNumId="2" w15:restartNumberingAfterBreak="0">
    <w:nsid w:val="3F706DFA"/>
    <w:multiLevelType w:val="hybridMultilevel"/>
    <w:tmpl w:val="9E188A26"/>
    <w:lvl w:ilvl="0" w:tplc="39E8E604">
      <w:start w:val="1"/>
      <w:numFmt w:val="upperRoman"/>
      <w:lvlText w:val="%1."/>
      <w:lvlJc w:val="left"/>
      <w:pPr>
        <w:ind w:left="1080" w:hanging="720"/>
      </w:pPr>
      <w:rPr>
        <w:rFonts w:hint="default"/>
      </w:rPr>
    </w:lvl>
    <w:lvl w:ilvl="1" w:tplc="A9C6A7EA">
      <w:start w:val="1"/>
      <w:numFmt w:val="lowerLetter"/>
      <w:lvlText w:val="%2."/>
      <w:lvlJc w:val="left"/>
      <w:pPr>
        <w:ind w:left="1440" w:hanging="360"/>
      </w:pPr>
    </w:lvl>
    <w:lvl w:ilvl="2" w:tplc="650863A0">
      <w:start w:val="1"/>
      <w:numFmt w:val="lowerRoman"/>
      <w:lvlText w:val="%3."/>
      <w:lvlJc w:val="right"/>
      <w:pPr>
        <w:ind w:left="2160" w:hanging="180"/>
      </w:pPr>
    </w:lvl>
    <w:lvl w:ilvl="3" w:tplc="829064A2">
      <w:start w:val="1"/>
      <w:numFmt w:val="decimal"/>
      <w:lvlText w:val="%4."/>
      <w:lvlJc w:val="left"/>
      <w:pPr>
        <w:ind w:left="2880" w:hanging="360"/>
      </w:pPr>
    </w:lvl>
    <w:lvl w:ilvl="4" w:tplc="2DF0B922">
      <w:start w:val="1"/>
      <w:numFmt w:val="lowerLetter"/>
      <w:lvlText w:val="%5."/>
      <w:lvlJc w:val="left"/>
      <w:pPr>
        <w:ind w:left="3600" w:hanging="360"/>
      </w:pPr>
    </w:lvl>
    <w:lvl w:ilvl="5" w:tplc="C0A6597C">
      <w:start w:val="1"/>
      <w:numFmt w:val="lowerRoman"/>
      <w:lvlText w:val="%6."/>
      <w:lvlJc w:val="right"/>
      <w:pPr>
        <w:ind w:left="4320" w:hanging="180"/>
      </w:pPr>
    </w:lvl>
    <w:lvl w:ilvl="6" w:tplc="5EE4A99A">
      <w:start w:val="1"/>
      <w:numFmt w:val="decimal"/>
      <w:lvlText w:val="%7."/>
      <w:lvlJc w:val="left"/>
      <w:pPr>
        <w:ind w:left="5040" w:hanging="360"/>
      </w:pPr>
    </w:lvl>
    <w:lvl w:ilvl="7" w:tplc="FAF2CD86">
      <w:start w:val="1"/>
      <w:numFmt w:val="lowerLetter"/>
      <w:lvlText w:val="%8."/>
      <w:lvlJc w:val="left"/>
      <w:pPr>
        <w:ind w:left="5760" w:hanging="360"/>
      </w:pPr>
    </w:lvl>
    <w:lvl w:ilvl="8" w:tplc="12CC796E">
      <w:start w:val="1"/>
      <w:numFmt w:val="lowerRoman"/>
      <w:lvlText w:val="%9."/>
      <w:lvlJc w:val="right"/>
      <w:pPr>
        <w:ind w:left="6480" w:hanging="180"/>
      </w:pPr>
    </w:lvl>
  </w:abstractNum>
  <w:abstractNum w:abstractNumId="3" w15:restartNumberingAfterBreak="0">
    <w:nsid w:val="437354F1"/>
    <w:multiLevelType w:val="hybridMultilevel"/>
    <w:tmpl w:val="E9BA117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944483"/>
    <w:multiLevelType w:val="hybridMultilevel"/>
    <w:tmpl w:val="0B6ED0DE"/>
    <w:lvl w:ilvl="0" w:tplc="7FF09924">
      <w:start w:val="1"/>
      <w:numFmt w:val="upperRoman"/>
      <w:lvlText w:val="%1."/>
      <w:lvlJc w:val="left"/>
      <w:pPr>
        <w:ind w:left="1800" w:hanging="720"/>
      </w:pPr>
      <w:rPr>
        <w:rFonts w:hint="default"/>
      </w:rPr>
    </w:lvl>
    <w:lvl w:ilvl="1" w:tplc="89E0D47C">
      <w:start w:val="1"/>
      <w:numFmt w:val="lowerLetter"/>
      <w:lvlText w:val="%2."/>
      <w:lvlJc w:val="left"/>
      <w:pPr>
        <w:ind w:left="2160" w:hanging="360"/>
      </w:pPr>
    </w:lvl>
    <w:lvl w:ilvl="2" w:tplc="52C4B7C4">
      <w:start w:val="1"/>
      <w:numFmt w:val="lowerRoman"/>
      <w:lvlText w:val="%3."/>
      <w:lvlJc w:val="right"/>
      <w:pPr>
        <w:ind w:left="2880" w:hanging="180"/>
      </w:pPr>
    </w:lvl>
    <w:lvl w:ilvl="3" w:tplc="7C121A82">
      <w:start w:val="1"/>
      <w:numFmt w:val="decimal"/>
      <w:lvlText w:val="%4."/>
      <w:lvlJc w:val="left"/>
      <w:pPr>
        <w:ind w:left="3600" w:hanging="360"/>
      </w:pPr>
    </w:lvl>
    <w:lvl w:ilvl="4" w:tplc="5D5E5AE6">
      <w:start w:val="1"/>
      <w:numFmt w:val="lowerLetter"/>
      <w:lvlText w:val="%5."/>
      <w:lvlJc w:val="left"/>
      <w:pPr>
        <w:ind w:left="4320" w:hanging="360"/>
      </w:pPr>
    </w:lvl>
    <w:lvl w:ilvl="5" w:tplc="9954C6AA">
      <w:start w:val="1"/>
      <w:numFmt w:val="lowerRoman"/>
      <w:lvlText w:val="%6."/>
      <w:lvlJc w:val="right"/>
      <w:pPr>
        <w:ind w:left="5040" w:hanging="180"/>
      </w:pPr>
    </w:lvl>
    <w:lvl w:ilvl="6" w:tplc="E43A0862">
      <w:start w:val="1"/>
      <w:numFmt w:val="decimal"/>
      <w:lvlText w:val="%7."/>
      <w:lvlJc w:val="left"/>
      <w:pPr>
        <w:ind w:left="5760" w:hanging="360"/>
      </w:pPr>
    </w:lvl>
    <w:lvl w:ilvl="7" w:tplc="F112ECFC">
      <w:start w:val="1"/>
      <w:numFmt w:val="lowerLetter"/>
      <w:lvlText w:val="%8."/>
      <w:lvlJc w:val="left"/>
      <w:pPr>
        <w:ind w:left="6480" w:hanging="360"/>
      </w:pPr>
    </w:lvl>
    <w:lvl w:ilvl="8" w:tplc="3030F846">
      <w:start w:val="1"/>
      <w:numFmt w:val="lowerRoman"/>
      <w:lvlText w:val="%9."/>
      <w:lvlJc w:val="right"/>
      <w:pPr>
        <w:ind w:left="7200" w:hanging="180"/>
      </w:pPr>
    </w:lvl>
  </w:abstractNum>
  <w:abstractNum w:abstractNumId="5" w15:restartNumberingAfterBreak="0">
    <w:nsid w:val="48355E83"/>
    <w:multiLevelType w:val="hybridMultilevel"/>
    <w:tmpl w:val="02223798"/>
    <w:lvl w:ilvl="0" w:tplc="5088CBC4">
      <w:start w:val="1"/>
      <w:numFmt w:val="bullet"/>
      <w:lvlText w:val="●"/>
      <w:lvlJc w:val="left"/>
      <w:pPr>
        <w:ind w:left="720" w:hanging="360"/>
      </w:pPr>
      <w:rPr>
        <w:u w:val="none"/>
      </w:rPr>
    </w:lvl>
    <w:lvl w:ilvl="1" w:tplc="DADA9DB6">
      <w:start w:val="1"/>
      <w:numFmt w:val="bullet"/>
      <w:lvlText w:val="○"/>
      <w:lvlJc w:val="left"/>
      <w:pPr>
        <w:ind w:left="1440" w:hanging="360"/>
      </w:pPr>
      <w:rPr>
        <w:u w:val="none"/>
      </w:rPr>
    </w:lvl>
    <w:lvl w:ilvl="2" w:tplc="EC68E484">
      <w:start w:val="1"/>
      <w:numFmt w:val="bullet"/>
      <w:lvlText w:val="■"/>
      <w:lvlJc w:val="left"/>
      <w:pPr>
        <w:ind w:left="2160" w:hanging="360"/>
      </w:pPr>
      <w:rPr>
        <w:u w:val="none"/>
      </w:rPr>
    </w:lvl>
    <w:lvl w:ilvl="3" w:tplc="2520ABBE">
      <w:start w:val="1"/>
      <w:numFmt w:val="bullet"/>
      <w:lvlText w:val="●"/>
      <w:lvlJc w:val="left"/>
      <w:pPr>
        <w:ind w:left="2880" w:hanging="360"/>
      </w:pPr>
      <w:rPr>
        <w:u w:val="none"/>
      </w:rPr>
    </w:lvl>
    <w:lvl w:ilvl="4" w:tplc="0D3623DC">
      <w:start w:val="1"/>
      <w:numFmt w:val="bullet"/>
      <w:lvlText w:val="○"/>
      <w:lvlJc w:val="left"/>
      <w:pPr>
        <w:ind w:left="3600" w:hanging="360"/>
      </w:pPr>
      <w:rPr>
        <w:u w:val="none"/>
      </w:rPr>
    </w:lvl>
    <w:lvl w:ilvl="5" w:tplc="186EA320">
      <w:start w:val="1"/>
      <w:numFmt w:val="bullet"/>
      <w:lvlText w:val="■"/>
      <w:lvlJc w:val="left"/>
      <w:pPr>
        <w:ind w:left="4320" w:hanging="360"/>
      </w:pPr>
      <w:rPr>
        <w:u w:val="none"/>
      </w:rPr>
    </w:lvl>
    <w:lvl w:ilvl="6" w:tplc="9154C27C">
      <w:start w:val="1"/>
      <w:numFmt w:val="bullet"/>
      <w:lvlText w:val="●"/>
      <w:lvlJc w:val="left"/>
      <w:pPr>
        <w:ind w:left="5040" w:hanging="360"/>
      </w:pPr>
      <w:rPr>
        <w:u w:val="none"/>
      </w:rPr>
    </w:lvl>
    <w:lvl w:ilvl="7" w:tplc="98708D8A">
      <w:start w:val="1"/>
      <w:numFmt w:val="bullet"/>
      <w:lvlText w:val="○"/>
      <w:lvlJc w:val="left"/>
      <w:pPr>
        <w:ind w:left="5760" w:hanging="360"/>
      </w:pPr>
      <w:rPr>
        <w:u w:val="none"/>
      </w:rPr>
    </w:lvl>
    <w:lvl w:ilvl="8" w:tplc="79505562">
      <w:start w:val="1"/>
      <w:numFmt w:val="bullet"/>
      <w:lvlText w:val="■"/>
      <w:lvlJc w:val="left"/>
      <w:pPr>
        <w:ind w:left="6480" w:hanging="360"/>
      </w:pPr>
      <w:rPr>
        <w:u w:val="none"/>
      </w:rPr>
    </w:lvl>
  </w:abstractNum>
  <w:abstractNum w:abstractNumId="6" w15:restartNumberingAfterBreak="0">
    <w:nsid w:val="522B0353"/>
    <w:multiLevelType w:val="hybridMultilevel"/>
    <w:tmpl w:val="9134FD36"/>
    <w:lvl w:ilvl="0" w:tplc="CA24739C">
      <w:start w:val="1"/>
      <w:numFmt w:val="decimal"/>
      <w:lvlText w:val="%1."/>
      <w:lvlJc w:val="left"/>
      <w:pPr>
        <w:ind w:left="720" w:hanging="360"/>
      </w:pPr>
      <w:rPr>
        <w:rFonts w:hint="default"/>
        <w:b/>
      </w:rPr>
    </w:lvl>
    <w:lvl w:ilvl="1" w:tplc="CA802AA2">
      <w:start w:val="1"/>
      <w:numFmt w:val="lowerLetter"/>
      <w:lvlText w:val="%2."/>
      <w:lvlJc w:val="left"/>
      <w:pPr>
        <w:ind w:left="1440" w:hanging="360"/>
      </w:pPr>
    </w:lvl>
    <w:lvl w:ilvl="2" w:tplc="FD240FCA">
      <w:start w:val="1"/>
      <w:numFmt w:val="lowerRoman"/>
      <w:lvlText w:val="%3."/>
      <w:lvlJc w:val="right"/>
      <w:pPr>
        <w:ind w:left="2160" w:hanging="180"/>
      </w:pPr>
    </w:lvl>
    <w:lvl w:ilvl="3" w:tplc="0F0EDC94">
      <w:start w:val="1"/>
      <w:numFmt w:val="decimal"/>
      <w:lvlText w:val="%4."/>
      <w:lvlJc w:val="left"/>
      <w:pPr>
        <w:ind w:left="2880" w:hanging="360"/>
      </w:pPr>
    </w:lvl>
    <w:lvl w:ilvl="4" w:tplc="DD60399C">
      <w:start w:val="1"/>
      <w:numFmt w:val="lowerLetter"/>
      <w:lvlText w:val="%5."/>
      <w:lvlJc w:val="left"/>
      <w:pPr>
        <w:ind w:left="3600" w:hanging="360"/>
      </w:pPr>
    </w:lvl>
    <w:lvl w:ilvl="5" w:tplc="93C6A93A">
      <w:start w:val="1"/>
      <w:numFmt w:val="lowerRoman"/>
      <w:lvlText w:val="%6."/>
      <w:lvlJc w:val="right"/>
      <w:pPr>
        <w:ind w:left="4320" w:hanging="180"/>
      </w:pPr>
    </w:lvl>
    <w:lvl w:ilvl="6" w:tplc="9336EB22">
      <w:start w:val="1"/>
      <w:numFmt w:val="decimal"/>
      <w:lvlText w:val="%7."/>
      <w:lvlJc w:val="left"/>
      <w:pPr>
        <w:ind w:left="5040" w:hanging="360"/>
      </w:pPr>
    </w:lvl>
    <w:lvl w:ilvl="7" w:tplc="403C90F0">
      <w:start w:val="1"/>
      <w:numFmt w:val="lowerLetter"/>
      <w:lvlText w:val="%8."/>
      <w:lvlJc w:val="left"/>
      <w:pPr>
        <w:ind w:left="5760" w:hanging="360"/>
      </w:pPr>
    </w:lvl>
    <w:lvl w:ilvl="8" w:tplc="B3BE0B88">
      <w:start w:val="1"/>
      <w:numFmt w:val="lowerRoman"/>
      <w:lvlText w:val="%9."/>
      <w:lvlJc w:val="right"/>
      <w:pPr>
        <w:ind w:left="6480" w:hanging="180"/>
      </w:pPr>
    </w:lvl>
  </w:abstractNum>
  <w:abstractNum w:abstractNumId="7" w15:restartNumberingAfterBreak="0">
    <w:nsid w:val="57AA4B26"/>
    <w:multiLevelType w:val="hybridMultilevel"/>
    <w:tmpl w:val="8CAE5E1A"/>
    <w:lvl w:ilvl="0" w:tplc="A9C2E7C4">
      <w:start w:val="1"/>
      <w:numFmt w:val="decimal"/>
      <w:lvlText w:val="%1."/>
      <w:lvlJc w:val="left"/>
      <w:pPr>
        <w:ind w:left="720" w:hanging="360"/>
      </w:pPr>
      <w:rPr>
        <w:rFonts w:hint="default"/>
      </w:rPr>
    </w:lvl>
    <w:lvl w:ilvl="1" w:tplc="FD24D7E8">
      <w:start w:val="1"/>
      <w:numFmt w:val="lowerLetter"/>
      <w:lvlText w:val="%2."/>
      <w:lvlJc w:val="left"/>
      <w:pPr>
        <w:ind w:left="1440" w:hanging="360"/>
      </w:pPr>
    </w:lvl>
    <w:lvl w:ilvl="2" w:tplc="6F940AAA">
      <w:start w:val="1"/>
      <w:numFmt w:val="lowerRoman"/>
      <w:lvlText w:val="%3."/>
      <w:lvlJc w:val="right"/>
      <w:pPr>
        <w:ind w:left="2160" w:hanging="180"/>
      </w:pPr>
    </w:lvl>
    <w:lvl w:ilvl="3" w:tplc="80D2571A">
      <w:start w:val="1"/>
      <w:numFmt w:val="decimal"/>
      <w:lvlText w:val="%4."/>
      <w:lvlJc w:val="left"/>
      <w:pPr>
        <w:ind w:left="2880" w:hanging="360"/>
      </w:pPr>
    </w:lvl>
    <w:lvl w:ilvl="4" w:tplc="D27A4116">
      <w:start w:val="1"/>
      <w:numFmt w:val="lowerLetter"/>
      <w:lvlText w:val="%5."/>
      <w:lvlJc w:val="left"/>
      <w:pPr>
        <w:ind w:left="3600" w:hanging="360"/>
      </w:pPr>
    </w:lvl>
    <w:lvl w:ilvl="5" w:tplc="5F8CE6FE">
      <w:start w:val="1"/>
      <w:numFmt w:val="lowerRoman"/>
      <w:lvlText w:val="%6."/>
      <w:lvlJc w:val="right"/>
      <w:pPr>
        <w:ind w:left="4320" w:hanging="180"/>
      </w:pPr>
    </w:lvl>
    <w:lvl w:ilvl="6" w:tplc="2AF2F2C8">
      <w:start w:val="1"/>
      <w:numFmt w:val="decimal"/>
      <w:lvlText w:val="%7."/>
      <w:lvlJc w:val="left"/>
      <w:pPr>
        <w:ind w:left="5040" w:hanging="360"/>
      </w:pPr>
    </w:lvl>
    <w:lvl w:ilvl="7" w:tplc="8BF6CF62">
      <w:start w:val="1"/>
      <w:numFmt w:val="lowerLetter"/>
      <w:lvlText w:val="%8."/>
      <w:lvlJc w:val="left"/>
      <w:pPr>
        <w:ind w:left="5760" w:hanging="360"/>
      </w:pPr>
    </w:lvl>
    <w:lvl w:ilvl="8" w:tplc="7F9630A4">
      <w:start w:val="1"/>
      <w:numFmt w:val="lowerRoman"/>
      <w:lvlText w:val="%9."/>
      <w:lvlJc w:val="right"/>
      <w:pPr>
        <w:ind w:left="6480" w:hanging="180"/>
      </w:pPr>
    </w:lvl>
  </w:abstractNum>
  <w:abstractNum w:abstractNumId="8" w15:restartNumberingAfterBreak="0">
    <w:nsid w:val="61FE1E50"/>
    <w:multiLevelType w:val="hybridMultilevel"/>
    <w:tmpl w:val="215AC688"/>
    <w:lvl w:ilvl="0" w:tplc="E8FA4004">
      <w:start w:val="1"/>
      <w:numFmt w:val="decimal"/>
      <w:lvlText w:val="%1."/>
      <w:lvlJc w:val="left"/>
      <w:pPr>
        <w:ind w:left="720" w:hanging="360"/>
      </w:pPr>
      <w:rPr>
        <w:rFonts w:hint="default"/>
        <w:color w:val="auto"/>
      </w:rPr>
    </w:lvl>
    <w:lvl w:ilvl="1" w:tplc="30406C32">
      <w:start w:val="1"/>
      <w:numFmt w:val="lowerLetter"/>
      <w:lvlText w:val="%2."/>
      <w:lvlJc w:val="left"/>
      <w:pPr>
        <w:ind w:left="1440" w:hanging="360"/>
      </w:pPr>
    </w:lvl>
    <w:lvl w:ilvl="2" w:tplc="2B3CED3C">
      <w:start w:val="1"/>
      <w:numFmt w:val="lowerRoman"/>
      <w:lvlText w:val="%3."/>
      <w:lvlJc w:val="right"/>
      <w:pPr>
        <w:ind w:left="2160" w:hanging="180"/>
      </w:pPr>
    </w:lvl>
    <w:lvl w:ilvl="3" w:tplc="BCB892EC">
      <w:start w:val="1"/>
      <w:numFmt w:val="decimal"/>
      <w:lvlText w:val="%4."/>
      <w:lvlJc w:val="left"/>
      <w:pPr>
        <w:ind w:left="2880" w:hanging="360"/>
      </w:pPr>
    </w:lvl>
    <w:lvl w:ilvl="4" w:tplc="CC7E9E6A">
      <w:start w:val="1"/>
      <w:numFmt w:val="lowerLetter"/>
      <w:lvlText w:val="%5."/>
      <w:lvlJc w:val="left"/>
      <w:pPr>
        <w:ind w:left="3600" w:hanging="360"/>
      </w:pPr>
    </w:lvl>
    <w:lvl w:ilvl="5" w:tplc="B41646E2">
      <w:start w:val="1"/>
      <w:numFmt w:val="lowerRoman"/>
      <w:lvlText w:val="%6."/>
      <w:lvlJc w:val="right"/>
      <w:pPr>
        <w:ind w:left="4320" w:hanging="180"/>
      </w:pPr>
    </w:lvl>
    <w:lvl w:ilvl="6" w:tplc="C52265CC">
      <w:start w:val="1"/>
      <w:numFmt w:val="decimal"/>
      <w:lvlText w:val="%7."/>
      <w:lvlJc w:val="left"/>
      <w:pPr>
        <w:ind w:left="5040" w:hanging="360"/>
      </w:pPr>
    </w:lvl>
    <w:lvl w:ilvl="7" w:tplc="A84CF52E">
      <w:start w:val="1"/>
      <w:numFmt w:val="lowerLetter"/>
      <w:lvlText w:val="%8."/>
      <w:lvlJc w:val="left"/>
      <w:pPr>
        <w:ind w:left="5760" w:hanging="360"/>
      </w:pPr>
    </w:lvl>
    <w:lvl w:ilvl="8" w:tplc="91ACF0BC">
      <w:start w:val="1"/>
      <w:numFmt w:val="lowerRoman"/>
      <w:lvlText w:val="%9."/>
      <w:lvlJc w:val="right"/>
      <w:pPr>
        <w:ind w:left="6480" w:hanging="180"/>
      </w:pPr>
    </w:lvl>
  </w:abstractNum>
  <w:abstractNum w:abstractNumId="9" w15:restartNumberingAfterBreak="0">
    <w:nsid w:val="6CC57DF9"/>
    <w:multiLevelType w:val="hybridMultilevel"/>
    <w:tmpl w:val="FDD694E8"/>
    <w:lvl w:ilvl="0" w:tplc="0B18DCEC">
      <w:start w:val="1"/>
      <w:numFmt w:val="decimal"/>
      <w:lvlText w:val="%1."/>
      <w:lvlJc w:val="left"/>
      <w:pPr>
        <w:ind w:left="804" w:hanging="444"/>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78191E"/>
    <w:multiLevelType w:val="hybridMultilevel"/>
    <w:tmpl w:val="84009148"/>
    <w:lvl w:ilvl="0" w:tplc="DC40030A">
      <w:start w:val="1"/>
      <w:numFmt w:val="bullet"/>
      <w:lvlText w:val="●"/>
      <w:lvlJc w:val="left"/>
      <w:pPr>
        <w:ind w:left="720" w:hanging="360"/>
      </w:pPr>
      <w:rPr>
        <w:u w:val="none"/>
      </w:rPr>
    </w:lvl>
    <w:lvl w:ilvl="1" w:tplc="0D6EB386">
      <w:start w:val="1"/>
      <w:numFmt w:val="bullet"/>
      <w:lvlText w:val="○"/>
      <w:lvlJc w:val="left"/>
      <w:pPr>
        <w:ind w:left="1440" w:hanging="360"/>
      </w:pPr>
      <w:rPr>
        <w:u w:val="none"/>
      </w:rPr>
    </w:lvl>
    <w:lvl w:ilvl="2" w:tplc="C60A1B7A">
      <w:start w:val="1"/>
      <w:numFmt w:val="bullet"/>
      <w:lvlText w:val="■"/>
      <w:lvlJc w:val="left"/>
      <w:pPr>
        <w:ind w:left="2160" w:hanging="360"/>
      </w:pPr>
      <w:rPr>
        <w:u w:val="none"/>
      </w:rPr>
    </w:lvl>
    <w:lvl w:ilvl="3" w:tplc="95F43672">
      <w:start w:val="1"/>
      <w:numFmt w:val="bullet"/>
      <w:lvlText w:val="●"/>
      <w:lvlJc w:val="left"/>
      <w:pPr>
        <w:ind w:left="2880" w:hanging="360"/>
      </w:pPr>
      <w:rPr>
        <w:u w:val="none"/>
      </w:rPr>
    </w:lvl>
    <w:lvl w:ilvl="4" w:tplc="45B6D8EE">
      <w:start w:val="1"/>
      <w:numFmt w:val="bullet"/>
      <w:lvlText w:val="○"/>
      <w:lvlJc w:val="left"/>
      <w:pPr>
        <w:ind w:left="3600" w:hanging="360"/>
      </w:pPr>
      <w:rPr>
        <w:u w:val="none"/>
      </w:rPr>
    </w:lvl>
    <w:lvl w:ilvl="5" w:tplc="DA207CCE">
      <w:start w:val="1"/>
      <w:numFmt w:val="bullet"/>
      <w:lvlText w:val="■"/>
      <w:lvlJc w:val="left"/>
      <w:pPr>
        <w:ind w:left="4320" w:hanging="360"/>
      </w:pPr>
      <w:rPr>
        <w:u w:val="none"/>
      </w:rPr>
    </w:lvl>
    <w:lvl w:ilvl="6" w:tplc="727800DE">
      <w:start w:val="1"/>
      <w:numFmt w:val="bullet"/>
      <w:lvlText w:val="●"/>
      <w:lvlJc w:val="left"/>
      <w:pPr>
        <w:ind w:left="5040" w:hanging="360"/>
      </w:pPr>
      <w:rPr>
        <w:u w:val="none"/>
      </w:rPr>
    </w:lvl>
    <w:lvl w:ilvl="7" w:tplc="BBF07322">
      <w:start w:val="1"/>
      <w:numFmt w:val="bullet"/>
      <w:lvlText w:val="○"/>
      <w:lvlJc w:val="left"/>
      <w:pPr>
        <w:ind w:left="5760" w:hanging="360"/>
      </w:pPr>
      <w:rPr>
        <w:u w:val="none"/>
      </w:rPr>
    </w:lvl>
    <w:lvl w:ilvl="8" w:tplc="4B7C3C42">
      <w:start w:val="1"/>
      <w:numFmt w:val="bullet"/>
      <w:lvlText w:val="■"/>
      <w:lvlJc w:val="left"/>
      <w:pPr>
        <w:ind w:left="6480" w:hanging="360"/>
      </w:pPr>
      <w:rPr>
        <w:u w:val="none"/>
      </w:rPr>
    </w:lvl>
  </w:abstractNum>
  <w:num w:numId="1" w16cid:durableId="1296644477">
    <w:abstractNumId w:val="7"/>
  </w:num>
  <w:num w:numId="2" w16cid:durableId="466901107">
    <w:abstractNumId w:val="8"/>
  </w:num>
  <w:num w:numId="3" w16cid:durableId="1793668575">
    <w:abstractNumId w:val="2"/>
  </w:num>
  <w:num w:numId="4" w16cid:durableId="1166282849">
    <w:abstractNumId w:val="4"/>
  </w:num>
  <w:num w:numId="5" w16cid:durableId="527841388">
    <w:abstractNumId w:val="1"/>
  </w:num>
  <w:num w:numId="6" w16cid:durableId="615404639">
    <w:abstractNumId w:val="6"/>
  </w:num>
  <w:num w:numId="7" w16cid:durableId="43405579">
    <w:abstractNumId w:val="5"/>
  </w:num>
  <w:num w:numId="8" w16cid:durableId="1173498580">
    <w:abstractNumId w:val="0"/>
  </w:num>
  <w:num w:numId="9" w16cid:durableId="1834176649">
    <w:abstractNumId w:val="10"/>
  </w:num>
  <w:num w:numId="10" w16cid:durableId="1732727049">
    <w:abstractNumId w:val="9"/>
  </w:num>
  <w:num w:numId="11" w16cid:durableId="1575622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08"/>
    <w:rsid w:val="00046488"/>
    <w:rsid w:val="00071F49"/>
    <w:rsid w:val="000D3759"/>
    <w:rsid w:val="00135920"/>
    <w:rsid w:val="001864DE"/>
    <w:rsid w:val="002610A4"/>
    <w:rsid w:val="003F2208"/>
    <w:rsid w:val="00406C81"/>
    <w:rsid w:val="004E4B43"/>
    <w:rsid w:val="005441F9"/>
    <w:rsid w:val="00624077"/>
    <w:rsid w:val="006B450D"/>
    <w:rsid w:val="006C7E92"/>
    <w:rsid w:val="00724ACE"/>
    <w:rsid w:val="00777436"/>
    <w:rsid w:val="00814761"/>
    <w:rsid w:val="00956A8B"/>
    <w:rsid w:val="009F0060"/>
    <w:rsid w:val="00B6571E"/>
    <w:rsid w:val="00D7022E"/>
    <w:rsid w:val="00DA595F"/>
    <w:rsid w:val="00EB3BD8"/>
    <w:rsid w:val="00F0397A"/>
    <w:rsid w:val="00F60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C089"/>
  <w15:docId w15:val="{10736003-CFCD-4346-B281-8C310484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14:ligatures w14:val="none"/>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customStyle="1" w:styleId="Iauiue">
    <w:name w:val="Iau?iue"/>
    <w:pPr>
      <w:widowControl w:val="0"/>
      <w:spacing w:after="0" w:line="240" w:lineRule="auto"/>
    </w:pPr>
    <w:rPr>
      <w:rFonts w:ascii="Times New Roman" w:eastAsia="Times New Roman" w:hAnsi="Times New Roman" w:cs="Times New Roman"/>
      <w:sz w:val="28"/>
      <w:szCs w:val="20"/>
      <w:lang w:eastAsia="ru-RU"/>
      <w14:ligatures w14:val="none"/>
    </w:rPr>
  </w:style>
  <w:style w:type="table" w:styleId="af7">
    <w:name w:val="Table Grid"/>
    <w:basedOn w:val="a1"/>
    <w:uiPriority w:val="39"/>
    <w:pPr>
      <w:spacing w:after="0" w:line="240" w:lineRule="auto"/>
    </w:pPr>
    <w:rP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List Paragraph"/>
    <w:basedOn w:val="a"/>
    <w:uiPriority w:val="34"/>
    <w:qFormat/>
    <w:pPr>
      <w:ind w:left="720"/>
      <w:contextualSpacing/>
    </w:p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unhideWhenUsed/>
    <w:pPr>
      <w:spacing w:line="240" w:lineRule="auto"/>
    </w:pPr>
    <w:rPr>
      <w:sz w:val="20"/>
      <w:szCs w:val="20"/>
    </w:rPr>
  </w:style>
  <w:style w:type="character" w:customStyle="1" w:styleId="afb">
    <w:name w:val="Текст примечания Знак"/>
    <w:basedOn w:val="a0"/>
    <w:link w:val="afa"/>
    <w:uiPriority w:val="99"/>
    <w:rPr>
      <w:sz w:val="20"/>
      <w:szCs w:val="20"/>
      <w14:ligatures w14:val="none"/>
    </w:rPr>
  </w:style>
  <w:style w:type="character" w:styleId="afc">
    <w:name w:val="Hyperlink"/>
    <w:basedOn w:val="a0"/>
    <w:uiPriority w:val="99"/>
    <w:unhideWhenUsed/>
    <w:rPr>
      <w:color w:val="0563C1" w:themeColor="hyperlink"/>
      <w:u w:val="single"/>
    </w:rPr>
  </w:style>
  <w:style w:type="character" w:styleId="afd">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1350</Words>
  <Characters>7696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Евгеньевна Kalugina</dc:creator>
  <cp:keywords/>
  <dc:description/>
  <cp:lastModifiedBy>Любовь Кулик</cp:lastModifiedBy>
  <cp:revision>19</cp:revision>
  <dcterms:created xsi:type="dcterms:W3CDTF">2024-02-01T04:51:00Z</dcterms:created>
  <dcterms:modified xsi:type="dcterms:W3CDTF">2025-04-21T17:11:00Z</dcterms:modified>
</cp:coreProperties>
</file>