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10F53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23D5A757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56817352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3F31EBE7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7933D1F5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540AAA6D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3838EC31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7AC9F069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3018D977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64F76228" w14:textId="77777777" w:rsidTr="00E27761">
        <w:trPr>
          <w:cantSplit/>
          <w:trHeight w:val="733"/>
        </w:trPr>
        <w:tc>
          <w:tcPr>
            <w:tcW w:w="5825" w:type="dxa"/>
          </w:tcPr>
          <w:p w14:paraId="445B84AB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05FD772E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67D1D821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785D6192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рофессор. _____________ А.А.Аузан</w:t>
            </w:r>
          </w:p>
          <w:p w14:paraId="31751A59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748088FE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7 год</w:t>
            </w:r>
          </w:p>
          <w:p w14:paraId="02146F1D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14:paraId="46FDD3A4" w14:textId="77777777" w:rsidTr="00E27761">
        <w:trPr>
          <w:trHeight w:val="431"/>
        </w:trPr>
        <w:tc>
          <w:tcPr>
            <w:tcW w:w="5825" w:type="dxa"/>
          </w:tcPr>
          <w:p w14:paraId="017D8256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12AD0F7A" w14:textId="77777777" w:rsidR="002E6045" w:rsidRDefault="002E6045" w:rsidP="00135B5C">
      <w:pPr>
        <w:widowControl/>
        <w:rPr>
          <w:sz w:val="24"/>
          <w:szCs w:val="24"/>
        </w:rPr>
      </w:pPr>
    </w:p>
    <w:p w14:paraId="1437728C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p w14:paraId="2E321351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521BD594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10DD6FBA" w14:textId="77777777" w:rsidR="002E6045" w:rsidRPr="00A86849" w:rsidRDefault="001B062D" w:rsidP="00A86849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70EE8">
        <w:rPr>
          <w:b/>
          <w:bCs/>
          <w:sz w:val="28"/>
          <w:szCs w:val="28"/>
        </w:rPr>
        <w:t>Корпоративная отчетность</w:t>
      </w:r>
      <w:r>
        <w:rPr>
          <w:b/>
          <w:bCs/>
          <w:sz w:val="28"/>
          <w:szCs w:val="28"/>
        </w:rPr>
        <w:t>»</w:t>
      </w:r>
      <w:r w:rsidR="009F5FE2">
        <w:rPr>
          <w:b/>
          <w:bCs/>
          <w:sz w:val="28"/>
          <w:szCs w:val="28"/>
        </w:rPr>
        <w:t xml:space="preserve"> </w:t>
      </w:r>
    </w:p>
    <w:p w14:paraId="1A13E7B2" w14:textId="77777777" w:rsidR="003226E2" w:rsidRPr="00A86849" w:rsidRDefault="003226E2" w:rsidP="002E6045">
      <w:pPr>
        <w:widowControl/>
        <w:jc w:val="center"/>
        <w:rPr>
          <w:i/>
          <w:sz w:val="28"/>
          <w:szCs w:val="28"/>
        </w:rPr>
      </w:pPr>
    </w:p>
    <w:p w14:paraId="08AC6931" w14:textId="77777777"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14:paraId="594C21E4" w14:textId="77777777"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14:paraId="58BCFE4B" w14:textId="77777777" w:rsidR="00E27761" w:rsidRDefault="00E27761" w:rsidP="00E27761">
      <w:pPr>
        <w:widowControl/>
        <w:jc w:val="center"/>
        <w:rPr>
          <w:sz w:val="28"/>
          <w:szCs w:val="28"/>
        </w:rPr>
      </w:pPr>
    </w:p>
    <w:p w14:paraId="6574749C" w14:textId="77777777"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14:paraId="3FAA7E0E" w14:textId="77777777"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14:paraId="0AB2C2D2" w14:textId="77777777"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14:paraId="06E89CB4" w14:textId="77777777"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14:paraId="24D05186" w14:textId="77777777" w:rsidR="00E27761" w:rsidRPr="001B062D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 w:rsidRPr="001B062D">
        <w:rPr>
          <w:b/>
          <w:bCs/>
          <w:i/>
          <w:sz w:val="28"/>
          <w:szCs w:val="28"/>
        </w:rPr>
        <w:t>Международная корпоративная отчётность и аудит</w:t>
      </w:r>
    </w:p>
    <w:p w14:paraId="66D45AFE" w14:textId="77777777"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7BB3AFE4" w14:textId="77777777" w:rsidR="00E27761" w:rsidRDefault="00E27761" w:rsidP="00E27761">
      <w:pPr>
        <w:widowControl/>
        <w:rPr>
          <w:sz w:val="28"/>
          <w:szCs w:val="28"/>
        </w:rPr>
      </w:pPr>
    </w:p>
    <w:p w14:paraId="376FB411" w14:textId="77777777"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535BBBC7" w14:textId="77777777"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14:paraId="013FA5B3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01C486CB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6B73C727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53AC0B5A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0A3C67AC" w14:textId="77777777"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4A61DB25" w14:textId="77777777"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2720F3FC" w14:textId="77777777"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363CC059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53ABD9D7" w14:textId="77777777"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14:paraId="02D10033" w14:textId="77777777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14:paraId="27015801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7999F009" w14:textId="77777777" w:rsidR="00135B5C" w:rsidRDefault="00135B5C" w:rsidP="002E6045">
      <w:pPr>
        <w:widowControl/>
        <w:rPr>
          <w:sz w:val="28"/>
          <w:szCs w:val="28"/>
        </w:rPr>
      </w:pPr>
    </w:p>
    <w:p w14:paraId="219A79AA" w14:textId="77777777" w:rsidR="009F5FE2" w:rsidRPr="00165694" w:rsidRDefault="009F5FE2" w:rsidP="009F5FE2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14:paraId="3E3A33EB" w14:textId="77777777" w:rsidR="009F5FE2" w:rsidRPr="00165694" w:rsidRDefault="009F5FE2" w:rsidP="009F5FE2">
      <w:pPr>
        <w:widowControl/>
        <w:rPr>
          <w:i/>
          <w:iCs/>
          <w:sz w:val="24"/>
          <w:szCs w:val="24"/>
        </w:rPr>
      </w:pPr>
    </w:p>
    <w:p w14:paraId="59E68AF2" w14:textId="77777777" w:rsidR="009F5FE2" w:rsidRPr="00165694" w:rsidRDefault="009F5FE2" w:rsidP="009F5FE2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14:paraId="7C6D582D" w14:textId="77777777"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14:paraId="09DCB6A1" w14:textId="77777777"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>ОС МГУ утвержден решением Ученого совета МГУ имени М.В.Ломоносова от 27 июня 2011года (протокол №3), с изменениями.</w:t>
      </w:r>
    </w:p>
    <w:p w14:paraId="7356F0C3" w14:textId="77777777"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14:paraId="695F6478" w14:textId="77777777" w:rsidR="009F5FE2" w:rsidRPr="00165694" w:rsidRDefault="009F5FE2" w:rsidP="009F5FE2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2017 и последующие</w:t>
      </w:r>
    </w:p>
    <w:p w14:paraId="0B9E448F" w14:textId="77777777" w:rsidR="005C041D" w:rsidRPr="009F5FE2" w:rsidRDefault="005C041D" w:rsidP="009F5FE2">
      <w:pPr>
        <w:widowControl/>
        <w:rPr>
          <w:i/>
          <w:iCs/>
          <w:sz w:val="24"/>
          <w:szCs w:val="24"/>
        </w:rPr>
        <w:sectPr w:rsidR="005C041D" w:rsidRPr="009F5FE2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51B8EA2E" w14:textId="77777777" w:rsidR="00E27761" w:rsidRPr="00E27761" w:rsidRDefault="00E27761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3DFCC472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DF561F">
        <w:rPr>
          <w:i/>
          <w:sz w:val="24"/>
          <w:szCs w:val="24"/>
        </w:rPr>
        <w:t>дисциплина по выбору студента</w:t>
      </w:r>
    </w:p>
    <w:p w14:paraId="25092C2C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C70EE8">
        <w:rPr>
          <w:iCs/>
          <w:sz w:val="24"/>
          <w:szCs w:val="24"/>
        </w:rPr>
        <w:t>4</w:t>
      </w:r>
    </w:p>
    <w:p w14:paraId="6BF056E5" w14:textId="77777777" w:rsidR="00E27761" w:rsidRPr="00E27761" w:rsidRDefault="00E27761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14:paraId="7E4270E5" w14:textId="77777777" w:rsidR="00E27761" w:rsidRPr="00E27761" w:rsidRDefault="00E27761" w:rsidP="00C70EE8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14:paraId="55F1FBFF" w14:textId="77777777" w:rsidR="00C70EE8" w:rsidRPr="0057434B" w:rsidRDefault="00C70EE8" w:rsidP="00C70EE8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7434B">
        <w:rPr>
          <w:sz w:val="24"/>
          <w:szCs w:val="24"/>
        </w:rPr>
        <w:t>«Финансовый учет и отчетность»;</w:t>
      </w:r>
    </w:p>
    <w:p w14:paraId="3F5D5AC0" w14:textId="77777777" w:rsidR="00C70EE8" w:rsidRDefault="00C70EE8" w:rsidP="00C70EE8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7434B">
        <w:rPr>
          <w:sz w:val="24"/>
          <w:szCs w:val="24"/>
        </w:rPr>
        <w:t>«Международный финансовый учет и отчетность»;</w:t>
      </w:r>
    </w:p>
    <w:p w14:paraId="7B6F4DEA" w14:textId="77777777" w:rsidR="00C70EE8" w:rsidRPr="0057434B" w:rsidRDefault="00C70EE8" w:rsidP="00C70EE8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«МСФО: продвинутый уровень».</w:t>
      </w:r>
    </w:p>
    <w:p w14:paraId="780D05DC" w14:textId="77777777" w:rsidR="003226E2" w:rsidRDefault="003226E2" w:rsidP="003226E2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26A6D2DE" w14:textId="77777777" w:rsidR="005D6100" w:rsidRDefault="005D6100" w:rsidP="00053DA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14:paraId="44F74D7A" w14:textId="77777777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8F4518F" w14:textId="77777777"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FE9BCA7" w14:textId="77777777"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CB0EF5" w14:paraId="47BA87CF" w14:textId="77777777" w:rsidTr="0053062E">
        <w:tc>
          <w:tcPr>
            <w:tcW w:w="2221" w:type="pct"/>
            <w:shd w:val="clear" w:color="auto" w:fill="auto"/>
          </w:tcPr>
          <w:p w14:paraId="5E641012" w14:textId="77777777" w:rsidR="008C487A" w:rsidRDefault="008C487A" w:rsidP="008C487A">
            <w:pPr>
              <w:spacing w:before="120"/>
              <w:jc w:val="both"/>
            </w:pPr>
            <w:r w:rsidRPr="00D85894">
              <w:t>М.ОПК – 4</w:t>
            </w:r>
            <w:r>
              <w:t>. С</w:t>
            </w:r>
            <w:r w:rsidRPr="00D85894">
              <w:t>пособность решать практические и (или) исследовательские задачи в финансовой 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14:paraId="3FC958B5" w14:textId="77777777"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классические и современные теоретические теории, концепции и модели в сфере финансов и их интерпретации.</w:t>
            </w:r>
          </w:p>
          <w:p w14:paraId="2A5CED40" w14:textId="77777777"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</w:t>
            </w:r>
            <w:r w:rsidRPr="00D85894">
              <w:t>Зн.</w:t>
            </w:r>
            <w:r>
              <w:t>2. Знать результаты новейших исследований и публикации в ведущих профессиональных журналах в финансовой сфере.</w:t>
            </w:r>
          </w:p>
          <w:p w14:paraId="4A066D64" w14:textId="77777777"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</w:t>
            </w:r>
            <w:r>
              <w:t>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14:paraId="739F778E" w14:textId="77777777"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4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</w:tc>
      </w:tr>
      <w:tr w:rsidR="008A7E47" w:rsidRPr="00CB0EF5" w14:paraId="5F22E4BE" w14:textId="77777777" w:rsidTr="008A7E47">
        <w:tc>
          <w:tcPr>
            <w:tcW w:w="2221" w:type="pct"/>
            <w:shd w:val="clear" w:color="auto" w:fill="auto"/>
            <w:vAlign w:val="center"/>
          </w:tcPr>
          <w:p w14:paraId="59F8E863" w14:textId="77777777"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М.ПК-15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>пособность оказывать консалтинговые услуги компаниям различной отраслевой принадлежности, в том числе финансовым институтам и некоммерческим организациям по вопросам совершенствования финансовых аспектов их деятельности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14:paraId="3CF81626" w14:textId="77777777" w:rsidR="008A7E47" w:rsidRDefault="008A7E47" w:rsidP="008A7E47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14:paraId="14769722" w14:textId="77777777" w:rsidR="008A7E47" w:rsidRDefault="008A7E47" w:rsidP="008A7E47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14:paraId="2490B956" w14:textId="77777777" w:rsidR="008A7E47" w:rsidRPr="00D85894" w:rsidRDefault="008A7E47" w:rsidP="008A7E47">
            <w:pPr>
              <w:spacing w:before="120"/>
              <w:jc w:val="both"/>
            </w:pPr>
            <w:r>
              <w:t xml:space="preserve"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 </w:t>
            </w:r>
          </w:p>
        </w:tc>
      </w:tr>
      <w:tr w:rsidR="008A7E47" w:rsidRPr="00CB0EF5" w14:paraId="048CA52A" w14:textId="77777777" w:rsidTr="008A7E47">
        <w:tc>
          <w:tcPr>
            <w:tcW w:w="2221" w:type="pct"/>
            <w:shd w:val="clear" w:color="auto" w:fill="auto"/>
            <w:vAlign w:val="center"/>
          </w:tcPr>
          <w:p w14:paraId="58AE3852" w14:textId="77777777" w:rsidR="008A7E47" w:rsidRPr="00D85894" w:rsidRDefault="008A7E47" w:rsidP="008C487A">
            <w:pPr>
              <w:spacing w:before="120"/>
              <w:jc w:val="both"/>
            </w:pPr>
            <w:r w:rsidRPr="00D85894">
              <w:rPr>
                <w:color w:val="000000"/>
              </w:rPr>
              <w:t>М.ПК-16</w:t>
            </w:r>
            <w:r>
              <w:rPr>
                <w:color w:val="000000"/>
              </w:rPr>
              <w:t>. С</w:t>
            </w:r>
            <w:r w:rsidRPr="00D85894">
              <w:rPr>
                <w:color w:val="000000"/>
              </w:rPr>
              <w:t>пособность провести консалтинговые исследования финансовых проблем по заказам хозяйствующих субъектов, включая финансово-кредитные организации, органов государственной власти и органов местного</w:t>
            </w:r>
            <w:r>
              <w:rPr>
                <w:color w:val="000000"/>
              </w:rPr>
              <w:t xml:space="preserve"> </w:t>
            </w:r>
            <w:r w:rsidRPr="00D85894">
              <w:rPr>
                <w:color w:val="000000"/>
              </w:rPr>
              <w:t>самоуправления</w:t>
            </w:r>
            <w:r>
              <w:rPr>
                <w:color w:val="000000"/>
              </w:rPr>
              <w:t>.</w:t>
            </w:r>
          </w:p>
        </w:tc>
        <w:tc>
          <w:tcPr>
            <w:tcW w:w="2779" w:type="pct"/>
            <w:shd w:val="clear" w:color="auto" w:fill="auto"/>
          </w:tcPr>
          <w:p w14:paraId="2EB37FD3" w14:textId="77777777" w:rsidR="008A7E47" w:rsidRDefault="008A7E47" w:rsidP="008A7E47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хозяйствующих субъектов </w:t>
            </w:r>
          </w:p>
          <w:p w14:paraId="373B99EB" w14:textId="77777777" w:rsidR="008A7E47" w:rsidRPr="00D85894" w:rsidRDefault="008A7E47" w:rsidP="008A7E47">
            <w:pPr>
              <w:spacing w:before="120"/>
              <w:jc w:val="both"/>
            </w:pPr>
            <w:r>
              <w:t xml:space="preserve">М. ПК-16. Ум.1. Уметь проводить аудит для выявления финансовых проблем в области финансового учета, отчетности и анализа по заказам хозяйствующих субъектов </w:t>
            </w:r>
          </w:p>
        </w:tc>
      </w:tr>
      <w:tr w:rsidR="00252386" w:rsidRPr="00CB0EF5" w14:paraId="271C47D1" w14:textId="77777777" w:rsidTr="003226E2">
        <w:tc>
          <w:tcPr>
            <w:tcW w:w="2221" w:type="pct"/>
            <w:shd w:val="clear" w:color="auto" w:fill="auto"/>
            <w:vAlign w:val="center"/>
          </w:tcPr>
          <w:p w14:paraId="22A8F91A" w14:textId="77777777" w:rsidR="00252386" w:rsidRPr="00AB5660" w:rsidRDefault="00252386" w:rsidP="00252386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М.С</w:t>
            </w:r>
            <w:r w:rsidRPr="005E2D9F">
              <w:rPr>
                <w:color w:val="000000"/>
                <w:sz w:val="20"/>
                <w:szCs w:val="20"/>
              </w:rPr>
              <w:t>ПК-2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 xml:space="preserve">пособность формировать информационную базу для принятия экономических решений основываясь на </w:t>
            </w:r>
            <w:r w:rsidRPr="00AB5660">
              <w:rPr>
                <w:color w:val="000000"/>
                <w:sz w:val="20"/>
                <w:szCs w:val="20"/>
              </w:rPr>
              <w:lastRenderedPageBreak/>
              <w:t>международном опыте в области учета и отчетности.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476920CE" w14:textId="77777777"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lastRenderedPageBreak/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</w:tc>
      </w:tr>
      <w:tr w:rsidR="00252386" w:rsidRPr="00CB0EF5" w14:paraId="0B86A15D" w14:textId="77777777" w:rsidTr="008A7E47">
        <w:tc>
          <w:tcPr>
            <w:tcW w:w="2221" w:type="pct"/>
            <w:shd w:val="clear" w:color="auto" w:fill="auto"/>
          </w:tcPr>
          <w:p w14:paraId="02FBF39F" w14:textId="77777777" w:rsidR="00252386" w:rsidRDefault="00252386" w:rsidP="00252386">
            <w:pPr>
              <w:spacing w:before="120"/>
              <w:jc w:val="both"/>
            </w:pPr>
            <w:r>
              <w:rPr>
                <w:color w:val="000000"/>
              </w:rPr>
              <w:t>М.С</w:t>
            </w:r>
            <w:r w:rsidRPr="005E2D9F">
              <w:rPr>
                <w:color w:val="000000"/>
              </w:rPr>
              <w:t>ПК-3</w:t>
            </w:r>
            <w:r>
              <w:rPr>
                <w:color w:val="000000"/>
              </w:rPr>
              <w:t>. С</w:t>
            </w:r>
            <w:r w:rsidRPr="00AB5660">
              <w:rPr>
                <w:color w:val="000000"/>
              </w:rPr>
              <w:t>пособность принимать управленческие решения в сфере управления организации на основе анализа корпоративной отчетности и к формированию сценариев развития экономической ситуации, выработки управленческих решений в области управления финансами.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16BDD44F" w14:textId="77777777"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85894">
              <w:rPr>
                <w:sz w:val="20"/>
                <w:szCs w:val="20"/>
              </w:rPr>
              <w:t>М.</w:t>
            </w:r>
            <w:r>
              <w:t xml:space="preserve"> </w:t>
            </w:r>
            <w:r>
              <w:rPr>
                <w:sz w:val="20"/>
              </w:rPr>
              <w:t>С</w:t>
            </w:r>
            <w:r w:rsidRPr="00D85894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3</w:t>
            </w:r>
            <w:r w:rsidRPr="00D85894">
              <w:rPr>
                <w:sz w:val="20"/>
                <w:szCs w:val="20"/>
              </w:rPr>
              <w:t>.</w:t>
            </w:r>
            <w:r>
              <w:t xml:space="preserve"> Ум.</w:t>
            </w:r>
            <w:r w:rsidRPr="00D85894">
              <w:rPr>
                <w:sz w:val="20"/>
                <w:szCs w:val="20"/>
              </w:rPr>
              <w:t>1</w:t>
            </w:r>
            <w: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52386" w:rsidRPr="00CB0EF5" w14:paraId="55DE0939" w14:textId="77777777" w:rsidTr="003226E2">
        <w:tc>
          <w:tcPr>
            <w:tcW w:w="2221" w:type="pct"/>
            <w:shd w:val="clear" w:color="auto" w:fill="auto"/>
            <w:vAlign w:val="center"/>
          </w:tcPr>
          <w:p w14:paraId="46E91BEA" w14:textId="77777777" w:rsidR="00252386" w:rsidRPr="00AB5660" w:rsidRDefault="00252386" w:rsidP="00252386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 w:rsidRPr="005E2D9F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.С</w:t>
            </w:r>
            <w:r w:rsidRPr="005E2D9F">
              <w:rPr>
                <w:color w:val="000000"/>
                <w:sz w:val="20"/>
                <w:szCs w:val="20"/>
              </w:rPr>
              <w:t>ПК-4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>пособность к выявлению, идентификации и квалификации основных рисков бизнеса аудируемой компании, оценке их влияния на риски искажения финансовой информации и внутренних финансовых отчетов.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77E0C382" w14:textId="77777777" w:rsidR="00252386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выявить основные риски аудируемой компании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4B95AD3" w14:textId="77777777"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провести оценку основных рисков и их влияние на финансовую и управленческую отчетность аудируемой компании </w:t>
            </w:r>
          </w:p>
        </w:tc>
      </w:tr>
      <w:tr w:rsidR="00252386" w:rsidRPr="00CB0EF5" w14:paraId="4A356608" w14:textId="77777777" w:rsidTr="003226E2">
        <w:tc>
          <w:tcPr>
            <w:tcW w:w="2221" w:type="pct"/>
            <w:shd w:val="clear" w:color="auto" w:fill="auto"/>
            <w:vAlign w:val="center"/>
          </w:tcPr>
          <w:p w14:paraId="4214AEDE" w14:textId="77777777" w:rsidR="00252386" w:rsidRPr="00AB5660" w:rsidRDefault="00252386" w:rsidP="00252386">
            <w:pPr>
              <w:pStyle w:val="p22"/>
              <w:spacing w:after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5E2D9F">
              <w:rPr>
                <w:color w:val="000000"/>
                <w:sz w:val="20"/>
                <w:szCs w:val="20"/>
              </w:rPr>
              <w:t>М-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5E2D9F">
              <w:rPr>
                <w:color w:val="000000"/>
                <w:sz w:val="20"/>
                <w:szCs w:val="20"/>
              </w:rPr>
              <w:t>ПК-5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>пособность к оказанию консалтинговых услуг организациям различных организационно-правовых форм.</w:t>
            </w:r>
          </w:p>
        </w:tc>
        <w:tc>
          <w:tcPr>
            <w:tcW w:w="2779" w:type="pct"/>
            <w:shd w:val="clear" w:color="auto" w:fill="auto"/>
            <w:vAlign w:val="center"/>
          </w:tcPr>
          <w:p w14:paraId="2E85485A" w14:textId="77777777"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A54F47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СПК-5.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A54F47">
              <w:rPr>
                <w:color w:val="000000"/>
                <w:sz w:val="20"/>
                <w:szCs w:val="20"/>
              </w:rPr>
              <w:t>Умеет оказывать консалтинговые услуги в части фин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54F47">
              <w:rPr>
                <w:color w:val="000000"/>
                <w:sz w:val="20"/>
                <w:szCs w:val="20"/>
              </w:rPr>
              <w:t>нсового учета и отчетности компании и информационно-методического обеспечения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аудита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7D9829BA" w14:textId="77777777"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5185C931" w14:textId="77777777" w:rsidR="00E821C0" w:rsidRP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14:paraId="148449F9" w14:textId="77777777"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7239AD"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7239AD">
        <w:rPr>
          <w:sz w:val="24"/>
          <w:szCs w:val="24"/>
        </w:rPr>
        <w:t>24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56 академических часов составляет самостоятельная работа магистранта.</w:t>
      </w:r>
    </w:p>
    <w:p w14:paraId="3216A1E3" w14:textId="77777777" w:rsid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14:paraId="294D3F6F" w14:textId="77777777" w:rsidR="005D6100" w:rsidRPr="007239AD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239AD">
        <w:rPr>
          <w:sz w:val="24"/>
          <w:szCs w:val="24"/>
          <w:lang w:eastAsia="ar-SA"/>
        </w:rPr>
        <w:t>используется электронная информационная среды экономического факультета МГУ имени М.В.Ломоносова «ON.ECON».</w:t>
      </w:r>
    </w:p>
    <w:p w14:paraId="1387411F" w14:textId="77777777" w:rsidR="00E821C0" w:rsidRPr="00E821C0" w:rsidRDefault="00E821C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A86849" w:rsidRPr="00E821C0" w14:paraId="4BEF1968" w14:textId="77777777" w:rsidTr="005444E5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14:paraId="46D9F3CA" w14:textId="77777777" w:rsidR="00A86849" w:rsidRPr="00E821C0" w:rsidRDefault="00A86849" w:rsidP="005444E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14:paraId="326A68B2" w14:textId="77777777"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14:paraId="373F461D" w14:textId="77777777" w:rsidR="00A86849" w:rsidRPr="00E821C0" w:rsidRDefault="00A86849" w:rsidP="005444E5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14:paraId="11718B06" w14:textId="77777777" w:rsidR="00A86849" w:rsidRPr="00E821C0" w:rsidRDefault="00A86849" w:rsidP="005444E5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A86849" w:rsidRPr="00E821C0" w14:paraId="7DFFC5AC" w14:textId="77777777" w:rsidTr="005444E5">
        <w:trPr>
          <w:trHeight w:val="351"/>
        </w:trPr>
        <w:tc>
          <w:tcPr>
            <w:tcW w:w="3232" w:type="dxa"/>
            <w:vMerge/>
            <w:vAlign w:val="center"/>
          </w:tcPr>
          <w:p w14:paraId="2EAE7569" w14:textId="77777777" w:rsidR="00A86849" w:rsidRPr="00E821C0" w:rsidRDefault="00A86849" w:rsidP="005444E5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75DB13AF" w14:textId="77777777"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14:paraId="708F18E8" w14:textId="77777777"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14:paraId="3CBB718B" w14:textId="77777777"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A86849" w:rsidRPr="00E821C0" w14:paraId="022D4CDB" w14:textId="77777777" w:rsidTr="005444E5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14:paraId="584F5211" w14:textId="77777777" w:rsidR="00A86849" w:rsidRPr="00E821C0" w:rsidRDefault="00A86849" w:rsidP="005444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14:paraId="760C364E" w14:textId="77777777" w:rsidR="00A86849" w:rsidRPr="00E821C0" w:rsidRDefault="00A86849" w:rsidP="005444E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4D8C5043" w14:textId="77777777" w:rsidR="00A86849" w:rsidRPr="00E821C0" w:rsidRDefault="00A86849" w:rsidP="005444E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1AEFF2D5" w14:textId="77777777" w:rsidR="00A86849" w:rsidRPr="00E821C0" w:rsidRDefault="00A86849" w:rsidP="005444E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02439CB7" w14:textId="77777777" w:rsidR="00A86849" w:rsidRPr="00E821C0" w:rsidRDefault="00A86849" w:rsidP="005444E5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76DFC8F5" w14:textId="77777777" w:rsidR="00A86849" w:rsidRPr="00E821C0" w:rsidRDefault="00A86849" w:rsidP="005444E5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A86849" w:rsidRPr="00E821C0" w14:paraId="49803907" w14:textId="77777777" w:rsidTr="005444E5">
        <w:trPr>
          <w:trHeight w:val="276"/>
        </w:trPr>
        <w:tc>
          <w:tcPr>
            <w:tcW w:w="3232" w:type="dxa"/>
          </w:tcPr>
          <w:p w14:paraId="1EEA1C8A" w14:textId="77777777"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1. Введение</w:t>
            </w:r>
          </w:p>
        </w:tc>
        <w:tc>
          <w:tcPr>
            <w:tcW w:w="850" w:type="dxa"/>
            <w:vAlign w:val="center"/>
          </w:tcPr>
          <w:p w14:paraId="1655AFB5" w14:textId="77777777" w:rsidR="00A86849" w:rsidRDefault="00A86849" w:rsidP="00D14388">
            <w:pPr>
              <w:jc w:val="center"/>
            </w:pPr>
            <w:r>
              <w:t>1</w:t>
            </w:r>
            <w:r w:rsidR="00D14388">
              <w:t>4</w:t>
            </w:r>
          </w:p>
        </w:tc>
        <w:tc>
          <w:tcPr>
            <w:tcW w:w="1134" w:type="dxa"/>
            <w:vAlign w:val="center"/>
          </w:tcPr>
          <w:p w14:paraId="70426780" w14:textId="77777777"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994E8" w14:textId="77777777"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3F22686A" w14:textId="77777777"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260C8612" w14:textId="77777777" w:rsidR="00A86849" w:rsidRDefault="00D14388" w:rsidP="005444E5">
            <w:pPr>
              <w:jc w:val="center"/>
            </w:pPr>
            <w:r>
              <w:t>4</w:t>
            </w:r>
          </w:p>
        </w:tc>
      </w:tr>
      <w:tr w:rsidR="00A86849" w:rsidRPr="00E821C0" w14:paraId="65DEBDBF" w14:textId="77777777" w:rsidTr="005444E5">
        <w:trPr>
          <w:trHeight w:val="276"/>
        </w:trPr>
        <w:tc>
          <w:tcPr>
            <w:tcW w:w="3232" w:type="dxa"/>
          </w:tcPr>
          <w:p w14:paraId="5718AF3D" w14:textId="77777777" w:rsidR="00A86849" w:rsidRPr="00077BB3" w:rsidRDefault="001E5A2D" w:rsidP="005444E5">
            <w:pPr>
              <w:rPr>
                <w:sz w:val="22"/>
                <w:szCs w:val="22"/>
                <w:lang w:eastAsia="ar-SA"/>
              </w:rPr>
            </w:pPr>
            <w:r w:rsidRPr="001E5A2D">
              <w:rPr>
                <w:sz w:val="22"/>
                <w:szCs w:val="22"/>
              </w:rPr>
              <w:t>Тема 2. Отложенные налоги по IAS 12</w:t>
            </w:r>
          </w:p>
        </w:tc>
        <w:tc>
          <w:tcPr>
            <w:tcW w:w="850" w:type="dxa"/>
            <w:vAlign w:val="center"/>
          </w:tcPr>
          <w:p w14:paraId="69078E00" w14:textId="77777777" w:rsidR="00A86849" w:rsidRDefault="00A86849" w:rsidP="005444E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61DF83D8" w14:textId="77777777"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1DA3F" w14:textId="77777777"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4BAE887D" w14:textId="77777777"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01B708F1" w14:textId="77777777" w:rsidR="00A86849" w:rsidRDefault="00A86849" w:rsidP="005444E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A86849" w:rsidRPr="00E821C0" w14:paraId="4C92B84E" w14:textId="77777777" w:rsidTr="005444E5">
        <w:trPr>
          <w:trHeight w:val="276"/>
        </w:trPr>
        <w:tc>
          <w:tcPr>
            <w:tcW w:w="3232" w:type="dxa"/>
          </w:tcPr>
          <w:p w14:paraId="2D222B12" w14:textId="77777777"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3. Финансовые инструменты (IAS 32, IAS 39, IFRS 7, IFRS 9).</w:t>
            </w:r>
          </w:p>
        </w:tc>
        <w:tc>
          <w:tcPr>
            <w:tcW w:w="850" w:type="dxa"/>
            <w:vAlign w:val="center"/>
          </w:tcPr>
          <w:p w14:paraId="12DB247D" w14:textId="77777777" w:rsidR="00A86849" w:rsidRDefault="00A86849" w:rsidP="005444E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7C1385CE" w14:textId="77777777"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12B19" w14:textId="77777777"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0BDF09EB" w14:textId="77777777"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068C39D1" w14:textId="77777777" w:rsidR="00A86849" w:rsidRDefault="00A86849" w:rsidP="005444E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1E5A2D" w:rsidRPr="00E821C0" w14:paraId="66485715" w14:textId="77777777" w:rsidTr="005444E5">
        <w:trPr>
          <w:trHeight w:val="276"/>
        </w:trPr>
        <w:tc>
          <w:tcPr>
            <w:tcW w:w="3232" w:type="dxa"/>
          </w:tcPr>
          <w:p w14:paraId="33B556B6" w14:textId="77777777" w:rsidR="001E5A2D" w:rsidRPr="001E5A2D" w:rsidRDefault="001E5A2D" w:rsidP="005444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</w:t>
            </w:r>
            <w:r w:rsidRPr="001E5A2D">
              <w:rPr>
                <w:sz w:val="22"/>
                <w:szCs w:val="22"/>
              </w:rPr>
              <w:t>4. Финансовые инструменты (IAS 32, IAS 39, IFRS 7, IFRS 9).</w:t>
            </w:r>
            <w:r>
              <w:rPr>
                <w:sz w:val="22"/>
                <w:szCs w:val="22"/>
              </w:rPr>
              <w:t xml:space="preserve"> Продолжение</w:t>
            </w:r>
          </w:p>
        </w:tc>
        <w:tc>
          <w:tcPr>
            <w:tcW w:w="850" w:type="dxa"/>
            <w:vAlign w:val="center"/>
          </w:tcPr>
          <w:p w14:paraId="4ECC5DCE" w14:textId="77777777" w:rsidR="001E5A2D" w:rsidRDefault="001E5A2D" w:rsidP="005444E5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113791F0" w14:textId="77777777" w:rsidR="001E5A2D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65F75" w14:textId="77777777" w:rsidR="001E5A2D" w:rsidRDefault="001E5A2D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6FE8D8FA" w14:textId="77777777" w:rsidR="001E5A2D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52D8E7FB" w14:textId="77777777" w:rsidR="001E5A2D" w:rsidRDefault="001E5A2D" w:rsidP="005444E5">
            <w:pPr>
              <w:jc w:val="center"/>
            </w:pPr>
            <w:r>
              <w:t>8</w:t>
            </w:r>
          </w:p>
        </w:tc>
      </w:tr>
      <w:tr w:rsidR="00A86849" w:rsidRPr="00E821C0" w14:paraId="376B9A0F" w14:textId="77777777" w:rsidTr="005444E5">
        <w:trPr>
          <w:trHeight w:val="276"/>
        </w:trPr>
        <w:tc>
          <w:tcPr>
            <w:tcW w:w="3232" w:type="dxa"/>
          </w:tcPr>
          <w:p w14:paraId="0041A4BD" w14:textId="77777777"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5. Выручка по IFRS 15</w:t>
            </w:r>
          </w:p>
        </w:tc>
        <w:tc>
          <w:tcPr>
            <w:tcW w:w="850" w:type="dxa"/>
            <w:vAlign w:val="center"/>
          </w:tcPr>
          <w:p w14:paraId="71598D8C" w14:textId="77777777" w:rsidR="00A86849" w:rsidRDefault="001E5A2D" w:rsidP="005444E5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1398181E" w14:textId="77777777" w:rsidR="00A86849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1FA1C" w14:textId="77777777"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1444DB64" w14:textId="77777777" w:rsidR="00A86849" w:rsidRDefault="001E5A2D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30A14F4A" w14:textId="77777777" w:rsidR="00A86849" w:rsidRDefault="001E5A2D" w:rsidP="005444E5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</w:tr>
      <w:tr w:rsidR="00A86849" w:rsidRPr="00E821C0" w14:paraId="47E4A66E" w14:textId="77777777" w:rsidTr="005444E5">
        <w:trPr>
          <w:trHeight w:val="276"/>
        </w:trPr>
        <w:tc>
          <w:tcPr>
            <w:tcW w:w="3232" w:type="dxa"/>
          </w:tcPr>
          <w:p w14:paraId="3601F290" w14:textId="77777777" w:rsidR="00A86849" w:rsidRPr="00077BB3" w:rsidRDefault="001E5A2D" w:rsidP="005444E5">
            <w:pPr>
              <w:rPr>
                <w:sz w:val="22"/>
                <w:szCs w:val="22"/>
              </w:rPr>
            </w:pPr>
            <w:r w:rsidRPr="001E5A2D">
              <w:rPr>
                <w:sz w:val="22"/>
                <w:szCs w:val="22"/>
              </w:rPr>
              <w:t>Тема 6. Аренда по IFRS 16</w:t>
            </w:r>
          </w:p>
        </w:tc>
        <w:tc>
          <w:tcPr>
            <w:tcW w:w="850" w:type="dxa"/>
            <w:vAlign w:val="center"/>
          </w:tcPr>
          <w:p w14:paraId="03C3523C" w14:textId="77777777" w:rsidR="00A86849" w:rsidRDefault="00A86849" w:rsidP="005444E5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14:paraId="77368C0E" w14:textId="77777777"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7E123" w14:textId="77777777" w:rsidR="00A86849" w:rsidRDefault="00A86849" w:rsidP="005444E5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7D74AC57" w14:textId="77777777" w:rsidR="00A86849" w:rsidRDefault="00A86849" w:rsidP="005444E5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00048165" w14:textId="77777777" w:rsidR="00A86849" w:rsidRDefault="00A86849" w:rsidP="005444E5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A86849" w:rsidRPr="00E522FF" w14:paraId="5F4CFD69" w14:textId="77777777" w:rsidTr="005444E5">
        <w:trPr>
          <w:trHeight w:val="276"/>
        </w:trPr>
        <w:tc>
          <w:tcPr>
            <w:tcW w:w="3232" w:type="dxa"/>
            <w:vAlign w:val="center"/>
          </w:tcPr>
          <w:p w14:paraId="29D1A048" w14:textId="77777777" w:rsidR="00A86849" w:rsidRPr="00077BB3" w:rsidRDefault="00A86849" w:rsidP="005444E5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077BB3">
              <w:rPr>
                <w:sz w:val="22"/>
                <w:szCs w:val="22"/>
                <w:lang w:eastAsia="ar-SA"/>
              </w:rPr>
              <w:t>Промежуточная аттестация (контроль):</w:t>
            </w:r>
          </w:p>
          <w:p w14:paraId="69FEB515" w14:textId="77777777" w:rsidR="00A86849" w:rsidRPr="00077BB3" w:rsidRDefault="00A86849" w:rsidP="00EC191A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077BB3">
              <w:rPr>
                <w:i/>
                <w:sz w:val="22"/>
                <w:szCs w:val="22"/>
                <w:lang w:eastAsia="ar-SA"/>
              </w:rPr>
              <w:t xml:space="preserve">— </w:t>
            </w:r>
            <w:r w:rsidR="00EC191A">
              <w:rPr>
                <w:i/>
                <w:sz w:val="22"/>
                <w:szCs w:val="22"/>
                <w:lang w:eastAsia="ar-SA"/>
              </w:rPr>
              <w:t>письменный экзамен</w:t>
            </w:r>
          </w:p>
        </w:tc>
        <w:tc>
          <w:tcPr>
            <w:tcW w:w="850" w:type="dxa"/>
            <w:vAlign w:val="center"/>
          </w:tcPr>
          <w:p w14:paraId="6B75D90B" w14:textId="77777777" w:rsidR="00A86849" w:rsidRDefault="00A86849" w:rsidP="005444E5">
            <w:pPr>
              <w:spacing w:beforeLines="20" w:before="48" w:afterLines="20" w:after="48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14:paraId="231462D9" w14:textId="77777777" w:rsidR="00A86849" w:rsidRDefault="00A86849" w:rsidP="005444E5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0EF3A" w14:textId="77777777" w:rsidR="00A86849" w:rsidRDefault="00A86849" w:rsidP="005444E5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14:paraId="6A868073" w14:textId="77777777" w:rsidR="00A86849" w:rsidRDefault="00A86849" w:rsidP="005444E5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44FAA9B2" w14:textId="77777777" w:rsidR="00A86849" w:rsidRDefault="00A86849" w:rsidP="00D14388">
            <w:pPr>
              <w:spacing w:beforeLines="20" w:before="48" w:afterLines="20" w:after="48"/>
              <w:jc w:val="center"/>
            </w:pPr>
            <w:r>
              <w:t>1</w:t>
            </w:r>
            <w:r w:rsidR="00D14388">
              <w:t>2</w:t>
            </w:r>
          </w:p>
        </w:tc>
      </w:tr>
      <w:tr w:rsidR="00A86849" w:rsidRPr="00E821C0" w14:paraId="650EBE9C" w14:textId="77777777" w:rsidTr="005444E5">
        <w:trPr>
          <w:cantSplit/>
          <w:trHeight w:val="276"/>
        </w:trPr>
        <w:tc>
          <w:tcPr>
            <w:tcW w:w="3232" w:type="dxa"/>
            <w:vAlign w:val="center"/>
          </w:tcPr>
          <w:p w14:paraId="27A286A1" w14:textId="77777777" w:rsidR="00A86849" w:rsidRPr="00E821C0" w:rsidRDefault="00A86849" w:rsidP="005444E5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0" w:type="dxa"/>
            <w:vAlign w:val="center"/>
          </w:tcPr>
          <w:p w14:paraId="21138E08" w14:textId="77777777"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34" w:type="dxa"/>
            <w:vAlign w:val="center"/>
          </w:tcPr>
          <w:p w14:paraId="063C7D96" w14:textId="77777777"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A8B34" w14:textId="77777777"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14:paraId="7EAB2E11" w14:textId="77777777"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01" w:type="dxa"/>
            <w:vAlign w:val="center"/>
          </w:tcPr>
          <w:p w14:paraId="08133CC3" w14:textId="77777777" w:rsidR="00A86849" w:rsidRDefault="00A86849" w:rsidP="005444E5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14:paraId="01B3423D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5500D049" w14:textId="77777777"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14:paraId="1B436E38" w14:textId="77777777"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>Тема 1. Введение</w:t>
      </w:r>
    </w:p>
    <w:p w14:paraId="04E821D4" w14:textId="77777777" w:rsidR="001E5A2D" w:rsidRPr="001E5A2D" w:rsidRDefault="001E5A2D" w:rsidP="001E5A2D">
      <w:pPr>
        <w:pStyle w:val="a7"/>
        <w:widowControl/>
        <w:numPr>
          <w:ilvl w:val="0"/>
          <w:numId w:val="1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Виды бухгалтерской (финансовой) отчетности и ее состав.</w:t>
      </w:r>
    </w:p>
    <w:p w14:paraId="5866806E" w14:textId="77777777" w:rsidR="001E5A2D" w:rsidRDefault="001E5A2D" w:rsidP="001E5A2D">
      <w:pPr>
        <w:pStyle w:val="a7"/>
        <w:widowControl/>
        <w:numPr>
          <w:ilvl w:val="0"/>
          <w:numId w:val="19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Требования к финансовой отчетности.</w:t>
      </w:r>
    </w:p>
    <w:p w14:paraId="6F59E190" w14:textId="77777777" w:rsidR="00D14388" w:rsidRPr="00D14388" w:rsidRDefault="00D14388" w:rsidP="00D1438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14:paraId="662F36D7" w14:textId="77777777" w:rsidR="00D14388" w:rsidRPr="00D14388" w:rsidRDefault="00D14388" w:rsidP="00D14388">
      <w:pPr>
        <w:pStyle w:val="a7"/>
        <w:widowControl/>
        <w:numPr>
          <w:ilvl w:val="0"/>
          <w:numId w:val="2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1 «Представление финансовой отчетности»</w:t>
      </w:r>
    </w:p>
    <w:p w14:paraId="3C57B4BE" w14:textId="77777777" w:rsidR="00D14388" w:rsidRPr="00D14388" w:rsidRDefault="00D14388" w:rsidP="00D14388">
      <w:pPr>
        <w:pStyle w:val="a7"/>
        <w:widowControl/>
        <w:numPr>
          <w:ilvl w:val="0"/>
          <w:numId w:val="2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14:paraId="0BBDA050" w14:textId="77777777" w:rsidR="00D14388" w:rsidRPr="00D14388" w:rsidRDefault="00D14388" w:rsidP="00D14388">
      <w:pPr>
        <w:pStyle w:val="a7"/>
        <w:widowControl/>
        <w:numPr>
          <w:ilvl w:val="0"/>
          <w:numId w:val="2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14:paraId="04BBD4E3" w14:textId="77777777" w:rsidR="00D14388" w:rsidRPr="00D14388" w:rsidRDefault="00D14388" w:rsidP="00D14388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</w:p>
    <w:p w14:paraId="34E2C84E" w14:textId="77777777"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2. Отложенные налоги по </w:t>
      </w:r>
      <w:r w:rsidRPr="001E5A2D">
        <w:rPr>
          <w:rFonts w:eastAsia="Calibri"/>
          <w:b/>
          <w:sz w:val="24"/>
          <w:szCs w:val="22"/>
          <w:lang w:val="en-US"/>
        </w:rPr>
        <w:t>IAS</w:t>
      </w:r>
      <w:r w:rsidRPr="001E5A2D">
        <w:rPr>
          <w:rFonts w:eastAsia="Calibri"/>
          <w:b/>
          <w:sz w:val="24"/>
          <w:szCs w:val="22"/>
        </w:rPr>
        <w:t xml:space="preserve"> 12</w:t>
      </w:r>
    </w:p>
    <w:p w14:paraId="7B2B28E1" w14:textId="77777777" w:rsidR="001E5A2D" w:rsidRPr="001E5A2D" w:rsidRDefault="001E5A2D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Признание и оценка, разница между МСФО и РСБУ. </w:t>
      </w:r>
    </w:p>
    <w:p w14:paraId="41CC4A0E" w14:textId="77777777" w:rsidR="001E5A2D" w:rsidRPr="001E5A2D" w:rsidRDefault="001E5A2D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Расходы по налогу на прибыль.</w:t>
      </w:r>
    </w:p>
    <w:p w14:paraId="5541E0C3" w14:textId="77777777" w:rsidR="001E5A2D" w:rsidRDefault="001E5A2D" w:rsidP="001E5A2D">
      <w:pPr>
        <w:pStyle w:val="a7"/>
        <w:widowControl/>
        <w:numPr>
          <w:ilvl w:val="0"/>
          <w:numId w:val="20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Представление в отчетности.</w:t>
      </w:r>
    </w:p>
    <w:p w14:paraId="5B588556" w14:textId="77777777" w:rsidR="00D14388" w:rsidRPr="00D14388" w:rsidRDefault="00D14388" w:rsidP="00D1438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14:paraId="6E000EAE" w14:textId="77777777" w:rsidR="00D14388" w:rsidRPr="00D14388" w:rsidRDefault="00D14388" w:rsidP="00D14388">
      <w:pPr>
        <w:pStyle w:val="a7"/>
        <w:widowControl/>
        <w:numPr>
          <w:ilvl w:val="0"/>
          <w:numId w:val="2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1 «Представление финансовой отчетности»</w:t>
      </w:r>
    </w:p>
    <w:p w14:paraId="13400C45" w14:textId="77777777" w:rsidR="00D14388" w:rsidRPr="00D14388" w:rsidRDefault="00D14388" w:rsidP="00D14388">
      <w:pPr>
        <w:pStyle w:val="a7"/>
        <w:widowControl/>
        <w:numPr>
          <w:ilvl w:val="0"/>
          <w:numId w:val="2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14:paraId="1B236B7D" w14:textId="77777777" w:rsidR="00D14388" w:rsidRPr="00D14388" w:rsidRDefault="00D14388" w:rsidP="00D14388">
      <w:pPr>
        <w:pStyle w:val="a7"/>
        <w:widowControl/>
        <w:numPr>
          <w:ilvl w:val="0"/>
          <w:numId w:val="2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14388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14:paraId="38DF6BA2" w14:textId="77777777" w:rsidR="00D14388" w:rsidRPr="00D14388" w:rsidRDefault="00D14388" w:rsidP="00D14388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</w:p>
    <w:p w14:paraId="6E30FBCB" w14:textId="77777777"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>Тема 3-4. Финансовые инструменты (</w:t>
      </w:r>
      <w:r w:rsidRPr="001E5A2D">
        <w:rPr>
          <w:rFonts w:eastAsia="Calibri"/>
          <w:b/>
          <w:sz w:val="24"/>
          <w:szCs w:val="22"/>
          <w:lang w:val="en-US"/>
        </w:rPr>
        <w:t>IAS</w:t>
      </w:r>
      <w:r w:rsidRPr="001E5A2D">
        <w:rPr>
          <w:rFonts w:eastAsia="Calibri"/>
          <w:b/>
          <w:sz w:val="24"/>
          <w:szCs w:val="22"/>
        </w:rPr>
        <w:t xml:space="preserve"> 32, </w:t>
      </w:r>
      <w:r w:rsidRPr="001E5A2D">
        <w:rPr>
          <w:rFonts w:eastAsia="Calibri"/>
          <w:b/>
          <w:sz w:val="24"/>
          <w:szCs w:val="22"/>
          <w:lang w:val="en-US"/>
        </w:rPr>
        <w:t>IAS</w:t>
      </w:r>
      <w:r w:rsidRPr="001E5A2D">
        <w:rPr>
          <w:rFonts w:eastAsia="Calibri"/>
          <w:b/>
          <w:sz w:val="24"/>
          <w:szCs w:val="22"/>
        </w:rPr>
        <w:t xml:space="preserve"> 39,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7,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9). </w:t>
      </w:r>
    </w:p>
    <w:p w14:paraId="683881B2" w14:textId="77777777"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Понятие финансового инструмента. </w:t>
      </w:r>
    </w:p>
    <w:p w14:paraId="5AD47988" w14:textId="77777777"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Долевые и долговые финансовые инструменты.</w:t>
      </w:r>
    </w:p>
    <w:p w14:paraId="24473784" w14:textId="77777777"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Виды и классы финансовых инструментов. Первичные и производные ФИ.</w:t>
      </w:r>
    </w:p>
    <w:p w14:paraId="5B298603" w14:textId="77777777"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Первоначальная оценка финансовых инструментов.</w:t>
      </w:r>
    </w:p>
    <w:p w14:paraId="630710BB" w14:textId="77777777"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Последующая оценка финансовых инструментов.</w:t>
      </w:r>
    </w:p>
    <w:p w14:paraId="2119C880" w14:textId="77777777"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Амортизированная и справедливая стоимость финансовых инструментов.</w:t>
      </w:r>
    </w:p>
    <w:p w14:paraId="752DA5EC" w14:textId="77777777"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Обесценение финансовых инструментов по </w:t>
      </w:r>
      <w:r w:rsidRPr="001E5A2D">
        <w:rPr>
          <w:rFonts w:eastAsia="Calibri"/>
          <w:sz w:val="24"/>
          <w:szCs w:val="22"/>
          <w:lang w:val="en-US"/>
        </w:rPr>
        <w:t>IAS</w:t>
      </w:r>
      <w:r w:rsidRPr="001E5A2D">
        <w:rPr>
          <w:rFonts w:eastAsia="Calibri"/>
          <w:sz w:val="24"/>
          <w:szCs w:val="22"/>
        </w:rPr>
        <w:t xml:space="preserve"> 39 и </w:t>
      </w:r>
      <w:r w:rsidRPr="001E5A2D">
        <w:rPr>
          <w:rFonts w:eastAsia="Calibri"/>
          <w:sz w:val="24"/>
          <w:szCs w:val="22"/>
          <w:lang w:val="en-US"/>
        </w:rPr>
        <w:t>IFRS</w:t>
      </w:r>
      <w:r w:rsidRPr="001E5A2D">
        <w:rPr>
          <w:rFonts w:eastAsia="Calibri"/>
          <w:sz w:val="24"/>
          <w:szCs w:val="22"/>
        </w:rPr>
        <w:t xml:space="preserve"> 9: сходство и разница. Модель ожидаемых кредитных убытков.</w:t>
      </w:r>
    </w:p>
    <w:p w14:paraId="73433D40" w14:textId="77777777"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Прекращение признания финансовых инструментов.</w:t>
      </w:r>
    </w:p>
    <w:p w14:paraId="7591BD74" w14:textId="77777777"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Представление и раскрытие финансовых инструментов в отчетности.</w:t>
      </w:r>
    </w:p>
    <w:p w14:paraId="731DF90F" w14:textId="77777777" w:rsidR="001E5A2D" w:rsidRP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Финансовые риски и их раскрытие в отчетности.</w:t>
      </w:r>
    </w:p>
    <w:p w14:paraId="5FE8A045" w14:textId="77777777" w:rsidR="001E5A2D" w:rsidRDefault="001E5A2D" w:rsidP="001E5A2D">
      <w:pPr>
        <w:pStyle w:val="a7"/>
        <w:widowControl/>
        <w:numPr>
          <w:ilvl w:val="0"/>
          <w:numId w:val="21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Понятие хеджирования. Виды хеджирования. </w:t>
      </w:r>
    </w:p>
    <w:p w14:paraId="7A595F97" w14:textId="77777777" w:rsidR="00D14388" w:rsidRPr="00D14388" w:rsidRDefault="00D14388" w:rsidP="00D1438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14:paraId="51B50C9B" w14:textId="77777777" w:rsidR="00D14388" w:rsidRPr="00D360CF" w:rsidRDefault="00D360CF" w:rsidP="00D360CF">
      <w:pPr>
        <w:pStyle w:val="a7"/>
        <w:widowControl/>
        <w:numPr>
          <w:ilvl w:val="0"/>
          <w:numId w:val="26"/>
        </w:numPr>
        <w:autoSpaceDE/>
        <w:autoSpaceDN/>
        <w:adjustRightInd/>
        <w:jc w:val="both"/>
        <w:rPr>
          <w:color w:val="333333"/>
          <w:sz w:val="24"/>
          <w:szCs w:val="24"/>
          <w:shd w:val="clear" w:color="auto" w:fill="FFFFFF"/>
        </w:rPr>
      </w:pPr>
      <w:r w:rsidRPr="00D360CF">
        <w:rPr>
          <w:color w:val="333333"/>
          <w:sz w:val="24"/>
          <w:szCs w:val="24"/>
          <w:shd w:val="clear" w:color="auto" w:fill="FFFFFF"/>
        </w:rPr>
        <w:t>МСФО (IAS) 39 "Финансовые инструменты: признание и оценка"</w:t>
      </w:r>
    </w:p>
    <w:p w14:paraId="29B16D9A" w14:textId="77777777" w:rsidR="00D360CF" w:rsidRPr="00D360CF" w:rsidRDefault="00D360CF" w:rsidP="00D360CF">
      <w:pPr>
        <w:pStyle w:val="a7"/>
        <w:widowControl/>
        <w:numPr>
          <w:ilvl w:val="0"/>
          <w:numId w:val="26"/>
        </w:numPr>
        <w:autoSpaceDE/>
        <w:autoSpaceDN/>
        <w:adjustRightInd/>
        <w:jc w:val="both"/>
        <w:rPr>
          <w:color w:val="333333"/>
          <w:sz w:val="24"/>
          <w:szCs w:val="24"/>
          <w:shd w:val="clear" w:color="auto" w:fill="FFFFFF"/>
        </w:rPr>
      </w:pPr>
      <w:r w:rsidRPr="00D360CF">
        <w:rPr>
          <w:color w:val="333333"/>
          <w:sz w:val="24"/>
          <w:szCs w:val="24"/>
          <w:shd w:val="clear" w:color="auto" w:fill="FFFFFF"/>
        </w:rPr>
        <w:t>МСФО (IAS) 32 "Финансовые инструменты: раскрытие и представление информации"</w:t>
      </w:r>
    </w:p>
    <w:p w14:paraId="16C677E0" w14:textId="77777777" w:rsidR="00D360CF" w:rsidRPr="00D14388" w:rsidRDefault="00D360CF" w:rsidP="00D14388">
      <w:pPr>
        <w:widowControl/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</w:p>
    <w:p w14:paraId="56F1986D" w14:textId="77777777"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5. Выручка по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15</w:t>
      </w:r>
    </w:p>
    <w:p w14:paraId="0D717574" w14:textId="77777777"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Модель признания выручки</w:t>
      </w:r>
    </w:p>
    <w:p w14:paraId="54B38D2D" w14:textId="77777777"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Определение цены сделки</w:t>
      </w:r>
    </w:p>
    <w:p w14:paraId="073BCD5E" w14:textId="77777777"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Признание и оценка затрат по договору</w:t>
      </w:r>
    </w:p>
    <w:p w14:paraId="1C4256B5" w14:textId="77777777" w:rsidR="001E5A2D" w:rsidRP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Пример: Договоры длительного цикла</w:t>
      </w:r>
    </w:p>
    <w:p w14:paraId="38052323" w14:textId="77777777" w:rsidR="001E5A2D" w:rsidRDefault="001E5A2D" w:rsidP="001E5A2D">
      <w:pPr>
        <w:pStyle w:val="a7"/>
        <w:widowControl/>
        <w:numPr>
          <w:ilvl w:val="0"/>
          <w:numId w:val="22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Представление и раскрытие информации</w:t>
      </w:r>
    </w:p>
    <w:p w14:paraId="3821D733" w14:textId="77777777" w:rsidR="00D360CF" w:rsidRPr="00D14388" w:rsidRDefault="00D360CF" w:rsidP="00D360CF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14:paraId="05497F12" w14:textId="77777777" w:rsidR="00D360CF" w:rsidRPr="00D360CF" w:rsidRDefault="00D360CF" w:rsidP="00D360CF">
      <w:pPr>
        <w:pStyle w:val="a7"/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360CF">
        <w:rPr>
          <w:sz w:val="24"/>
          <w:szCs w:val="24"/>
          <w:lang w:eastAsia="ar-SA"/>
        </w:rPr>
        <w:lastRenderedPageBreak/>
        <w:t>МСФО (IAS) 1 «Представление финансовой отчетности»</w:t>
      </w:r>
    </w:p>
    <w:p w14:paraId="6F9C8A36" w14:textId="77777777" w:rsidR="00D360CF" w:rsidRPr="00D360CF" w:rsidRDefault="00D360CF" w:rsidP="00D360CF">
      <w:pPr>
        <w:pStyle w:val="a7"/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360CF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14:paraId="636F2E0E" w14:textId="77777777" w:rsidR="00D360CF" w:rsidRPr="00D360CF" w:rsidRDefault="00D360CF" w:rsidP="00D360CF">
      <w:pPr>
        <w:pStyle w:val="a7"/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360CF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14:paraId="3B46B344" w14:textId="77777777" w:rsidR="001E5A2D" w:rsidRPr="001E5A2D" w:rsidRDefault="001E5A2D" w:rsidP="001E5A2D">
      <w:pPr>
        <w:widowControl/>
        <w:autoSpaceDE/>
        <w:autoSpaceDN/>
        <w:adjustRightInd/>
        <w:spacing w:after="120"/>
        <w:ind w:left="360"/>
        <w:contextualSpacing/>
        <w:jc w:val="both"/>
        <w:rPr>
          <w:rFonts w:eastAsia="Calibri"/>
          <w:b/>
          <w:sz w:val="24"/>
          <w:szCs w:val="22"/>
        </w:rPr>
      </w:pPr>
      <w:r w:rsidRPr="001E5A2D">
        <w:rPr>
          <w:rFonts w:eastAsia="Calibri"/>
          <w:b/>
          <w:sz w:val="24"/>
          <w:szCs w:val="22"/>
        </w:rPr>
        <w:t xml:space="preserve">Тема 6. Аренда по </w:t>
      </w:r>
      <w:r w:rsidRPr="001E5A2D">
        <w:rPr>
          <w:rFonts w:eastAsia="Calibri"/>
          <w:b/>
          <w:sz w:val="24"/>
          <w:szCs w:val="22"/>
          <w:lang w:val="en-US"/>
        </w:rPr>
        <w:t>IFRS</w:t>
      </w:r>
      <w:r w:rsidRPr="001E5A2D">
        <w:rPr>
          <w:rFonts w:eastAsia="Calibri"/>
          <w:b/>
          <w:sz w:val="24"/>
          <w:szCs w:val="22"/>
        </w:rPr>
        <w:t xml:space="preserve"> 16</w:t>
      </w:r>
    </w:p>
    <w:p w14:paraId="22580BED" w14:textId="77777777"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Понятие «аренда» в МСФО</w:t>
      </w:r>
    </w:p>
    <w:p w14:paraId="26CE3CDF" w14:textId="77777777"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 xml:space="preserve">Учет у арендатора. </w:t>
      </w:r>
    </w:p>
    <w:p w14:paraId="5101EC36" w14:textId="77777777"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Активы в форме права пользования и обязательства по аренде</w:t>
      </w:r>
    </w:p>
    <w:p w14:paraId="51CFAC1B" w14:textId="77777777"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Учет у арендодателя.</w:t>
      </w:r>
    </w:p>
    <w:p w14:paraId="270A7581" w14:textId="77777777" w:rsidR="001E5A2D" w:rsidRPr="001E5A2D" w:rsidRDefault="001E5A2D" w:rsidP="001E5A2D">
      <w:pPr>
        <w:pStyle w:val="a7"/>
        <w:widowControl/>
        <w:numPr>
          <w:ilvl w:val="0"/>
          <w:numId w:val="23"/>
        </w:numPr>
        <w:autoSpaceDE/>
        <w:autoSpaceDN/>
        <w:adjustRightInd/>
        <w:spacing w:after="120"/>
        <w:jc w:val="both"/>
        <w:rPr>
          <w:rFonts w:eastAsia="Calibri"/>
          <w:sz w:val="24"/>
          <w:szCs w:val="22"/>
        </w:rPr>
      </w:pPr>
      <w:r w:rsidRPr="001E5A2D">
        <w:rPr>
          <w:rFonts w:eastAsia="Calibri"/>
          <w:sz w:val="24"/>
          <w:szCs w:val="22"/>
        </w:rPr>
        <w:t>Инвестиционная недвижимость</w:t>
      </w:r>
    </w:p>
    <w:p w14:paraId="574AACB4" w14:textId="77777777" w:rsidR="00D360CF" w:rsidRPr="00D14388" w:rsidRDefault="00D360CF" w:rsidP="00D360CF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14388">
        <w:rPr>
          <w:b/>
          <w:sz w:val="24"/>
          <w:szCs w:val="24"/>
          <w:lang w:eastAsia="ar-SA"/>
        </w:rPr>
        <w:t>Основная литература:</w:t>
      </w:r>
    </w:p>
    <w:p w14:paraId="66D0633C" w14:textId="77777777" w:rsidR="00D360CF" w:rsidRPr="00D360CF" w:rsidRDefault="00D360CF" w:rsidP="00D360CF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107CBC">
        <w:rPr>
          <w:sz w:val="24"/>
          <w:szCs w:val="24"/>
          <w:lang w:eastAsia="ar-SA"/>
        </w:rPr>
        <w:t>МСФО</w:t>
      </w:r>
      <w:r w:rsidRPr="00D360CF">
        <w:rPr>
          <w:sz w:val="24"/>
          <w:szCs w:val="24"/>
          <w:lang w:val="en-US" w:eastAsia="ar-SA"/>
        </w:rPr>
        <w:t xml:space="preserve"> (IAS) 16 «</w:t>
      </w:r>
      <w:r w:rsidRPr="00107CBC">
        <w:rPr>
          <w:sz w:val="24"/>
          <w:szCs w:val="24"/>
          <w:lang w:eastAsia="ar-SA"/>
        </w:rPr>
        <w:t>Основные</w:t>
      </w:r>
      <w:r w:rsidRPr="00D360CF">
        <w:rPr>
          <w:sz w:val="24"/>
          <w:szCs w:val="24"/>
          <w:lang w:val="en-US" w:eastAsia="ar-SA"/>
        </w:rPr>
        <w:t xml:space="preserve"> </w:t>
      </w:r>
      <w:r w:rsidRPr="00107CBC">
        <w:rPr>
          <w:sz w:val="24"/>
          <w:szCs w:val="24"/>
          <w:lang w:eastAsia="ar-SA"/>
        </w:rPr>
        <w:t>средства</w:t>
      </w:r>
      <w:r w:rsidRPr="00D360CF">
        <w:rPr>
          <w:sz w:val="24"/>
          <w:szCs w:val="24"/>
          <w:lang w:val="en-US" w:eastAsia="ar-SA"/>
        </w:rPr>
        <w:t xml:space="preserve">» </w:t>
      </w:r>
    </w:p>
    <w:p w14:paraId="637BD993" w14:textId="77777777" w:rsidR="00551FF8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2156C202" w14:textId="77777777"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826"/>
      </w:tblGrid>
      <w:tr w:rsidR="00B05139" w:rsidRPr="00D04AFD" w14:paraId="5E266AA5" w14:textId="77777777" w:rsidTr="00B05139">
        <w:trPr>
          <w:trHeight w:val="567"/>
        </w:trPr>
        <w:tc>
          <w:tcPr>
            <w:tcW w:w="3532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85D85E5" w14:textId="77777777" w:rsidR="00B05139" w:rsidRPr="00D04AFD" w:rsidRDefault="00B05139" w:rsidP="00D04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051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Результаты обучения по дисциплине</w:t>
            </w:r>
          </w:p>
        </w:tc>
        <w:tc>
          <w:tcPr>
            <w:tcW w:w="1468" w:type="pct"/>
            <w:tcBorders>
              <w:top w:val="double" w:sz="6" w:space="0" w:color="auto"/>
              <w:bottom w:val="double" w:sz="6" w:space="0" w:color="auto"/>
            </w:tcBorders>
          </w:tcPr>
          <w:p w14:paraId="56E65A63" w14:textId="77777777" w:rsidR="00B05139" w:rsidRPr="00D04AFD" w:rsidRDefault="00B05139" w:rsidP="00D04AF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0513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B05139" w:rsidRPr="00D04AFD" w14:paraId="22BC7132" w14:textId="77777777" w:rsidTr="00B05139">
        <w:tc>
          <w:tcPr>
            <w:tcW w:w="3532" w:type="pct"/>
            <w:shd w:val="clear" w:color="auto" w:fill="auto"/>
          </w:tcPr>
          <w:p w14:paraId="02D61E40" w14:textId="77777777" w:rsidR="00B05139" w:rsidRDefault="00B05139" w:rsidP="00B05139">
            <w:pPr>
              <w:spacing w:before="120"/>
              <w:jc w:val="both"/>
            </w:pPr>
            <w:r>
              <w:t>М. ОПК-4. Зн.1. Знать классические и современные теоретические теории, концепции и модели в сфере финансов и их интерпретации.</w:t>
            </w:r>
          </w:p>
          <w:p w14:paraId="6B533CB6" w14:textId="77777777" w:rsidR="00B05139" w:rsidRDefault="00B05139" w:rsidP="00B05139">
            <w:pPr>
              <w:spacing w:before="120"/>
              <w:jc w:val="both"/>
            </w:pPr>
            <w:r>
              <w:t>М. ОПК-4. Зн.2. Знать результаты новейших исследований и публикации в ведущих профессиональных журналах в финансовой сфере.</w:t>
            </w:r>
          </w:p>
          <w:p w14:paraId="734D0C8D" w14:textId="77777777" w:rsidR="00B05139" w:rsidRDefault="00B05139" w:rsidP="00B05139">
            <w:pPr>
              <w:spacing w:before="120"/>
              <w:jc w:val="both"/>
            </w:pPr>
            <w:r>
              <w:t>М. ОПК-4. Ум.3.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14:paraId="6DE76658" w14:textId="77777777" w:rsidR="00B05139" w:rsidRDefault="00B05139" w:rsidP="00B05139">
            <w:pPr>
              <w:spacing w:before="120"/>
              <w:jc w:val="both"/>
            </w:pPr>
            <w:r>
              <w:t>М. ОПК-4. Ум.1.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14:paraId="614E382D" w14:textId="77777777" w:rsidR="00B05139" w:rsidRDefault="00B05139" w:rsidP="00B05139">
            <w:pPr>
              <w:spacing w:before="120"/>
              <w:jc w:val="both"/>
            </w:pPr>
            <w:r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14:paraId="10CDFA15" w14:textId="77777777" w:rsidR="00B05139" w:rsidRDefault="00B05139" w:rsidP="00B05139">
            <w:pPr>
              <w:spacing w:before="120"/>
              <w:jc w:val="both"/>
            </w:pPr>
            <w:r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14:paraId="48FFA20A" w14:textId="77777777" w:rsidR="00B05139" w:rsidRDefault="00B05139" w:rsidP="00454745">
            <w:pPr>
              <w:spacing w:before="120"/>
              <w:jc w:val="both"/>
            </w:pPr>
            <w:r>
              <w:t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14:paraId="11F82C22" w14:textId="77777777" w:rsidR="00454745" w:rsidRDefault="00454745" w:rsidP="00454745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хозяйствующих субъектов </w:t>
            </w:r>
          </w:p>
          <w:p w14:paraId="78C1C74D" w14:textId="77777777" w:rsidR="00454745" w:rsidRPr="00D04AFD" w:rsidRDefault="00454745" w:rsidP="00454745">
            <w:pPr>
              <w:spacing w:before="120"/>
              <w:jc w:val="both"/>
            </w:pPr>
            <w:r>
              <w:t>М. ПК-16. Ум.1. Уметь проводить аудит для выявления финансовых проблем в области финансового учета, отчетности и анализа по заказам хозяйствующих субъектов</w:t>
            </w:r>
          </w:p>
        </w:tc>
        <w:tc>
          <w:tcPr>
            <w:tcW w:w="1468" w:type="pct"/>
          </w:tcPr>
          <w:p w14:paraId="3D07C298" w14:textId="77777777" w:rsidR="00B05139" w:rsidRDefault="00454745" w:rsidP="00D04AFD">
            <w:pPr>
              <w:spacing w:before="120"/>
              <w:jc w:val="both"/>
            </w:pPr>
            <w:r>
              <w:t>Тесты текущего контроля успеваемости</w:t>
            </w:r>
          </w:p>
          <w:p w14:paraId="6DC1112A" w14:textId="77777777" w:rsidR="00454745" w:rsidRPr="00D04AFD" w:rsidRDefault="00454745" w:rsidP="00D04AFD">
            <w:pPr>
              <w:spacing w:before="120"/>
              <w:jc w:val="both"/>
            </w:pPr>
            <w:r>
              <w:rPr>
                <w:bCs/>
                <w:color w:val="000000"/>
                <w:spacing w:val="5"/>
              </w:rPr>
              <w:t>Промежуточная аттестация (письменная работа)</w:t>
            </w:r>
          </w:p>
        </w:tc>
      </w:tr>
      <w:tr w:rsidR="00B05139" w:rsidRPr="00D04AFD" w14:paraId="613A0225" w14:textId="77777777" w:rsidTr="00C342C4">
        <w:trPr>
          <w:trHeight w:val="10189"/>
        </w:trPr>
        <w:tc>
          <w:tcPr>
            <w:tcW w:w="3532" w:type="pct"/>
            <w:shd w:val="clear" w:color="auto" w:fill="auto"/>
          </w:tcPr>
          <w:p w14:paraId="324F4516" w14:textId="77777777" w:rsidR="00B05139" w:rsidRPr="00D04AFD" w:rsidRDefault="00B05139" w:rsidP="00D04AFD">
            <w:pPr>
              <w:spacing w:before="120"/>
              <w:jc w:val="both"/>
            </w:pPr>
            <w:r w:rsidRPr="00D04AFD">
              <w:lastRenderedPageBreak/>
              <w:t>М. ОПК-4. Зн.1. Знать классические и современные теоретические теории, концепции и модели в сфере финансов и их интерпретации.</w:t>
            </w:r>
          </w:p>
          <w:p w14:paraId="261A2021" w14:textId="77777777" w:rsidR="00B05139" w:rsidRPr="00D04AFD" w:rsidRDefault="00B05139" w:rsidP="00D04AFD">
            <w:pPr>
              <w:spacing w:before="120"/>
              <w:jc w:val="both"/>
            </w:pPr>
            <w:r w:rsidRPr="00D04AFD">
              <w:t>М. ОПК-4. Зн.2. Знать результаты новейших исследований и публикации в ведущих профессиональных журналах в финансовой сфере.</w:t>
            </w:r>
          </w:p>
          <w:p w14:paraId="534F623C" w14:textId="77777777" w:rsidR="00B05139" w:rsidRPr="00D04AFD" w:rsidRDefault="00B05139" w:rsidP="00D04AFD">
            <w:pPr>
              <w:spacing w:before="120"/>
              <w:jc w:val="both"/>
            </w:pPr>
            <w:r w:rsidRPr="00D04AFD">
              <w:t>М. ОПК-4. Ум.3.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14:paraId="2778863E" w14:textId="77777777" w:rsidR="00B05139" w:rsidRDefault="00B05139" w:rsidP="00D04AFD">
            <w:pPr>
              <w:spacing w:before="120"/>
              <w:jc w:val="both"/>
            </w:pPr>
            <w:r w:rsidRPr="00D04AFD">
              <w:t>М. ОПК-4. Ум.1.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14:paraId="55C2C852" w14:textId="77777777" w:rsidR="00B05139" w:rsidRDefault="00B05139" w:rsidP="00B05139">
            <w:pPr>
              <w:spacing w:before="120"/>
              <w:jc w:val="both"/>
            </w:pPr>
            <w:r>
              <w:t xml:space="preserve">М. ПК-16. Зн.1. Знать способы выявления финансовых проблем хозяйствующих субъектов </w:t>
            </w:r>
          </w:p>
          <w:p w14:paraId="2C8BDCCA" w14:textId="77777777" w:rsidR="00B05139" w:rsidRPr="00D04AFD" w:rsidRDefault="00B05139" w:rsidP="00B05139">
            <w:pPr>
              <w:spacing w:before="120"/>
              <w:jc w:val="both"/>
            </w:pPr>
            <w:r>
              <w:t>М. ПК-16. Ум.1. Уметь проводить аудит для выявления финансовых проблем в области финансового учета, отчетности и анализа по заказам хозяйствующих субъектов</w:t>
            </w:r>
          </w:p>
          <w:p w14:paraId="0CA1F38C" w14:textId="77777777" w:rsidR="00B05139" w:rsidRPr="00D04AFD" w:rsidRDefault="00B05139" w:rsidP="00D04AFD">
            <w:pPr>
              <w:spacing w:before="120"/>
              <w:jc w:val="both"/>
            </w:pPr>
            <w:r w:rsidRPr="00D04AFD">
              <w:t>М. ПК-15. Зн.1. Знать аспекты финансово-хозяйственной деятельности компаний различной отраслевой принадлежности в области финансового учета и отчетности, финансового анализа.</w:t>
            </w:r>
          </w:p>
          <w:p w14:paraId="3C09043F" w14:textId="77777777" w:rsidR="00B05139" w:rsidRPr="00D04AFD" w:rsidRDefault="00B05139" w:rsidP="00D04AFD">
            <w:pPr>
              <w:spacing w:before="120"/>
              <w:jc w:val="both"/>
            </w:pPr>
            <w:r w:rsidRPr="00D04AFD">
              <w:t xml:space="preserve">М. ПК-15. Ум.1. Уметь анализировать и давать оценку текущего состояния финансового учета, отчетности и анализа компаний различной отраслевой принадлежности. </w:t>
            </w:r>
          </w:p>
          <w:p w14:paraId="40F4BC2E" w14:textId="77777777" w:rsidR="00B05139" w:rsidRDefault="00B05139" w:rsidP="00D04AFD">
            <w:pPr>
              <w:spacing w:before="120"/>
              <w:jc w:val="both"/>
            </w:pPr>
            <w:r w:rsidRPr="00D04AFD">
              <w:t>М. ПК-15. Ум.2. Уметь давать рекомендации по совершенствованию состояния финансового учета, отчетности и анализа компаний различной отраслевой принадлежности.</w:t>
            </w:r>
          </w:p>
          <w:p w14:paraId="07E3FBA5" w14:textId="77777777" w:rsidR="00B05139" w:rsidRDefault="00B05139" w:rsidP="00B05139">
            <w:pPr>
              <w:spacing w:before="120"/>
              <w:jc w:val="both"/>
            </w:pPr>
            <w:r w:rsidRPr="00D04AFD">
              <w:t xml:space="preserve"> </w:t>
            </w:r>
            <w:r>
              <w:t xml:space="preserve">М. СПК-2. Ум.1. Умеет использовать данные финансового и управленческого учета для составления отчетности, проведения финансово-экономических расчетов, обоснования экономических и управленческих решений </w:t>
            </w:r>
          </w:p>
          <w:p w14:paraId="50398EA1" w14:textId="77777777" w:rsidR="00B05139" w:rsidRDefault="00B05139" w:rsidP="00B05139">
            <w:pPr>
              <w:spacing w:before="120"/>
              <w:jc w:val="both"/>
            </w:pPr>
            <w:r>
              <w:t>М. СПК-3. Ум.1. 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отчетности.</w:t>
            </w:r>
          </w:p>
          <w:p w14:paraId="4B219E57" w14:textId="77777777" w:rsidR="00B05139" w:rsidRDefault="00B05139" w:rsidP="00B05139">
            <w:pPr>
              <w:spacing w:before="120"/>
              <w:jc w:val="both"/>
            </w:pPr>
            <w:r>
              <w:t>М. СПК-4. Ум.1. Умеет выявить основные риски аудируемой компании.</w:t>
            </w:r>
          </w:p>
          <w:p w14:paraId="63C44000" w14:textId="77777777" w:rsidR="00B05139" w:rsidRDefault="00B05139" w:rsidP="00B05139">
            <w:pPr>
              <w:spacing w:before="120"/>
              <w:jc w:val="both"/>
            </w:pPr>
            <w:r>
              <w:t xml:space="preserve">М. СПК-4. Ум.2. Умеет провести оценку основных рисков и их влияние на финансовую и управленческую отчетность аудируемой компании </w:t>
            </w:r>
          </w:p>
          <w:p w14:paraId="7AD83C61" w14:textId="77777777" w:rsidR="00B05139" w:rsidRPr="00D04AFD" w:rsidRDefault="00B05139" w:rsidP="00B05139">
            <w:pPr>
              <w:spacing w:before="120"/>
              <w:jc w:val="both"/>
            </w:pPr>
            <w:r>
              <w:t>М. СПК-5. Ум.1. Умеет оказывать консалтинговые услуги в части финансового учета и отчетности компании и информационно-методического обеспечения аудита.</w:t>
            </w:r>
          </w:p>
        </w:tc>
        <w:tc>
          <w:tcPr>
            <w:tcW w:w="1468" w:type="pct"/>
          </w:tcPr>
          <w:p w14:paraId="54914328" w14:textId="77777777" w:rsidR="00454745" w:rsidRDefault="00454745" w:rsidP="00454745">
            <w:pPr>
              <w:spacing w:before="120"/>
              <w:jc w:val="both"/>
            </w:pPr>
            <w:r>
              <w:t>Самостоятельная работа (решение задачи)</w:t>
            </w:r>
          </w:p>
          <w:p w14:paraId="63CA415A" w14:textId="77777777" w:rsidR="00B05139" w:rsidRPr="00D04AFD" w:rsidRDefault="00454745" w:rsidP="00454745">
            <w:pPr>
              <w:spacing w:before="120"/>
              <w:jc w:val="both"/>
            </w:pPr>
            <w:r>
              <w:t>Презентация</w:t>
            </w:r>
          </w:p>
        </w:tc>
      </w:tr>
    </w:tbl>
    <w:p w14:paraId="0971273A" w14:textId="77777777" w:rsidR="00D04AFD" w:rsidRDefault="00D04AFD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C96F18" w14:paraId="6BC44D7F" w14:textId="77777777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4FA911E" w14:textId="77777777"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2B9E1CD1" w14:textId="77777777"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5B23EF" w:rsidRPr="000B33BD" w14:paraId="184C0686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DDFD97" w14:textId="77777777" w:rsidR="005B23EF" w:rsidRDefault="005B23EF" w:rsidP="005B23EF">
            <w:pPr>
              <w:spacing w:before="60" w:after="60"/>
              <w:ind w:right="-6"/>
              <w:jc w:val="both"/>
              <w:rPr>
                <w:lang w:eastAsia="ar-SA"/>
              </w:rPr>
            </w:pPr>
            <w:r>
              <w:t xml:space="preserve">Тесты текущего контроля успеваемости 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567ED2" w14:textId="77777777" w:rsidR="005B23E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6</w:t>
            </w:r>
            <w:r w:rsidR="005B23EF">
              <w:rPr>
                <w:color w:val="000000"/>
                <w:spacing w:val="5"/>
              </w:rPr>
              <w:t>0</w:t>
            </w:r>
          </w:p>
        </w:tc>
      </w:tr>
      <w:tr w:rsidR="00D360CF" w:rsidRPr="000B33BD" w14:paraId="2AA8DC99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A2FA0D" w14:textId="77777777" w:rsidR="00D360CF" w:rsidRDefault="00D360CF" w:rsidP="00D04AFD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Самостоятельная работа (решение задачи)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5FA77B" w14:textId="77777777" w:rsidR="00D360C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40</w:t>
            </w:r>
          </w:p>
        </w:tc>
      </w:tr>
      <w:tr w:rsidR="00D360CF" w:rsidRPr="000B33BD" w14:paraId="3B674778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2394EE" w14:textId="77777777" w:rsidR="00D360CF" w:rsidRDefault="00D360CF" w:rsidP="00D04AFD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Презентация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15338C" w14:textId="77777777" w:rsidR="00D360C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30</w:t>
            </w:r>
          </w:p>
        </w:tc>
      </w:tr>
      <w:tr w:rsidR="005B23EF" w:rsidRPr="000B33BD" w14:paraId="3CE2475A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2D969F" w14:textId="77777777" w:rsidR="005B23EF" w:rsidRDefault="00850CAE" w:rsidP="00D04AFD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Промежуточная аттестация (п</w:t>
            </w:r>
            <w:r w:rsidR="00D04AFD">
              <w:rPr>
                <w:bCs/>
                <w:color w:val="000000"/>
                <w:spacing w:val="5"/>
              </w:rPr>
              <w:t>и</w:t>
            </w:r>
            <w:r>
              <w:rPr>
                <w:bCs/>
                <w:color w:val="000000"/>
                <w:spacing w:val="5"/>
              </w:rPr>
              <w:t>сьменная работа)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F804F0" w14:textId="77777777" w:rsidR="005B23EF" w:rsidRDefault="00D360C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2</w:t>
            </w:r>
            <w:r w:rsidR="005B23EF">
              <w:rPr>
                <w:color w:val="000000"/>
                <w:spacing w:val="5"/>
              </w:rPr>
              <w:t>0</w:t>
            </w:r>
          </w:p>
        </w:tc>
      </w:tr>
      <w:tr w:rsidR="005B23EF" w:rsidRPr="000B33BD" w14:paraId="6B88C305" w14:textId="77777777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D80B34" w14:textId="77777777" w:rsidR="005B23EF" w:rsidRDefault="005B23EF" w:rsidP="005B23EF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32BCFB" w14:textId="77777777" w:rsidR="005B23EF" w:rsidRDefault="005B23EF" w:rsidP="005B23EF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150</w:t>
            </w:r>
          </w:p>
        </w:tc>
      </w:tr>
    </w:tbl>
    <w:p w14:paraId="78AE8ED9" w14:textId="77777777"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14:paraId="5C8B5373" w14:textId="77777777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BAB1A95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4E27BACB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Минимальное количество </w:t>
            </w: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535D077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Максимальное количество </w:t>
            </w: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баллов</w:t>
            </w:r>
          </w:p>
        </w:tc>
      </w:tr>
      <w:tr w:rsidR="005B23EF" w:rsidRPr="000B33BD" w14:paraId="5A87DEC2" w14:textId="77777777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80D4408" w14:textId="77777777"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lastRenderedPageBreak/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FF7DE44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316BE1B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150</w:t>
            </w:r>
          </w:p>
        </w:tc>
      </w:tr>
      <w:tr w:rsidR="005B23EF" w:rsidRPr="000B33BD" w14:paraId="1CCAC7C2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979A739" w14:textId="77777777"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B10FB04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57AA2F8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</w:t>
            </w:r>
          </w:p>
        </w:tc>
      </w:tr>
      <w:tr w:rsidR="005B23EF" w:rsidRPr="000B33BD" w14:paraId="34A5A299" w14:textId="77777777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A5E11C7" w14:textId="77777777"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5DCD0E3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3468D40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97</w:t>
            </w:r>
          </w:p>
        </w:tc>
      </w:tr>
      <w:tr w:rsidR="005B23EF" w:rsidRPr="000B33BD" w14:paraId="228F4B94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15B92F6" w14:textId="77777777"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121B6DE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57131C6" w14:textId="77777777" w:rsidR="005B23EF" w:rsidRDefault="005B23EF" w:rsidP="005B23EF">
            <w:pPr>
              <w:pStyle w:val="Default"/>
              <w:spacing w:before="60" w:after="60"/>
              <w:jc w:val="center"/>
            </w:pPr>
            <w:r>
              <w:t>59</w:t>
            </w:r>
          </w:p>
        </w:tc>
      </w:tr>
    </w:tbl>
    <w:p w14:paraId="6E532DA7" w14:textId="77777777"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14:paraId="080B450D" w14:textId="77777777" w:rsidR="00C57E4D" w:rsidRDefault="00C57E4D" w:rsidP="00C57E4D">
      <w:pPr>
        <w:spacing w:before="100"/>
        <w:jc w:val="both"/>
      </w:pPr>
    </w:p>
    <w:p w14:paraId="3364AE0F" w14:textId="77777777" w:rsidR="00C57E4D" w:rsidRDefault="00C57E4D" w:rsidP="00F67108">
      <w:pPr>
        <w:widowControl/>
        <w:ind w:firstLine="72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387640FA" w14:textId="77777777" w:rsidR="00B05139" w:rsidRPr="00834B78" w:rsidRDefault="00B05139" w:rsidP="00B05139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14:paraId="2BA79442" w14:textId="77777777" w:rsidR="00B05139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 xml:space="preserve">Курс базируется на изучении оригинального </w:t>
      </w:r>
      <w:r w:rsidR="00834B78">
        <w:rPr>
          <w:rFonts w:ascii="TimesNewRomanPSMT" w:hAnsi="TimesNewRomanPSMT" w:cs="TimesNewRomanPSMT"/>
          <w:sz w:val="24"/>
          <w:szCs w:val="24"/>
        </w:rPr>
        <w:t>текста Международных стандартов финансового учета и отчетности</w:t>
      </w:r>
      <w:r w:rsidR="00D360CF">
        <w:rPr>
          <w:rFonts w:ascii="TimesNewRomanPSMT" w:hAnsi="TimesNewRomanPSMT" w:cs="TimesNewRomanPSMT"/>
          <w:sz w:val="24"/>
          <w:szCs w:val="24"/>
        </w:rPr>
        <w:t xml:space="preserve">. 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К каждой изучаемой теме предписаны определенные </w:t>
      </w:r>
      <w:r w:rsidR="00834B78">
        <w:rPr>
          <w:rFonts w:ascii="TimesNewRomanPSMT" w:hAnsi="TimesNewRomanPSMT" w:cs="TimesNewRomanPSMT"/>
          <w:sz w:val="24"/>
          <w:szCs w:val="24"/>
        </w:rPr>
        <w:t>стандарты МСФО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, которые должны быть прочитаны до обсуждения темы в классе (общая аудиторная работа), а также после обсуждения, до </w:t>
      </w:r>
      <w:r w:rsidR="00D360CF">
        <w:rPr>
          <w:rFonts w:ascii="TimesNewRomanPSMT" w:hAnsi="TimesNewRomanPSMT" w:cs="TimesNewRomanPSMT"/>
          <w:sz w:val="24"/>
          <w:szCs w:val="24"/>
        </w:rPr>
        <w:t>тестов текущего контроля</w:t>
      </w:r>
      <w:r w:rsidR="00020CC3">
        <w:rPr>
          <w:rFonts w:ascii="TimesNewRomanPSMT" w:hAnsi="TimesNewRomanPSMT" w:cs="TimesNewRomanPSMT"/>
          <w:sz w:val="24"/>
          <w:szCs w:val="24"/>
        </w:rPr>
        <w:t xml:space="preserve"> на следующем семинаре</w:t>
      </w:r>
      <w:r w:rsidR="00D360CF">
        <w:rPr>
          <w:rFonts w:ascii="TimesNewRomanPSMT" w:hAnsi="TimesNewRomanPSMT" w:cs="TimesNewRomanPSMT"/>
          <w:sz w:val="24"/>
          <w:szCs w:val="24"/>
        </w:rPr>
        <w:t>.</w:t>
      </w:r>
    </w:p>
    <w:p w14:paraId="56EF6EDC" w14:textId="77777777" w:rsidR="00834B78" w:rsidRPr="00834B78" w:rsidRDefault="00834B78" w:rsidP="00834B78">
      <w:pPr>
        <w:widowControl/>
        <w:ind w:firstLine="72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 xml:space="preserve">Примеры </w:t>
      </w:r>
      <w:r w:rsidR="00020CC3">
        <w:rPr>
          <w:rFonts w:ascii="TimesNewRomanPSMT" w:hAnsi="TimesNewRomanPSMT" w:cs="TimesNewRomanPSMT"/>
          <w:b/>
          <w:sz w:val="24"/>
          <w:szCs w:val="24"/>
        </w:rPr>
        <w:t>тестов</w:t>
      </w:r>
      <w:r w:rsidRPr="00834B78">
        <w:rPr>
          <w:rFonts w:ascii="TimesNewRomanPSMT" w:hAnsi="TimesNewRomanPSMT" w:cs="TimesNewRomanPSMT"/>
          <w:b/>
          <w:sz w:val="24"/>
          <w:szCs w:val="24"/>
        </w:rPr>
        <w:t>, выполняемых на занятия</w:t>
      </w:r>
      <w:r w:rsidR="00020CC3">
        <w:rPr>
          <w:rFonts w:ascii="TimesNewRomanPSMT" w:hAnsi="TimesNewRomanPSMT" w:cs="TimesNewRomanPSMT"/>
          <w:b/>
          <w:sz w:val="24"/>
          <w:szCs w:val="24"/>
        </w:rPr>
        <w:t>х</w:t>
      </w:r>
      <w:r w:rsidRPr="00834B78">
        <w:rPr>
          <w:rFonts w:ascii="TimesNewRomanPSMT" w:hAnsi="TimesNewRomanPSMT" w:cs="TimesNewRomanPSMT"/>
          <w:b/>
          <w:sz w:val="24"/>
          <w:szCs w:val="24"/>
        </w:rPr>
        <w:t xml:space="preserve"> в рамках </w:t>
      </w:r>
      <w:r w:rsidR="00D360CF">
        <w:rPr>
          <w:rFonts w:ascii="TimesNewRomanPSMT" w:hAnsi="TimesNewRomanPSMT" w:cs="TimesNewRomanPSMT"/>
          <w:b/>
          <w:sz w:val="24"/>
          <w:szCs w:val="24"/>
        </w:rPr>
        <w:t>тестов текущего контроля</w:t>
      </w:r>
      <w:r>
        <w:rPr>
          <w:rFonts w:ascii="TimesNewRomanPSMT" w:hAnsi="TimesNewRomanPSMT" w:cs="TimesNewRomanPSMT"/>
          <w:b/>
          <w:sz w:val="24"/>
          <w:szCs w:val="24"/>
        </w:rPr>
        <w:t>:</w:t>
      </w:r>
    </w:p>
    <w:p w14:paraId="3A7CC151" w14:textId="77777777" w:rsidR="00020CC3" w:rsidRDefault="00B05139" w:rsidP="00020CC3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 xml:space="preserve">Задания данного типы выполняются во время </w:t>
      </w:r>
      <w:r w:rsidR="00020CC3">
        <w:rPr>
          <w:rFonts w:ascii="TimesNewRomanPSMT" w:hAnsi="TimesNewRomanPSMT" w:cs="TimesNewRomanPSMT"/>
          <w:sz w:val="24"/>
          <w:szCs w:val="24"/>
        </w:rPr>
        <w:t>аудиторной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работы в отношении студентов в течение ограниченного времени (устанавливаются преподавателем) в виде </w:t>
      </w:r>
      <w:r w:rsidR="00D360CF">
        <w:rPr>
          <w:rFonts w:ascii="TimesNewRomanPSMT" w:hAnsi="TimesNewRomanPSMT" w:cs="TimesNewRomanPSMT"/>
          <w:sz w:val="24"/>
          <w:szCs w:val="24"/>
        </w:rPr>
        <w:t>письменного тестирования по каждой теме занятия.</w:t>
      </w:r>
      <w:r w:rsidR="00020CC3">
        <w:rPr>
          <w:rFonts w:ascii="TimesNewRomanPSMT" w:hAnsi="TimesNewRomanPSMT" w:cs="TimesNewRomanPSMT"/>
          <w:sz w:val="24"/>
          <w:szCs w:val="24"/>
        </w:rPr>
        <w:t xml:space="preserve"> </w:t>
      </w:r>
      <w:r w:rsidR="00020CC3" w:rsidRPr="00B05139">
        <w:rPr>
          <w:rFonts w:ascii="TimesNewRomanPSMT" w:hAnsi="TimesNewRomanPSMT" w:cs="TimesNewRomanPSMT"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</w:t>
      </w:r>
      <w:r w:rsidR="00020CC3">
        <w:rPr>
          <w:rFonts w:ascii="TimesNewRomanPSMT" w:hAnsi="TimesNewRomanPSMT" w:cs="TimesNewRomanPSMT"/>
          <w:sz w:val="24"/>
          <w:szCs w:val="24"/>
        </w:rPr>
        <w:t xml:space="preserve">и могут </w:t>
      </w:r>
      <w:r w:rsidR="00020CC3" w:rsidRPr="00B05139">
        <w:rPr>
          <w:rFonts w:ascii="TimesNewRomanPSMT" w:hAnsi="TimesNewRomanPSMT" w:cs="TimesNewRomanPSMT"/>
          <w:sz w:val="24"/>
          <w:szCs w:val="24"/>
        </w:rPr>
        <w:t>проходит с использованием системы электронной информационной среде экономического факультета МГУ имени М.В.Ломоносова «ON.ECON».</w:t>
      </w:r>
    </w:p>
    <w:p w14:paraId="5F1120A2" w14:textId="77777777" w:rsidR="00834B78" w:rsidRDefault="00834B78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Примеры </w:t>
      </w:r>
      <w:r w:rsidR="00D360CF">
        <w:rPr>
          <w:rFonts w:ascii="TimesNewRomanPSMT" w:hAnsi="TimesNewRomanPSMT" w:cs="TimesNewRomanPSMT"/>
          <w:sz w:val="24"/>
          <w:szCs w:val="24"/>
        </w:rPr>
        <w:t>тестов:</w:t>
      </w:r>
    </w:p>
    <w:p w14:paraId="2F1DC962" w14:textId="77777777" w:rsidR="00020CC3" w:rsidRPr="00020CC3" w:rsidRDefault="00020CC3" w:rsidP="00020CC3">
      <w:pPr>
        <w:pStyle w:val="a7"/>
        <w:widowControl/>
        <w:numPr>
          <w:ilvl w:val="0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Арендатор признает право пользования активом:</w:t>
      </w:r>
    </w:p>
    <w:p w14:paraId="24C388F9" w14:textId="77777777"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всегда</w:t>
      </w:r>
    </w:p>
    <w:p w14:paraId="7C6A8029" w14:textId="77777777"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только если аренда является финансовой</w:t>
      </w:r>
    </w:p>
    <w:p w14:paraId="1CC39E95" w14:textId="77777777"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только если аренда является операционной</w:t>
      </w:r>
    </w:p>
    <w:p w14:paraId="17A76D02" w14:textId="77777777" w:rsidR="00020CC3" w:rsidRPr="00020CC3" w:rsidRDefault="00020CC3" w:rsidP="00020CC3">
      <w:pPr>
        <w:pStyle w:val="a7"/>
        <w:widowControl/>
        <w:numPr>
          <w:ilvl w:val="0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Право пользования активом по одному и тому же договору аренды с течением времени:</w:t>
      </w:r>
    </w:p>
    <w:p w14:paraId="0D0DA605" w14:textId="77777777"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всегда увеличивается</w:t>
      </w:r>
    </w:p>
    <w:p w14:paraId="5FA6BB72" w14:textId="77777777"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всегда уменьшается</w:t>
      </w:r>
    </w:p>
    <w:p w14:paraId="1A71F602" w14:textId="77777777" w:rsidR="00020CC3" w:rsidRPr="00020CC3" w:rsidRDefault="00020CC3" w:rsidP="00020CC3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020CC3">
        <w:rPr>
          <w:sz w:val="24"/>
          <w:szCs w:val="24"/>
        </w:rPr>
        <w:t>может оставаться неизменным</w:t>
      </w:r>
    </w:p>
    <w:p w14:paraId="20F76C4B" w14:textId="77777777" w:rsidR="00B05139" w:rsidRPr="00834B78" w:rsidRDefault="00B05139" w:rsidP="00834B78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Примеры демонстрационных матери</w:t>
      </w:r>
      <w:r w:rsidR="00834B78">
        <w:rPr>
          <w:rFonts w:ascii="TimesNewRomanPSMT" w:hAnsi="TimesNewRomanPSMT" w:cs="TimesNewRomanPSMT"/>
          <w:b/>
          <w:sz w:val="24"/>
          <w:szCs w:val="24"/>
        </w:rPr>
        <w:t xml:space="preserve">алов </w:t>
      </w:r>
      <w:r w:rsidR="00020CC3">
        <w:rPr>
          <w:rFonts w:ascii="TimesNewRomanPSMT" w:hAnsi="TimesNewRomanPSMT" w:cs="TimesNewRomanPSMT"/>
          <w:b/>
          <w:sz w:val="24"/>
          <w:szCs w:val="24"/>
        </w:rPr>
        <w:t>заданий самостоятельной работы</w:t>
      </w:r>
      <w:r w:rsidR="00834B78">
        <w:rPr>
          <w:rFonts w:ascii="TimesNewRomanPSMT" w:hAnsi="TimesNewRomanPSMT" w:cs="TimesNewRomanPSMT"/>
          <w:b/>
          <w:sz w:val="24"/>
          <w:szCs w:val="24"/>
        </w:rPr>
        <w:t>:</w:t>
      </w:r>
    </w:p>
    <w:p w14:paraId="4F022A40" w14:textId="77777777" w:rsidR="00834B78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B05139">
        <w:rPr>
          <w:rFonts w:ascii="TimesNewRomanPSMT" w:hAnsi="TimesNewRomanPSMT" w:cs="TimesNewRomanPSMT"/>
          <w:sz w:val="24"/>
          <w:szCs w:val="24"/>
        </w:rPr>
        <w:t>Задания данного типа выполняются студентом индивидуально в письменной и/или электронной форме проходит с использованием системы электронной информационной среде экономического факультета МГУ имени М.В.Ломоносова «ON.ECON».</w:t>
      </w:r>
    </w:p>
    <w:p w14:paraId="211BAB26" w14:textId="77777777" w:rsidR="00020CC3" w:rsidRPr="00020CC3" w:rsidRDefault="00020CC3" w:rsidP="00020CC3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20CC3">
        <w:rPr>
          <w:rFonts w:ascii="Times New Roman" w:hAnsi="Times New Roman" w:cs="Times New Roman"/>
          <w:b/>
          <w:sz w:val="24"/>
          <w:szCs w:val="24"/>
        </w:rPr>
        <w:t>Задача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D8198BC" w14:textId="77777777"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>Организация ООО «Альфа» приобрела 2 одинаковых станка 20 января. По данным бухгалтерского и налогового учета первоначальная стоимость каждого станка составляет 300 000 руб. Срок полезного использования установлен равным 60 месяцам, амортизация начисляется линейным способом в бухгалтерском и налоговом учете.</w:t>
      </w:r>
    </w:p>
    <w:p w14:paraId="2FCD4C86" w14:textId="77777777"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>Организация применяет в налоговом учете амортизационную премию в размере 30%.</w:t>
      </w:r>
    </w:p>
    <w:p w14:paraId="71FD7D8E" w14:textId="77777777"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>Начиная с 1 февраля организация сдала станки в аренду по 59 000 руб. в месяц с НДС (стоимость аренды каждого станка).</w:t>
      </w:r>
    </w:p>
    <w:p w14:paraId="24C6985D" w14:textId="77777777" w:rsidR="00020CC3" w:rsidRPr="00020CC3" w:rsidRDefault="00020CC3" w:rsidP="00020CC3">
      <w:pPr>
        <w:ind w:firstLine="540"/>
        <w:jc w:val="both"/>
        <w:rPr>
          <w:sz w:val="24"/>
          <w:szCs w:val="24"/>
        </w:rPr>
      </w:pPr>
      <w:r w:rsidRPr="00020CC3">
        <w:rPr>
          <w:sz w:val="24"/>
          <w:szCs w:val="24"/>
        </w:rPr>
        <w:t xml:space="preserve">30 ноября один станок продан по цене 162 000 руб., в том числе НДС 20%. </w:t>
      </w:r>
    </w:p>
    <w:p w14:paraId="71CFF149" w14:textId="77777777" w:rsidR="00020CC3" w:rsidRPr="00020CC3" w:rsidRDefault="00020CC3" w:rsidP="00020C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lastRenderedPageBreak/>
        <w:t>Ниже указаны ежемесячные расходы ООО «Альфа» (все цены приведены без НДС):</w:t>
      </w:r>
    </w:p>
    <w:p w14:paraId="516884FD" w14:textId="77777777" w:rsidR="00020CC3" w:rsidRPr="00020CC3" w:rsidRDefault="00020CC3" w:rsidP="00020CC3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Материальные расходы: 10 000 руб.</w:t>
      </w:r>
    </w:p>
    <w:p w14:paraId="31C2C756" w14:textId="77777777" w:rsidR="00020CC3" w:rsidRPr="00020CC3" w:rsidRDefault="00020CC3" w:rsidP="00020CC3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Заработная плата и страховые взносы: 10 000 руб.</w:t>
      </w:r>
    </w:p>
    <w:p w14:paraId="1865F786" w14:textId="77777777" w:rsidR="00020CC3" w:rsidRPr="00020CC3" w:rsidRDefault="00020CC3" w:rsidP="00020CC3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Амортизация: надо рассчитать</w:t>
      </w:r>
    </w:p>
    <w:p w14:paraId="1AD59BE2" w14:textId="77777777" w:rsidR="00020CC3" w:rsidRPr="00020CC3" w:rsidRDefault="00020CC3" w:rsidP="00020C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0CC3">
        <w:rPr>
          <w:rFonts w:ascii="Times New Roman" w:hAnsi="Times New Roman" w:cs="Times New Roman"/>
          <w:sz w:val="24"/>
          <w:szCs w:val="24"/>
        </w:rPr>
        <w:t xml:space="preserve">ссчитайте финансовый результат, расходы по налогу на прибыль и отложенные налоги за год в целом. </w:t>
      </w:r>
    </w:p>
    <w:p w14:paraId="0FC9FC87" w14:textId="77777777" w:rsidR="00020CC3" w:rsidRPr="00020CC3" w:rsidRDefault="00020CC3" w:rsidP="00020C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CC3">
        <w:rPr>
          <w:rFonts w:ascii="Times New Roman" w:hAnsi="Times New Roman" w:cs="Times New Roman"/>
          <w:sz w:val="24"/>
          <w:szCs w:val="24"/>
        </w:rPr>
        <w:t>Подготовьте примечание по расходам по налогу на прибыль в соответствии с п.п. 80 и 81 МСФО (</w:t>
      </w:r>
      <w:r w:rsidRPr="00020CC3">
        <w:rPr>
          <w:rFonts w:ascii="Times New Roman" w:hAnsi="Times New Roman" w:cs="Times New Roman"/>
          <w:sz w:val="24"/>
          <w:szCs w:val="24"/>
          <w:lang w:val="en-US"/>
        </w:rPr>
        <w:t>IAS</w:t>
      </w:r>
      <w:r w:rsidRPr="00020CC3">
        <w:rPr>
          <w:rFonts w:ascii="Times New Roman" w:hAnsi="Times New Roman" w:cs="Times New Roman"/>
          <w:sz w:val="24"/>
          <w:szCs w:val="24"/>
        </w:rPr>
        <w:t>) 12.</w:t>
      </w:r>
    </w:p>
    <w:p w14:paraId="52E98F33" w14:textId="77777777" w:rsidR="00020CC3" w:rsidRDefault="00020CC3" w:rsidP="00020CC3">
      <w:pPr>
        <w:pStyle w:val="Default"/>
        <w:jc w:val="center"/>
        <w:rPr>
          <w:b/>
          <w:iCs/>
          <w:szCs w:val="23"/>
        </w:rPr>
      </w:pPr>
    </w:p>
    <w:p w14:paraId="65276E4B" w14:textId="77777777" w:rsidR="00020CC3" w:rsidRPr="00020CC3" w:rsidRDefault="00020CC3" w:rsidP="00020CC3">
      <w:pPr>
        <w:pStyle w:val="Default"/>
        <w:jc w:val="center"/>
        <w:rPr>
          <w:b/>
          <w:szCs w:val="23"/>
        </w:rPr>
      </w:pPr>
      <w:r w:rsidRPr="00020CC3">
        <w:rPr>
          <w:b/>
          <w:iCs/>
          <w:szCs w:val="23"/>
        </w:rPr>
        <w:t>Подготовка и презентация</w:t>
      </w:r>
    </w:p>
    <w:p w14:paraId="34BF1A20" w14:textId="77777777" w:rsidR="00EC191A" w:rsidRDefault="00EC191A" w:rsidP="00EC191A">
      <w:pPr>
        <w:pStyle w:val="Default"/>
        <w:ind w:firstLine="720"/>
        <w:rPr>
          <w:szCs w:val="23"/>
        </w:rPr>
      </w:pPr>
      <w:r>
        <w:rPr>
          <w:szCs w:val="23"/>
        </w:rPr>
        <w:t xml:space="preserve">Для подготовки презентации </w:t>
      </w:r>
      <w:r w:rsidR="00020CC3" w:rsidRPr="00016E99">
        <w:rPr>
          <w:szCs w:val="23"/>
        </w:rPr>
        <w:t>происходит разделение студентов на группы по 5-6 человек.</w:t>
      </w:r>
    </w:p>
    <w:p w14:paraId="225A002A" w14:textId="77777777" w:rsidR="00020CC3" w:rsidRPr="00EC191A" w:rsidRDefault="00EC191A" w:rsidP="00EC191A">
      <w:pPr>
        <w:pStyle w:val="Default"/>
        <w:jc w:val="both"/>
      </w:pPr>
      <w:r w:rsidRPr="00EC191A">
        <w:t xml:space="preserve">Каждая группа готовит презентацию </w:t>
      </w:r>
      <w:r w:rsidRPr="00EC191A">
        <w:rPr>
          <w:color w:val="333333"/>
          <w:shd w:val="clear" w:color="auto" w:fill="FFFFFF"/>
        </w:rPr>
        <w:t>по финансовой отчетности любой публичной</w:t>
      </w:r>
      <w:r>
        <w:rPr>
          <w:color w:val="333333"/>
          <w:shd w:val="clear" w:color="auto" w:fill="FFFFFF"/>
        </w:rPr>
        <w:t xml:space="preserve"> организации по МСФО.</w:t>
      </w:r>
      <w:r w:rsidRPr="00EC191A">
        <w:t xml:space="preserve"> </w:t>
      </w:r>
      <w:r w:rsidR="00020CC3" w:rsidRPr="00EC191A">
        <w:t>Задача каждой группы состоит в</w:t>
      </w:r>
      <w:r>
        <w:t xml:space="preserve"> проведение анализа финансовой отчетности, отвечая на следующие вопросы</w:t>
      </w:r>
      <w:r w:rsidR="00020CC3" w:rsidRPr="00EC191A">
        <w:t xml:space="preserve">: </w:t>
      </w:r>
    </w:p>
    <w:p w14:paraId="71C50A1F" w14:textId="77777777"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Наиболее важное событие/ элемент отчетности, на которое вы обратили внимание.</w:t>
      </w:r>
    </w:p>
    <w:p w14:paraId="2F223050" w14:textId="77777777"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Анализ пояснений к расходу налогу на прибыль и отложенным налогам.</w:t>
      </w:r>
    </w:p>
    <w:p w14:paraId="4DA439DD" w14:textId="77777777"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Состав и причины возникновения временных разниц.</w:t>
      </w:r>
    </w:p>
    <w:p w14:paraId="304CB418" w14:textId="77777777"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  <w:lang w:val="en-US"/>
        </w:rPr>
      </w:pPr>
      <w:r w:rsidRPr="00EC191A">
        <w:rPr>
          <w:sz w:val="24"/>
          <w:szCs w:val="24"/>
        </w:rPr>
        <w:t>Классификация и оценка финансовых активов, финансовых обязательств, долевых инструментов. Сложные финансовые инструменты</w:t>
      </w:r>
    </w:p>
    <w:p w14:paraId="09A5CA46" w14:textId="77777777"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Анализ резервов под обесценение финансовых активов в 2017 и 2018 гг.</w:t>
      </w:r>
    </w:p>
    <w:p w14:paraId="384D92D5" w14:textId="77777777"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Наибольшие финансовые риски, присущие компании.</w:t>
      </w:r>
    </w:p>
    <w:p w14:paraId="1306C016" w14:textId="77777777"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Особенности перехода на МСФО (</w:t>
      </w:r>
      <w:r w:rsidRPr="00EC191A">
        <w:rPr>
          <w:sz w:val="24"/>
          <w:szCs w:val="24"/>
          <w:lang w:val="en-US"/>
        </w:rPr>
        <w:t>IFRS</w:t>
      </w:r>
      <w:r w:rsidRPr="00EC191A">
        <w:rPr>
          <w:sz w:val="24"/>
          <w:szCs w:val="24"/>
        </w:rPr>
        <w:t>) 16.</w:t>
      </w:r>
    </w:p>
    <w:p w14:paraId="0503C325" w14:textId="77777777" w:rsidR="00020CC3" w:rsidRPr="00EC191A" w:rsidRDefault="00020CC3" w:rsidP="00EC191A">
      <w:pPr>
        <w:pStyle w:val="a7"/>
        <w:widowControl/>
        <w:numPr>
          <w:ilvl w:val="0"/>
          <w:numId w:val="32"/>
        </w:numPr>
        <w:autoSpaceDE/>
        <w:autoSpaceDN/>
        <w:adjustRightInd/>
        <w:spacing w:after="120"/>
        <w:jc w:val="both"/>
        <w:rPr>
          <w:sz w:val="24"/>
          <w:szCs w:val="24"/>
        </w:rPr>
      </w:pPr>
      <w:r w:rsidRPr="00EC191A">
        <w:rPr>
          <w:sz w:val="24"/>
          <w:szCs w:val="24"/>
        </w:rPr>
        <w:t>Изменения в отчетности в связи с применением МСФО (</w:t>
      </w:r>
      <w:r w:rsidRPr="00EC191A">
        <w:rPr>
          <w:sz w:val="24"/>
          <w:szCs w:val="24"/>
          <w:lang w:val="en-US"/>
        </w:rPr>
        <w:t>IFRS</w:t>
      </w:r>
      <w:r w:rsidRPr="00EC191A">
        <w:rPr>
          <w:sz w:val="24"/>
          <w:szCs w:val="24"/>
        </w:rPr>
        <w:t>) 15.</w:t>
      </w:r>
    </w:p>
    <w:p w14:paraId="7C6209ED" w14:textId="77777777" w:rsidR="00B05139" w:rsidRPr="00B05139" w:rsidRDefault="00B05139" w:rsidP="00834B78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1475A0">
        <w:rPr>
          <w:rFonts w:ascii="TimesNewRomanPSMT" w:hAnsi="TimesNewRomanPSMT" w:cs="TimesNewRomanPSMT"/>
          <w:b/>
          <w:sz w:val="24"/>
          <w:szCs w:val="24"/>
        </w:rPr>
        <w:t>Итоговая аттестация (письменная работа) проводится в форме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тестирования на основе тестов множественного выбора с единственным верным вариантом ответа</w:t>
      </w:r>
      <w:r w:rsidR="00834B78">
        <w:rPr>
          <w:rFonts w:ascii="TimesNewRomanPSMT" w:hAnsi="TimesNewRomanPSMT" w:cs="TimesNewRomanPSMT"/>
          <w:sz w:val="24"/>
          <w:szCs w:val="24"/>
        </w:rPr>
        <w:t xml:space="preserve"> и решения задач по темам изученных МСФО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. </w:t>
      </w:r>
      <w:r w:rsidR="001475A0">
        <w:rPr>
          <w:rFonts w:ascii="TimesNewRomanPSMT" w:hAnsi="TimesNewRomanPSMT" w:cs="TimesNewRomanPSMT"/>
          <w:sz w:val="24"/>
          <w:szCs w:val="24"/>
        </w:rPr>
        <w:t>Работа</w:t>
      </w:r>
      <w:r w:rsidRPr="00B05139">
        <w:rPr>
          <w:rFonts w:ascii="TimesNewRomanPSMT" w:hAnsi="TimesNewRomanPSMT" w:cs="TimesNewRomanPSMT"/>
          <w:sz w:val="24"/>
          <w:szCs w:val="24"/>
        </w:rPr>
        <w:t xml:space="preserve"> проходит по всему материалу. Для успешного написания письменной работы требуется не только изучить материалы контактных занятий, но и рекомендуемую литературу. </w:t>
      </w:r>
    </w:p>
    <w:p w14:paraId="5823BEBC" w14:textId="77777777" w:rsidR="00B05139" w:rsidRDefault="00B05139" w:rsidP="00834B78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834B78">
        <w:rPr>
          <w:rFonts w:ascii="TimesNewRomanPSMT" w:hAnsi="TimesNewRomanPSMT" w:cs="TimesNewRomanPSMT"/>
          <w:b/>
          <w:sz w:val="24"/>
          <w:szCs w:val="24"/>
        </w:rPr>
        <w:t>Примеры вопросов промежуточной аттестации (письменная работа):</w:t>
      </w:r>
    </w:p>
    <w:p w14:paraId="6E5912E0" w14:textId="77777777" w:rsidR="00EC191A" w:rsidRPr="00EC191A" w:rsidRDefault="00EC191A" w:rsidP="00EC191A">
      <w:pPr>
        <w:pStyle w:val="a7"/>
        <w:widowControl/>
        <w:tabs>
          <w:tab w:val="left" w:pos="5670"/>
        </w:tabs>
        <w:autoSpaceDE/>
        <w:autoSpaceDN/>
        <w:adjustRightInd/>
        <w:spacing w:after="20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Pr="00EC191A">
        <w:rPr>
          <w:sz w:val="24"/>
          <w:szCs w:val="24"/>
        </w:rPr>
        <w:t>При передаче/получении актива в финансовую аренду:</w:t>
      </w:r>
    </w:p>
    <w:p w14:paraId="6A3620BF" w14:textId="77777777"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арендной платы</w:t>
      </w:r>
    </w:p>
    <w:p w14:paraId="39932584" w14:textId="77777777"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процентных расходов</w:t>
      </w:r>
    </w:p>
    <w:p w14:paraId="5D130288" w14:textId="77777777"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арендодатель учитывает доходы в форме арендной платы</w:t>
      </w:r>
    </w:p>
    <w:p w14:paraId="3D55037B" w14:textId="77777777"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 xml:space="preserve">арендодатель учитывает доходы в форме процентных доходов </w:t>
      </w:r>
    </w:p>
    <w:p w14:paraId="01736AFE" w14:textId="77777777" w:rsidR="00EC191A" w:rsidRPr="00EC191A" w:rsidRDefault="00EC191A" w:rsidP="00EC191A">
      <w:pPr>
        <w:pStyle w:val="a7"/>
        <w:widowControl/>
        <w:tabs>
          <w:tab w:val="left" w:pos="5670"/>
        </w:tabs>
        <w:autoSpaceDE/>
        <w:autoSpaceDN/>
        <w:adjustRightInd/>
        <w:spacing w:after="20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2.</w:t>
      </w:r>
      <w:r w:rsidRPr="00EC191A">
        <w:rPr>
          <w:sz w:val="24"/>
          <w:szCs w:val="24"/>
        </w:rPr>
        <w:t>При передаче/получении актива в операционную аренду:</w:t>
      </w:r>
    </w:p>
    <w:p w14:paraId="43DC3591" w14:textId="77777777"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арендной платы</w:t>
      </w:r>
    </w:p>
    <w:p w14:paraId="71FFC45B" w14:textId="77777777"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арендатор учитывает расходы в форме процентных расходов</w:t>
      </w:r>
    </w:p>
    <w:p w14:paraId="7C1CC3B4" w14:textId="77777777"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>арендодатель учитывает доходы в форме арендной платы</w:t>
      </w:r>
    </w:p>
    <w:p w14:paraId="768CB8C3" w14:textId="77777777" w:rsidR="00EC191A" w:rsidRPr="00EC191A" w:rsidRDefault="00EC191A" w:rsidP="00EC191A">
      <w:pPr>
        <w:pStyle w:val="a7"/>
        <w:widowControl/>
        <w:numPr>
          <w:ilvl w:val="1"/>
          <w:numId w:val="30"/>
        </w:numPr>
        <w:tabs>
          <w:tab w:val="left" w:pos="5670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 w:rsidRPr="00EC191A">
        <w:rPr>
          <w:sz w:val="24"/>
          <w:szCs w:val="24"/>
        </w:rPr>
        <w:t xml:space="preserve">арендодатель учитывает доходы в форме процентных доходов </w:t>
      </w:r>
    </w:p>
    <w:p w14:paraId="0F991218" w14:textId="77777777" w:rsidR="00683F90" w:rsidRPr="00683F90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14:paraId="7E57E2EE" w14:textId="77777777" w:rsidR="00683F90" w:rsidRDefault="00683F90" w:rsidP="00053DA7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0CA9B7DB" w14:textId="77777777" w:rsidR="00107CBC" w:rsidRPr="00107CBC" w:rsidRDefault="00107CBC" w:rsidP="00107CBC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  <w:r w:rsidRPr="00107CBC">
        <w:rPr>
          <w:b/>
          <w:sz w:val="24"/>
          <w:szCs w:val="24"/>
          <w:lang w:eastAsia="ar-SA"/>
        </w:rPr>
        <w:t>Основная литература:</w:t>
      </w:r>
    </w:p>
    <w:p w14:paraId="65FEF58B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Документ «Концептуальные основы представления финансовых отчетов» принят Советом по МСФО.</w:t>
      </w:r>
    </w:p>
    <w:p w14:paraId="011EBD0D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lastRenderedPageBreak/>
        <w:t>МСФО (IAS) 1 «Представление финансовой отчетности»</w:t>
      </w:r>
    </w:p>
    <w:p w14:paraId="13475040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8 «Учетная политика. изменения в учетных оценках и ошибки»</w:t>
      </w:r>
    </w:p>
    <w:p w14:paraId="31DE6764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 «Запасы»</w:t>
      </w:r>
    </w:p>
    <w:p w14:paraId="3C3138E3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41 «Сельское хозяйство»</w:t>
      </w:r>
    </w:p>
    <w:p w14:paraId="47603E95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  <w:r w:rsidRPr="00107CBC">
        <w:rPr>
          <w:sz w:val="24"/>
          <w:szCs w:val="24"/>
          <w:lang w:eastAsia="ar-SA"/>
        </w:rPr>
        <w:t>МСФО</w:t>
      </w:r>
      <w:r w:rsidRPr="00107CBC">
        <w:rPr>
          <w:sz w:val="24"/>
          <w:szCs w:val="24"/>
          <w:lang w:val="en-US" w:eastAsia="ar-SA"/>
        </w:rPr>
        <w:t xml:space="preserve"> (IAS) 16 «</w:t>
      </w:r>
      <w:r w:rsidRPr="00107CBC">
        <w:rPr>
          <w:sz w:val="24"/>
          <w:szCs w:val="24"/>
          <w:lang w:eastAsia="ar-SA"/>
        </w:rPr>
        <w:t>Основные</w:t>
      </w:r>
      <w:r w:rsidRPr="00107CBC">
        <w:rPr>
          <w:sz w:val="24"/>
          <w:szCs w:val="24"/>
          <w:lang w:val="en-US" w:eastAsia="ar-SA"/>
        </w:rPr>
        <w:t xml:space="preserve"> </w:t>
      </w:r>
      <w:r w:rsidRPr="00107CBC">
        <w:rPr>
          <w:sz w:val="24"/>
          <w:szCs w:val="24"/>
          <w:lang w:eastAsia="ar-SA"/>
        </w:rPr>
        <w:t>средства</w:t>
      </w:r>
      <w:r w:rsidRPr="00107CBC">
        <w:rPr>
          <w:sz w:val="24"/>
          <w:szCs w:val="24"/>
          <w:lang w:val="en-US" w:eastAsia="ar-SA"/>
        </w:rPr>
        <w:t xml:space="preserve">» </w:t>
      </w:r>
    </w:p>
    <w:p w14:paraId="524DC1C1" w14:textId="77777777" w:rsidR="00107CBC" w:rsidRPr="00D360CF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</w:t>
      </w:r>
      <w:r w:rsidRPr="00D360CF">
        <w:rPr>
          <w:sz w:val="24"/>
          <w:szCs w:val="24"/>
          <w:lang w:eastAsia="ar-SA"/>
        </w:rPr>
        <w:t xml:space="preserve"> (</w:t>
      </w:r>
      <w:r w:rsidRPr="00107CBC">
        <w:rPr>
          <w:sz w:val="24"/>
          <w:szCs w:val="24"/>
          <w:lang w:val="en-US" w:eastAsia="ar-SA"/>
        </w:rPr>
        <w:t>IAS</w:t>
      </w:r>
      <w:r w:rsidRPr="00D360CF">
        <w:rPr>
          <w:sz w:val="24"/>
          <w:szCs w:val="24"/>
          <w:lang w:eastAsia="ar-SA"/>
        </w:rPr>
        <w:t>) 40 «</w:t>
      </w:r>
      <w:r w:rsidRPr="00107CBC">
        <w:rPr>
          <w:sz w:val="24"/>
          <w:szCs w:val="24"/>
          <w:lang w:eastAsia="ar-SA"/>
        </w:rPr>
        <w:t>Инвестиционная</w:t>
      </w:r>
      <w:r w:rsidRPr="00D360CF">
        <w:rPr>
          <w:sz w:val="24"/>
          <w:szCs w:val="24"/>
          <w:lang w:eastAsia="ar-SA"/>
        </w:rPr>
        <w:t xml:space="preserve"> </w:t>
      </w:r>
      <w:r w:rsidRPr="00107CBC">
        <w:rPr>
          <w:sz w:val="24"/>
          <w:szCs w:val="24"/>
          <w:lang w:eastAsia="ar-SA"/>
        </w:rPr>
        <w:t>недвижимость</w:t>
      </w:r>
      <w:r w:rsidRPr="00D360CF">
        <w:rPr>
          <w:sz w:val="24"/>
          <w:szCs w:val="24"/>
          <w:lang w:eastAsia="ar-SA"/>
        </w:rPr>
        <w:t>»</w:t>
      </w:r>
    </w:p>
    <w:p w14:paraId="0C0EEAF9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40 «Инвестиционная недвижимость»</w:t>
      </w:r>
    </w:p>
    <w:p w14:paraId="33590E7A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38 «Нематериальные активы»</w:t>
      </w:r>
    </w:p>
    <w:p w14:paraId="7A8D24C0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36 «Обесценение активов»</w:t>
      </w:r>
    </w:p>
    <w:p w14:paraId="13C7D011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23 «Затраты по займам»</w:t>
      </w:r>
    </w:p>
    <w:p w14:paraId="7385C875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37 «Резервы. условные обязательства и условные активы»</w:t>
      </w:r>
    </w:p>
    <w:p w14:paraId="6E6817C1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18 «Выручка»</w:t>
      </w:r>
    </w:p>
    <w:p w14:paraId="2A642C7E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(IFRS) 15 «Выручка по договорам с покупателями» (обзор)</w:t>
      </w:r>
    </w:p>
    <w:p w14:paraId="600BAE78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17 Аренда</w:t>
      </w:r>
    </w:p>
    <w:p w14:paraId="3B31237C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9 «Финансовые инструменты»</w:t>
      </w:r>
    </w:p>
    <w:p w14:paraId="672B297B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7 «Финансовые инструменты: раскрытие информации»</w:t>
      </w:r>
    </w:p>
    <w:p w14:paraId="7DE340ED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14:paraId="123EBDDC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10 «События после окончания отчетного периода»</w:t>
      </w:r>
    </w:p>
    <w:p w14:paraId="0C065AD8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12 «Налоги на прибыль»</w:t>
      </w:r>
    </w:p>
    <w:p w14:paraId="6AD7D39A" w14:textId="77777777" w:rsidR="00107CBC" w:rsidRPr="00107CBC" w:rsidRDefault="00107CBC" w:rsidP="00107CBC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07CBC">
        <w:rPr>
          <w:sz w:val="24"/>
          <w:szCs w:val="24"/>
          <w:lang w:eastAsia="ar-SA"/>
        </w:rPr>
        <w:t>МСФО (IAS) 27 «Консолидированная и отдельная финансовая отчетность»</w:t>
      </w:r>
    </w:p>
    <w:p w14:paraId="74DDB18E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77F1831A" w14:textId="77777777" w:rsidR="008C487A" w:rsidRPr="003226E2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3226E2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3226E2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3226E2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3226E2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r w:rsidRPr="003226E2">
        <w:rPr>
          <w:sz w:val="24"/>
          <w:szCs w:val="24"/>
          <w:lang w:eastAsia="ar-SA"/>
        </w:rPr>
        <w:t>.</w:t>
      </w:r>
    </w:p>
    <w:p w14:paraId="073F79A7" w14:textId="77777777" w:rsidR="008C487A" w:rsidRPr="008C487A" w:rsidRDefault="008C487A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msu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ru</w:t>
      </w:r>
    </w:p>
    <w:p w14:paraId="292AC33A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68904D74" w14:textId="77777777"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eastAsia="ar-SA"/>
        </w:rPr>
        <w:t>Спарк</w:t>
      </w:r>
      <w:r>
        <w:rPr>
          <w:sz w:val="24"/>
          <w:szCs w:val="24"/>
          <w:lang w:eastAsia="ar-SA"/>
        </w:rPr>
        <w:t>, Гарант, Консультант.</w:t>
      </w:r>
    </w:p>
    <w:p w14:paraId="02F83CA0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14:paraId="083A85AB" w14:textId="77777777" w:rsidR="00107CBC" w:rsidRPr="00494094" w:rsidRDefault="00107CBC" w:rsidP="00494094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rStyle w:val="aa"/>
          <w:sz w:val="24"/>
          <w:szCs w:val="24"/>
          <w:lang w:eastAsia="ar-SA"/>
        </w:rPr>
      </w:pPr>
      <w:hyperlink r:id="rId10" w:history="1">
        <w:r w:rsidRPr="00494094">
          <w:rPr>
            <w:rStyle w:val="aa"/>
            <w:sz w:val="24"/>
            <w:szCs w:val="24"/>
            <w:lang w:val="en-US" w:eastAsia="ar-SA"/>
          </w:rPr>
          <w:t>https</w:t>
        </w:r>
        <w:r w:rsidRPr="00494094">
          <w:rPr>
            <w:rStyle w:val="aa"/>
            <w:sz w:val="24"/>
            <w:szCs w:val="24"/>
            <w:lang w:eastAsia="ar-SA"/>
          </w:rPr>
          <w:t>://</w:t>
        </w:r>
        <w:r w:rsidRPr="00494094">
          <w:rPr>
            <w:rStyle w:val="aa"/>
            <w:sz w:val="24"/>
            <w:szCs w:val="24"/>
            <w:lang w:val="en-US" w:eastAsia="ar-SA"/>
          </w:rPr>
          <w:t>www</w:t>
        </w:r>
        <w:r w:rsidRPr="00494094">
          <w:rPr>
            <w:rStyle w:val="aa"/>
            <w:sz w:val="24"/>
            <w:szCs w:val="24"/>
            <w:lang w:eastAsia="ar-SA"/>
          </w:rPr>
          <w:t>.</w:t>
        </w:r>
        <w:r w:rsidRPr="00494094">
          <w:rPr>
            <w:rStyle w:val="aa"/>
            <w:sz w:val="24"/>
            <w:szCs w:val="24"/>
            <w:lang w:val="en-US" w:eastAsia="ar-SA"/>
          </w:rPr>
          <w:t>minfin</w:t>
        </w:r>
        <w:r w:rsidRPr="00494094">
          <w:rPr>
            <w:rStyle w:val="aa"/>
            <w:sz w:val="24"/>
            <w:szCs w:val="24"/>
            <w:lang w:eastAsia="ar-SA"/>
          </w:rPr>
          <w:t>.</w:t>
        </w:r>
        <w:r w:rsidRPr="00494094">
          <w:rPr>
            <w:rStyle w:val="aa"/>
            <w:sz w:val="24"/>
            <w:szCs w:val="24"/>
            <w:lang w:val="en-US" w:eastAsia="ar-SA"/>
          </w:rPr>
          <w:t>ru</w:t>
        </w:r>
        <w:r w:rsidRPr="00494094">
          <w:rPr>
            <w:rStyle w:val="aa"/>
            <w:sz w:val="24"/>
            <w:szCs w:val="24"/>
            <w:lang w:eastAsia="ar-SA"/>
          </w:rPr>
          <w:t>/</w:t>
        </w:r>
        <w:r w:rsidRPr="00494094">
          <w:rPr>
            <w:rStyle w:val="aa"/>
            <w:sz w:val="24"/>
            <w:szCs w:val="24"/>
            <w:lang w:val="en-US" w:eastAsia="ar-SA"/>
          </w:rPr>
          <w:t>ru</w:t>
        </w:r>
        <w:r w:rsidRPr="00494094">
          <w:rPr>
            <w:rStyle w:val="aa"/>
            <w:sz w:val="24"/>
            <w:szCs w:val="24"/>
            <w:lang w:eastAsia="ar-SA"/>
          </w:rPr>
          <w:t>/</w:t>
        </w:r>
        <w:r w:rsidRPr="00494094">
          <w:rPr>
            <w:rStyle w:val="aa"/>
            <w:sz w:val="24"/>
            <w:szCs w:val="24"/>
            <w:lang w:val="en-US" w:eastAsia="ar-SA"/>
          </w:rPr>
          <w:t>perfomance</w:t>
        </w:r>
        <w:r w:rsidRPr="00494094">
          <w:rPr>
            <w:rStyle w:val="aa"/>
            <w:sz w:val="24"/>
            <w:szCs w:val="24"/>
            <w:lang w:eastAsia="ar-SA"/>
          </w:rPr>
          <w:t>/</w:t>
        </w:r>
        <w:r w:rsidRPr="00494094">
          <w:rPr>
            <w:rStyle w:val="aa"/>
            <w:sz w:val="24"/>
            <w:szCs w:val="24"/>
            <w:lang w:val="en-US" w:eastAsia="ar-SA"/>
          </w:rPr>
          <w:t>accounting</w:t>
        </w:r>
        <w:r w:rsidRPr="00494094">
          <w:rPr>
            <w:rStyle w:val="aa"/>
            <w:sz w:val="24"/>
            <w:szCs w:val="24"/>
            <w:lang w:eastAsia="ar-SA"/>
          </w:rPr>
          <w:t>/</w:t>
        </w:r>
        <w:r w:rsidRPr="00494094">
          <w:rPr>
            <w:rStyle w:val="aa"/>
            <w:sz w:val="24"/>
            <w:szCs w:val="24"/>
            <w:lang w:val="en-US" w:eastAsia="ar-SA"/>
          </w:rPr>
          <w:t>mej</w:t>
        </w:r>
        <w:r w:rsidRPr="00494094">
          <w:rPr>
            <w:rStyle w:val="aa"/>
            <w:sz w:val="24"/>
            <w:szCs w:val="24"/>
            <w:lang w:eastAsia="ar-SA"/>
          </w:rPr>
          <w:t>_</w:t>
        </w:r>
        <w:r w:rsidRPr="00494094">
          <w:rPr>
            <w:rStyle w:val="aa"/>
            <w:sz w:val="24"/>
            <w:szCs w:val="24"/>
            <w:lang w:val="en-US" w:eastAsia="ar-SA"/>
          </w:rPr>
          <w:t>standart</w:t>
        </w:r>
        <w:r w:rsidRPr="00494094">
          <w:rPr>
            <w:rStyle w:val="aa"/>
            <w:sz w:val="24"/>
            <w:szCs w:val="24"/>
            <w:lang w:eastAsia="ar-SA"/>
          </w:rPr>
          <w:t>_</w:t>
        </w:r>
        <w:r w:rsidRPr="00494094">
          <w:rPr>
            <w:rStyle w:val="aa"/>
            <w:sz w:val="24"/>
            <w:szCs w:val="24"/>
            <w:lang w:val="en-US" w:eastAsia="ar-SA"/>
          </w:rPr>
          <w:t>fo</w:t>
        </w:r>
        <w:r w:rsidRPr="00494094">
          <w:rPr>
            <w:rStyle w:val="aa"/>
            <w:sz w:val="24"/>
            <w:szCs w:val="24"/>
            <w:lang w:eastAsia="ar-SA"/>
          </w:rPr>
          <w:t>/</w:t>
        </w:r>
        <w:r w:rsidRPr="00494094">
          <w:rPr>
            <w:rStyle w:val="aa"/>
            <w:sz w:val="24"/>
            <w:szCs w:val="24"/>
            <w:lang w:val="en-US" w:eastAsia="ar-SA"/>
          </w:rPr>
          <w:t>kons</w:t>
        </w:r>
        <w:r w:rsidRPr="00494094">
          <w:rPr>
            <w:rStyle w:val="aa"/>
            <w:sz w:val="24"/>
            <w:szCs w:val="24"/>
            <w:lang w:eastAsia="ar-SA"/>
          </w:rPr>
          <w:t>_</w:t>
        </w:r>
        <w:r w:rsidRPr="00494094">
          <w:rPr>
            <w:rStyle w:val="aa"/>
            <w:sz w:val="24"/>
            <w:szCs w:val="24"/>
            <w:lang w:val="en-US" w:eastAsia="ar-SA"/>
          </w:rPr>
          <w:t>msfo</w:t>
        </w:r>
        <w:r w:rsidRPr="00494094">
          <w:rPr>
            <w:rStyle w:val="aa"/>
            <w:sz w:val="24"/>
            <w:szCs w:val="24"/>
            <w:lang w:eastAsia="ar-SA"/>
          </w:rPr>
          <w:t>/</w:t>
        </w:r>
      </w:hyperlink>
    </w:p>
    <w:p w14:paraId="4826A5CC" w14:textId="77777777" w:rsidR="008C487A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14:paraId="0DB3682F" w14:textId="77777777" w:rsidR="008C487A" w:rsidRPr="00623E03" w:rsidRDefault="008C487A" w:rsidP="00107CBC">
      <w:pPr>
        <w:ind w:firstLine="720"/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623E03">
        <w:rPr>
          <w:color w:val="000000"/>
          <w:sz w:val="24"/>
          <w:szCs w:val="24"/>
        </w:rPr>
        <w:t xml:space="preserve"> </w:t>
      </w:r>
    </w:p>
    <w:p w14:paraId="36B0788A" w14:textId="77777777" w:rsidR="008C487A" w:rsidRPr="00BA2025" w:rsidRDefault="008C487A" w:rsidP="00107CBC">
      <w:pPr>
        <w:shd w:val="clear" w:color="auto" w:fill="FFFFFF"/>
        <w:spacing w:line="274" w:lineRule="exact"/>
        <w:ind w:right="-3" w:firstLine="720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14:paraId="2B0D1914" w14:textId="77777777" w:rsidR="008C487A" w:rsidRPr="00BA2025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14:paraId="3087F107" w14:textId="77777777" w:rsidR="00683F90" w:rsidRPr="00683F90" w:rsidRDefault="00683F90" w:rsidP="00053DA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A86849">
        <w:rPr>
          <w:sz w:val="24"/>
          <w:szCs w:val="24"/>
          <w:lang w:eastAsia="ar-SA"/>
        </w:rPr>
        <w:t>русский</w:t>
      </w:r>
    </w:p>
    <w:p w14:paraId="6A366E6F" w14:textId="77777777" w:rsidR="00EC191A" w:rsidRPr="00683F90" w:rsidRDefault="00EC191A" w:rsidP="00EC191A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Преподаватель (преподаватели):</w:t>
      </w:r>
      <w:r>
        <w:rPr>
          <w:sz w:val="24"/>
          <w:szCs w:val="24"/>
          <w:lang w:eastAsia="ar-SA"/>
        </w:rPr>
        <w:t xml:space="preserve"> </w:t>
      </w:r>
      <w:r w:rsidRPr="00A71528">
        <w:rPr>
          <w:sz w:val="24"/>
          <w:szCs w:val="24"/>
          <w:lang w:eastAsia="ar-SA"/>
        </w:rPr>
        <w:t>курс читают приглашенные специалисты- практики из ведущих организаций отрасли</w:t>
      </w:r>
    </w:p>
    <w:p w14:paraId="453790CF" w14:textId="61154830" w:rsidR="00667579" w:rsidRPr="00454745" w:rsidRDefault="00EC191A" w:rsidP="00874429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54745">
        <w:rPr>
          <w:b/>
          <w:sz w:val="24"/>
          <w:szCs w:val="24"/>
          <w:lang w:eastAsia="ar-SA"/>
        </w:rPr>
        <w:t xml:space="preserve">Автор (авторы) программы: </w:t>
      </w:r>
      <w:r w:rsidRPr="00454745">
        <w:rPr>
          <w:sz w:val="24"/>
          <w:szCs w:val="24"/>
          <w:lang w:eastAsia="ar-SA"/>
        </w:rPr>
        <w:t>старш. препод</w:t>
      </w:r>
      <w:r w:rsidRPr="00454745">
        <w:rPr>
          <w:b/>
          <w:sz w:val="24"/>
          <w:szCs w:val="24"/>
          <w:lang w:eastAsia="ar-SA"/>
        </w:rPr>
        <w:t xml:space="preserve">. </w:t>
      </w:r>
      <w:r w:rsidRPr="00454745">
        <w:rPr>
          <w:sz w:val="24"/>
          <w:szCs w:val="24"/>
          <w:lang w:eastAsia="ar-SA"/>
        </w:rPr>
        <w:t>Шкромюк Л.Ю.</w:t>
      </w:r>
      <w:r w:rsidR="00AB09F2">
        <w:rPr>
          <w:sz w:val="24"/>
          <w:szCs w:val="24"/>
          <w:lang w:eastAsia="ar-SA"/>
        </w:rPr>
        <w:t>, Крылова Т.Б.</w:t>
      </w:r>
    </w:p>
    <w:sectPr w:rsidR="00667579" w:rsidRPr="00454745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E5076" w14:textId="77777777" w:rsidR="00C47144" w:rsidRDefault="00C47144" w:rsidP="00552B7C">
      <w:r>
        <w:separator/>
      </w:r>
    </w:p>
  </w:endnote>
  <w:endnote w:type="continuationSeparator" w:id="0">
    <w:p w14:paraId="5A3B606E" w14:textId="77777777" w:rsidR="00C47144" w:rsidRDefault="00C47144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82FA6" w14:textId="77777777" w:rsidR="00D04AFD" w:rsidRDefault="00D04AFD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 wp14:anchorId="4F6B6A59" wp14:editId="66DBBE4F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8D74E" w14:textId="77777777" w:rsidR="00D04AFD" w:rsidRDefault="00D04AFD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54745" w:rsidRPr="00454745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D04AFD" w:rsidRDefault="00D04AFD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454745" w:rsidRPr="00454745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2290C" w14:textId="77777777" w:rsidR="00C47144" w:rsidRDefault="00C47144" w:rsidP="00552B7C">
      <w:r>
        <w:separator/>
      </w:r>
    </w:p>
  </w:footnote>
  <w:footnote w:type="continuationSeparator" w:id="0">
    <w:p w14:paraId="6B2A9AF6" w14:textId="77777777" w:rsidR="00C47144" w:rsidRDefault="00C47144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279"/>
    </w:tblGrid>
    <w:tr w:rsidR="00D04AFD" w:rsidRPr="001C793F" w14:paraId="71CD0EA3" w14:textId="77777777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14:paraId="48EEDC61" w14:textId="77777777" w:rsidR="00D04AFD" w:rsidRDefault="00D04AFD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1720BEB5" wp14:editId="5E40EFB5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14:paraId="0E89402B" w14:textId="77777777" w:rsidR="00D04AFD" w:rsidRPr="002D3040" w:rsidRDefault="00D04AFD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426F7DAC" w14:textId="77777777" w:rsidR="00D04AFD" w:rsidRPr="002D3040" w:rsidRDefault="00D04AFD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4A351756" w14:textId="77777777" w:rsidR="00D04AFD" w:rsidRPr="002D3040" w:rsidRDefault="00D04AFD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62B77F98" w14:textId="77777777" w:rsidR="00D04AFD" w:rsidRPr="001C793F" w:rsidRDefault="00D04AFD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5180"/>
    <w:multiLevelType w:val="hybridMultilevel"/>
    <w:tmpl w:val="A56EF2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647D89"/>
    <w:multiLevelType w:val="hybridMultilevel"/>
    <w:tmpl w:val="66D68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05464"/>
    <w:multiLevelType w:val="hybridMultilevel"/>
    <w:tmpl w:val="A828A0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C6DD4"/>
    <w:multiLevelType w:val="hybridMultilevel"/>
    <w:tmpl w:val="52AAB162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50852"/>
    <w:multiLevelType w:val="hybridMultilevel"/>
    <w:tmpl w:val="BF2C702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7D0CDE"/>
    <w:multiLevelType w:val="hybridMultilevel"/>
    <w:tmpl w:val="D78E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5855"/>
    <w:multiLevelType w:val="hybridMultilevel"/>
    <w:tmpl w:val="E6DAE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71956"/>
    <w:multiLevelType w:val="hybridMultilevel"/>
    <w:tmpl w:val="65060B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FA0BD7"/>
    <w:multiLevelType w:val="hybridMultilevel"/>
    <w:tmpl w:val="DA8E35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B65BF1"/>
    <w:multiLevelType w:val="hybridMultilevel"/>
    <w:tmpl w:val="F6C8D7F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3F3762"/>
    <w:multiLevelType w:val="hybridMultilevel"/>
    <w:tmpl w:val="B5F86C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6714BD"/>
    <w:multiLevelType w:val="hybridMultilevel"/>
    <w:tmpl w:val="95C8948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AC76C6"/>
    <w:multiLevelType w:val="hybridMultilevel"/>
    <w:tmpl w:val="D78E0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10A03"/>
    <w:multiLevelType w:val="hybridMultilevel"/>
    <w:tmpl w:val="8FAC6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04451"/>
    <w:multiLevelType w:val="hybridMultilevel"/>
    <w:tmpl w:val="2438E99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D261CC"/>
    <w:multiLevelType w:val="hybridMultilevel"/>
    <w:tmpl w:val="187E1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C6AED"/>
    <w:multiLevelType w:val="hybridMultilevel"/>
    <w:tmpl w:val="8424F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422F3"/>
    <w:multiLevelType w:val="hybridMultilevel"/>
    <w:tmpl w:val="FDD690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0D53CE"/>
    <w:multiLevelType w:val="hybridMultilevel"/>
    <w:tmpl w:val="752A2B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DCA602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56AC5"/>
    <w:multiLevelType w:val="hybridMultilevel"/>
    <w:tmpl w:val="01A092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19C5776"/>
    <w:multiLevelType w:val="hybridMultilevel"/>
    <w:tmpl w:val="30EC2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880F44"/>
    <w:multiLevelType w:val="hybridMultilevel"/>
    <w:tmpl w:val="4D3458FC"/>
    <w:lvl w:ilvl="0" w:tplc="4B763A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6B91B12"/>
    <w:multiLevelType w:val="hybridMultilevel"/>
    <w:tmpl w:val="4B3CA9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340C8C"/>
    <w:multiLevelType w:val="hybridMultilevel"/>
    <w:tmpl w:val="240A13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A857DC"/>
    <w:multiLevelType w:val="hybridMultilevel"/>
    <w:tmpl w:val="9752BD2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A9B1524"/>
    <w:multiLevelType w:val="hybridMultilevel"/>
    <w:tmpl w:val="8E98E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7F5D90"/>
    <w:multiLevelType w:val="hybridMultilevel"/>
    <w:tmpl w:val="47A28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C694D"/>
    <w:multiLevelType w:val="hybridMultilevel"/>
    <w:tmpl w:val="1A3A6C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50808DB"/>
    <w:multiLevelType w:val="hybridMultilevel"/>
    <w:tmpl w:val="B084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62D09"/>
    <w:multiLevelType w:val="hybridMultilevel"/>
    <w:tmpl w:val="B084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C72E6"/>
    <w:multiLevelType w:val="hybridMultilevel"/>
    <w:tmpl w:val="5BE86D3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52688926">
    <w:abstractNumId w:val="1"/>
  </w:num>
  <w:num w:numId="2" w16cid:durableId="136336403">
    <w:abstractNumId w:val="4"/>
  </w:num>
  <w:num w:numId="3" w16cid:durableId="315494453">
    <w:abstractNumId w:val="11"/>
  </w:num>
  <w:num w:numId="4" w16cid:durableId="573661261">
    <w:abstractNumId w:val="14"/>
  </w:num>
  <w:num w:numId="5" w16cid:durableId="5733965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9564720">
    <w:abstractNumId w:val="12"/>
  </w:num>
  <w:num w:numId="7" w16cid:durableId="1276206997">
    <w:abstractNumId w:val="31"/>
  </w:num>
  <w:num w:numId="8" w16cid:durableId="1440029812">
    <w:abstractNumId w:val="25"/>
  </w:num>
  <w:num w:numId="9" w16cid:durableId="319232725">
    <w:abstractNumId w:val="10"/>
  </w:num>
  <w:num w:numId="10" w16cid:durableId="996877627">
    <w:abstractNumId w:val="23"/>
  </w:num>
  <w:num w:numId="11" w16cid:durableId="2033339053">
    <w:abstractNumId w:val="8"/>
  </w:num>
  <w:num w:numId="12" w16cid:durableId="29037306">
    <w:abstractNumId w:val="2"/>
  </w:num>
  <w:num w:numId="13" w16cid:durableId="1491827992">
    <w:abstractNumId w:val="24"/>
  </w:num>
  <w:num w:numId="14" w16cid:durableId="1413039260">
    <w:abstractNumId w:val="3"/>
  </w:num>
  <w:num w:numId="15" w16cid:durableId="1624655124">
    <w:abstractNumId w:val="18"/>
  </w:num>
  <w:num w:numId="16" w16cid:durableId="1997684344">
    <w:abstractNumId w:val="0"/>
  </w:num>
  <w:num w:numId="17" w16cid:durableId="1467971352">
    <w:abstractNumId w:val="21"/>
  </w:num>
  <w:num w:numId="18" w16cid:durableId="652412222">
    <w:abstractNumId w:val="26"/>
  </w:num>
  <w:num w:numId="19" w16cid:durableId="383261101">
    <w:abstractNumId w:val="28"/>
  </w:num>
  <w:num w:numId="20" w16cid:durableId="118764395">
    <w:abstractNumId w:val="15"/>
  </w:num>
  <w:num w:numId="21" w16cid:durableId="1106265918">
    <w:abstractNumId w:val="9"/>
  </w:num>
  <w:num w:numId="22" w16cid:durableId="635373568">
    <w:abstractNumId w:val="5"/>
  </w:num>
  <w:num w:numId="23" w16cid:durableId="302514863">
    <w:abstractNumId w:val="20"/>
  </w:num>
  <w:num w:numId="24" w16cid:durableId="1851485593">
    <w:abstractNumId w:val="7"/>
  </w:num>
  <w:num w:numId="25" w16cid:durableId="1574240384">
    <w:abstractNumId w:val="13"/>
  </w:num>
  <w:num w:numId="26" w16cid:durableId="671882595">
    <w:abstractNumId w:val="16"/>
  </w:num>
  <w:num w:numId="27" w16cid:durableId="239755671">
    <w:abstractNumId w:val="6"/>
  </w:num>
  <w:num w:numId="28" w16cid:durableId="563222382">
    <w:abstractNumId w:val="29"/>
  </w:num>
  <w:num w:numId="29" w16cid:durableId="249390890">
    <w:abstractNumId w:val="30"/>
  </w:num>
  <w:num w:numId="30" w16cid:durableId="1623656686">
    <w:abstractNumId w:val="19"/>
  </w:num>
  <w:num w:numId="31" w16cid:durableId="1871870948">
    <w:abstractNumId w:val="22"/>
  </w:num>
  <w:num w:numId="32" w16cid:durableId="100401349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E2"/>
    <w:rsid w:val="00002398"/>
    <w:rsid w:val="00020CC3"/>
    <w:rsid w:val="00022784"/>
    <w:rsid w:val="00024F80"/>
    <w:rsid w:val="00053DA7"/>
    <w:rsid w:val="0007274A"/>
    <w:rsid w:val="00072EE5"/>
    <w:rsid w:val="0008100B"/>
    <w:rsid w:val="00082100"/>
    <w:rsid w:val="000B30CC"/>
    <w:rsid w:val="000C0874"/>
    <w:rsid w:val="000C3431"/>
    <w:rsid w:val="000C6CB6"/>
    <w:rsid w:val="000E17A4"/>
    <w:rsid w:val="000F17D2"/>
    <w:rsid w:val="00105371"/>
    <w:rsid w:val="00107CBC"/>
    <w:rsid w:val="001103CE"/>
    <w:rsid w:val="0011065B"/>
    <w:rsid w:val="001144CF"/>
    <w:rsid w:val="00135B5C"/>
    <w:rsid w:val="001475A0"/>
    <w:rsid w:val="00155B62"/>
    <w:rsid w:val="001660C0"/>
    <w:rsid w:val="00166FF5"/>
    <w:rsid w:val="00167D36"/>
    <w:rsid w:val="00170610"/>
    <w:rsid w:val="00172209"/>
    <w:rsid w:val="001734AF"/>
    <w:rsid w:val="001A7D9D"/>
    <w:rsid w:val="001B062D"/>
    <w:rsid w:val="001B093D"/>
    <w:rsid w:val="001B1D97"/>
    <w:rsid w:val="001D0DA0"/>
    <w:rsid w:val="001D290A"/>
    <w:rsid w:val="001E3C1A"/>
    <w:rsid w:val="001E5A2D"/>
    <w:rsid w:val="001F38F1"/>
    <w:rsid w:val="001F660C"/>
    <w:rsid w:val="00240D8B"/>
    <w:rsid w:val="00245BA9"/>
    <w:rsid w:val="00252386"/>
    <w:rsid w:val="002550CA"/>
    <w:rsid w:val="00272146"/>
    <w:rsid w:val="002742B5"/>
    <w:rsid w:val="0028266F"/>
    <w:rsid w:val="00290E64"/>
    <w:rsid w:val="002A3B9D"/>
    <w:rsid w:val="002D1BFC"/>
    <w:rsid w:val="002D3040"/>
    <w:rsid w:val="002D6C44"/>
    <w:rsid w:val="002E6045"/>
    <w:rsid w:val="002E6BEA"/>
    <w:rsid w:val="002F1CD7"/>
    <w:rsid w:val="002F779E"/>
    <w:rsid w:val="003112BF"/>
    <w:rsid w:val="003226E2"/>
    <w:rsid w:val="00333F71"/>
    <w:rsid w:val="00346C66"/>
    <w:rsid w:val="00352B6C"/>
    <w:rsid w:val="00356631"/>
    <w:rsid w:val="003729EB"/>
    <w:rsid w:val="00380603"/>
    <w:rsid w:val="00392C97"/>
    <w:rsid w:val="003B5A47"/>
    <w:rsid w:val="003C11EE"/>
    <w:rsid w:val="003C53DF"/>
    <w:rsid w:val="003E0295"/>
    <w:rsid w:val="003E0348"/>
    <w:rsid w:val="003E58D1"/>
    <w:rsid w:val="003E7695"/>
    <w:rsid w:val="00405814"/>
    <w:rsid w:val="00405E86"/>
    <w:rsid w:val="00411932"/>
    <w:rsid w:val="00443796"/>
    <w:rsid w:val="00454745"/>
    <w:rsid w:val="00455AFF"/>
    <w:rsid w:val="00462505"/>
    <w:rsid w:val="00483921"/>
    <w:rsid w:val="00494094"/>
    <w:rsid w:val="004A319E"/>
    <w:rsid w:val="004A7E3E"/>
    <w:rsid w:val="004B113F"/>
    <w:rsid w:val="004B2F6C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84889"/>
    <w:rsid w:val="00590ED3"/>
    <w:rsid w:val="00592809"/>
    <w:rsid w:val="005934F5"/>
    <w:rsid w:val="005B1CC0"/>
    <w:rsid w:val="005B23EF"/>
    <w:rsid w:val="005C041D"/>
    <w:rsid w:val="005C0D3D"/>
    <w:rsid w:val="005D6100"/>
    <w:rsid w:val="00600685"/>
    <w:rsid w:val="00606FD8"/>
    <w:rsid w:val="00617918"/>
    <w:rsid w:val="00652B02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239AD"/>
    <w:rsid w:val="00741A05"/>
    <w:rsid w:val="00753FA5"/>
    <w:rsid w:val="00762CA0"/>
    <w:rsid w:val="00772040"/>
    <w:rsid w:val="007954A6"/>
    <w:rsid w:val="007A4B59"/>
    <w:rsid w:val="007A4FC8"/>
    <w:rsid w:val="007A537E"/>
    <w:rsid w:val="007B6871"/>
    <w:rsid w:val="007B7086"/>
    <w:rsid w:val="007D1917"/>
    <w:rsid w:val="007E7168"/>
    <w:rsid w:val="00800CF2"/>
    <w:rsid w:val="008134BA"/>
    <w:rsid w:val="008146DC"/>
    <w:rsid w:val="00816C19"/>
    <w:rsid w:val="00834B78"/>
    <w:rsid w:val="00850CAE"/>
    <w:rsid w:val="0086016C"/>
    <w:rsid w:val="0086280E"/>
    <w:rsid w:val="008668D8"/>
    <w:rsid w:val="00883F32"/>
    <w:rsid w:val="00891AD4"/>
    <w:rsid w:val="008966F2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394B"/>
    <w:rsid w:val="009F50CD"/>
    <w:rsid w:val="009F5FE2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32CF"/>
    <w:rsid w:val="00A851E5"/>
    <w:rsid w:val="00A86849"/>
    <w:rsid w:val="00A91EF4"/>
    <w:rsid w:val="00A9533A"/>
    <w:rsid w:val="00A95969"/>
    <w:rsid w:val="00AA0B03"/>
    <w:rsid w:val="00AA65FA"/>
    <w:rsid w:val="00AB09F2"/>
    <w:rsid w:val="00AB38E7"/>
    <w:rsid w:val="00AC2A48"/>
    <w:rsid w:val="00AC6476"/>
    <w:rsid w:val="00AF11C5"/>
    <w:rsid w:val="00AF47D6"/>
    <w:rsid w:val="00AF4DC0"/>
    <w:rsid w:val="00B007B3"/>
    <w:rsid w:val="00B05139"/>
    <w:rsid w:val="00B22D23"/>
    <w:rsid w:val="00B25BCC"/>
    <w:rsid w:val="00B3434A"/>
    <w:rsid w:val="00B64738"/>
    <w:rsid w:val="00B657CC"/>
    <w:rsid w:val="00B870B1"/>
    <w:rsid w:val="00B9428B"/>
    <w:rsid w:val="00BA0CE0"/>
    <w:rsid w:val="00BA5B7C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0602D"/>
    <w:rsid w:val="00C200AE"/>
    <w:rsid w:val="00C47144"/>
    <w:rsid w:val="00C57E4D"/>
    <w:rsid w:val="00C70EE8"/>
    <w:rsid w:val="00C77E60"/>
    <w:rsid w:val="00C83A6C"/>
    <w:rsid w:val="00C85D0F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4C2D"/>
    <w:rsid w:val="00CF6E01"/>
    <w:rsid w:val="00D04AFD"/>
    <w:rsid w:val="00D14388"/>
    <w:rsid w:val="00D14529"/>
    <w:rsid w:val="00D23019"/>
    <w:rsid w:val="00D24F8B"/>
    <w:rsid w:val="00D2614B"/>
    <w:rsid w:val="00D3390F"/>
    <w:rsid w:val="00D360CF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DF561F"/>
    <w:rsid w:val="00E005C5"/>
    <w:rsid w:val="00E02C43"/>
    <w:rsid w:val="00E05365"/>
    <w:rsid w:val="00E139D4"/>
    <w:rsid w:val="00E17CE6"/>
    <w:rsid w:val="00E24167"/>
    <w:rsid w:val="00E27761"/>
    <w:rsid w:val="00E404B4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191A"/>
    <w:rsid w:val="00EC5509"/>
    <w:rsid w:val="00F035A6"/>
    <w:rsid w:val="00F04CB0"/>
    <w:rsid w:val="00F11DEB"/>
    <w:rsid w:val="00F13C0B"/>
    <w:rsid w:val="00F30B09"/>
    <w:rsid w:val="00F52506"/>
    <w:rsid w:val="00F55B5B"/>
    <w:rsid w:val="00F62E1D"/>
    <w:rsid w:val="00F64AF8"/>
    <w:rsid w:val="00F67108"/>
    <w:rsid w:val="00F80B32"/>
    <w:rsid w:val="00F954A8"/>
    <w:rsid w:val="00F96522"/>
    <w:rsid w:val="00F96EB0"/>
    <w:rsid w:val="00FA0AB5"/>
    <w:rsid w:val="00FA28AE"/>
    <w:rsid w:val="00FA64FC"/>
    <w:rsid w:val="00FB6427"/>
    <w:rsid w:val="00FC0932"/>
    <w:rsid w:val="00FC669E"/>
    <w:rsid w:val="00FE5361"/>
    <w:rsid w:val="00FE70BA"/>
    <w:rsid w:val="00FE781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233673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alloon Text"/>
    <w:basedOn w:val="a"/>
    <w:link w:val="af2"/>
    <w:rsid w:val="00A8684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A868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20C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infin.ru/ru/perfomance/accounting/mej_standart_fo/kons_msfo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A4756-EE8E-4B64-B772-E49B8871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C:\Users\Veronika\Desktop\РАБОЧАЯ ПРОГРАММА ДИСЦИПЛИНЫ-4.dotx</Template>
  <TotalTime>0</TotalTime>
  <Pages>10</Pages>
  <Words>2941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Меликян Ани Артаковна</cp:lastModifiedBy>
  <cp:revision>3</cp:revision>
  <cp:lastPrinted>2011-09-10T07:38:00Z</cp:lastPrinted>
  <dcterms:created xsi:type="dcterms:W3CDTF">2024-12-25T11:26:00Z</dcterms:created>
  <dcterms:modified xsi:type="dcterms:W3CDTF">2024-12-25T11:26:00Z</dcterms:modified>
</cp:coreProperties>
</file>