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15646" w14:textId="77777777" w:rsidR="00F33C05" w:rsidRPr="00F33C05" w:rsidRDefault="00F33C05" w:rsidP="00F33C05">
      <w:pPr>
        <w:widowControl/>
        <w:jc w:val="center"/>
        <w:rPr>
          <w:b/>
          <w:bCs/>
          <w:sz w:val="24"/>
          <w:szCs w:val="24"/>
          <w:lang w:val="en-US"/>
        </w:rPr>
      </w:pPr>
      <w:r w:rsidRPr="00F33C05">
        <w:rPr>
          <w:b/>
          <w:bCs/>
          <w:sz w:val="24"/>
          <w:szCs w:val="24"/>
          <w:lang w:val="en-US"/>
        </w:rPr>
        <w:t>FEDERAL STATE BUDGET EDUCATIONAL INSTITUTION OF HIGHER EDUCATION</w:t>
      </w:r>
    </w:p>
    <w:p w14:paraId="0D57A768" w14:textId="77777777" w:rsidR="00F33C05" w:rsidRPr="00F33C05" w:rsidRDefault="00F33C05" w:rsidP="00F33C05">
      <w:pPr>
        <w:widowControl/>
        <w:jc w:val="center"/>
        <w:rPr>
          <w:b/>
          <w:bCs/>
          <w:sz w:val="24"/>
          <w:szCs w:val="24"/>
          <w:lang w:val="en-US"/>
        </w:rPr>
      </w:pPr>
      <w:r w:rsidRPr="00F33C05">
        <w:rPr>
          <w:b/>
          <w:bCs/>
          <w:sz w:val="24"/>
          <w:szCs w:val="24"/>
          <w:lang w:val="en-US"/>
        </w:rPr>
        <w:t>M.</w:t>
      </w:r>
      <w:proofErr w:type="gramStart"/>
      <w:r w:rsidRPr="00F33C05">
        <w:rPr>
          <w:b/>
          <w:bCs/>
          <w:sz w:val="24"/>
          <w:szCs w:val="24"/>
          <w:lang w:val="en-US"/>
        </w:rPr>
        <w:t>V.LOMONOSOV</w:t>
      </w:r>
      <w:proofErr w:type="gramEnd"/>
      <w:r w:rsidRPr="00F33C05">
        <w:rPr>
          <w:b/>
          <w:bCs/>
          <w:sz w:val="24"/>
          <w:szCs w:val="24"/>
          <w:lang w:val="en-US"/>
        </w:rPr>
        <w:t xml:space="preserve"> MOSCOW STATE UNIVERSITY</w:t>
      </w:r>
    </w:p>
    <w:p w14:paraId="76BDEA70" w14:textId="77777777" w:rsidR="00F33C05" w:rsidRPr="00F33C05" w:rsidRDefault="00F33C05" w:rsidP="00F33C05">
      <w:pPr>
        <w:widowControl/>
        <w:jc w:val="center"/>
        <w:rPr>
          <w:b/>
          <w:bCs/>
          <w:sz w:val="24"/>
          <w:szCs w:val="24"/>
          <w:lang w:val="en-US"/>
        </w:rPr>
      </w:pPr>
    </w:p>
    <w:p w14:paraId="6ED7CA96" w14:textId="77777777" w:rsidR="002E6045" w:rsidRPr="00F33C05" w:rsidRDefault="00F33C05" w:rsidP="00F33C05">
      <w:pPr>
        <w:widowControl/>
        <w:jc w:val="center"/>
        <w:rPr>
          <w:sz w:val="24"/>
          <w:szCs w:val="24"/>
        </w:rPr>
      </w:pPr>
      <w:r w:rsidRPr="00F33C05">
        <w:rPr>
          <w:bCs/>
          <w:sz w:val="24"/>
          <w:szCs w:val="24"/>
        </w:rPr>
        <w:t>FACULTY OF ECONOMICS</w:t>
      </w:r>
    </w:p>
    <w:p w14:paraId="6783DF17" w14:textId="77777777" w:rsidR="00135B5C" w:rsidRDefault="00135B5C" w:rsidP="002E6045">
      <w:pPr>
        <w:widowControl/>
        <w:jc w:val="center"/>
        <w:rPr>
          <w:sz w:val="24"/>
          <w:szCs w:val="24"/>
        </w:rPr>
      </w:pPr>
    </w:p>
    <w:p w14:paraId="49126646" w14:textId="77777777" w:rsidR="00135B5C" w:rsidRDefault="00135B5C" w:rsidP="002E6045">
      <w:pPr>
        <w:widowControl/>
        <w:jc w:val="center"/>
        <w:rPr>
          <w:sz w:val="24"/>
          <w:szCs w:val="24"/>
        </w:rPr>
      </w:pPr>
    </w:p>
    <w:p w14:paraId="61EA5B00" w14:textId="77777777" w:rsidR="002E6045" w:rsidRDefault="002E6045" w:rsidP="002E6045">
      <w:pPr>
        <w:widowControl/>
        <w:jc w:val="center"/>
        <w:rPr>
          <w:sz w:val="24"/>
          <w:szCs w:val="24"/>
        </w:rPr>
      </w:pPr>
    </w:p>
    <w:tbl>
      <w:tblPr>
        <w:tblW w:w="5825" w:type="dxa"/>
        <w:tblInd w:w="4503" w:type="dxa"/>
        <w:tblLook w:val="01E0" w:firstRow="1" w:lastRow="1" w:firstColumn="1" w:lastColumn="1" w:noHBand="0" w:noVBand="0"/>
      </w:tblPr>
      <w:tblGrid>
        <w:gridCol w:w="5825"/>
      </w:tblGrid>
      <w:tr w:rsidR="00135B5C" w:rsidRPr="00F33C05" w14:paraId="3B873C9A" w14:textId="77777777" w:rsidTr="00E27761">
        <w:trPr>
          <w:cantSplit/>
          <w:trHeight w:val="733"/>
        </w:trPr>
        <w:tc>
          <w:tcPr>
            <w:tcW w:w="5825" w:type="dxa"/>
          </w:tcPr>
          <w:p w14:paraId="76B20B74" w14:textId="77777777" w:rsidR="00135B5C" w:rsidRPr="00F33C05" w:rsidRDefault="00F33C05" w:rsidP="00135B5C">
            <w:pPr>
              <w:widowControl/>
              <w:autoSpaceDE/>
              <w:autoSpaceDN/>
              <w:adjustRightInd/>
              <w:jc w:val="center"/>
              <w:rPr>
                <w:sz w:val="24"/>
                <w:szCs w:val="24"/>
                <w:lang w:val="en-US"/>
              </w:rPr>
            </w:pPr>
            <w:r w:rsidRPr="00F33C05">
              <w:rPr>
                <w:sz w:val="24"/>
                <w:szCs w:val="24"/>
                <w:lang w:val="en-US"/>
              </w:rPr>
              <w:t>«APPROVED»</w:t>
            </w:r>
          </w:p>
          <w:p w14:paraId="276E5608" w14:textId="77777777" w:rsidR="00F33C05" w:rsidRPr="00F33C05" w:rsidRDefault="00F33C05" w:rsidP="00135B5C">
            <w:pPr>
              <w:widowControl/>
              <w:autoSpaceDE/>
              <w:autoSpaceDN/>
              <w:adjustRightInd/>
              <w:jc w:val="center"/>
              <w:rPr>
                <w:sz w:val="24"/>
                <w:szCs w:val="24"/>
                <w:lang w:val="en-US"/>
              </w:rPr>
            </w:pPr>
            <w:r w:rsidRPr="00F33C05">
              <w:rPr>
                <w:sz w:val="24"/>
                <w:szCs w:val="24"/>
                <w:lang w:val="en-US"/>
              </w:rPr>
              <w:t>Dean, Faculty of Economics</w:t>
            </w:r>
          </w:p>
          <w:p w14:paraId="4EE7322B" w14:textId="77777777" w:rsidR="00135B5C" w:rsidRPr="00AF07BD" w:rsidRDefault="00F33C05" w:rsidP="00135B5C">
            <w:pPr>
              <w:widowControl/>
              <w:autoSpaceDE/>
              <w:autoSpaceDN/>
              <w:adjustRightInd/>
              <w:jc w:val="center"/>
              <w:rPr>
                <w:sz w:val="24"/>
                <w:szCs w:val="24"/>
                <w:lang w:val="en-US"/>
              </w:rPr>
            </w:pPr>
            <w:proofErr w:type="gramStart"/>
            <w:r>
              <w:rPr>
                <w:sz w:val="24"/>
                <w:szCs w:val="24"/>
                <w:lang w:val="en-US"/>
              </w:rPr>
              <w:t>Prof</w:t>
            </w:r>
            <w:r w:rsidRPr="00AF07BD">
              <w:rPr>
                <w:sz w:val="24"/>
                <w:szCs w:val="24"/>
                <w:lang w:val="en-US"/>
              </w:rPr>
              <w:t xml:space="preserve">essor </w:t>
            </w:r>
            <w:r w:rsidR="00135B5C" w:rsidRPr="00AF07BD">
              <w:rPr>
                <w:sz w:val="24"/>
                <w:szCs w:val="24"/>
                <w:lang w:val="en-US"/>
              </w:rPr>
              <w:t xml:space="preserve"> _</w:t>
            </w:r>
            <w:proofErr w:type="gramEnd"/>
            <w:r w:rsidR="00135B5C" w:rsidRPr="00AF07BD">
              <w:rPr>
                <w:sz w:val="24"/>
                <w:szCs w:val="24"/>
                <w:lang w:val="en-US"/>
              </w:rPr>
              <w:t xml:space="preserve">____________ </w:t>
            </w:r>
            <w:r w:rsidRPr="00F33C05">
              <w:rPr>
                <w:sz w:val="24"/>
                <w:szCs w:val="24"/>
              </w:rPr>
              <w:t>А</w:t>
            </w:r>
            <w:r w:rsidRPr="00AF07BD">
              <w:rPr>
                <w:sz w:val="24"/>
                <w:szCs w:val="24"/>
                <w:lang w:val="en-US"/>
              </w:rPr>
              <w:t>.</w:t>
            </w:r>
            <w:r w:rsidRPr="00F33C05">
              <w:rPr>
                <w:sz w:val="24"/>
                <w:szCs w:val="24"/>
              </w:rPr>
              <w:t>А</w:t>
            </w:r>
            <w:r w:rsidRPr="00AF07BD">
              <w:rPr>
                <w:sz w:val="24"/>
                <w:szCs w:val="24"/>
                <w:lang w:val="en-US"/>
              </w:rPr>
              <w:t>.</w:t>
            </w:r>
            <w:r w:rsidRPr="00F33C05">
              <w:rPr>
                <w:sz w:val="24"/>
                <w:szCs w:val="24"/>
              </w:rPr>
              <w:t>А</w:t>
            </w:r>
            <w:proofErr w:type="spellStart"/>
            <w:r w:rsidRPr="00AF07BD">
              <w:rPr>
                <w:sz w:val="24"/>
                <w:szCs w:val="24"/>
                <w:lang w:val="en-US"/>
              </w:rPr>
              <w:t>uzan</w:t>
            </w:r>
            <w:proofErr w:type="spellEnd"/>
          </w:p>
          <w:p w14:paraId="167C7D7B" w14:textId="77777777" w:rsidR="00135B5C" w:rsidRPr="00AF07BD" w:rsidRDefault="00135B5C" w:rsidP="00135B5C">
            <w:pPr>
              <w:widowControl/>
              <w:autoSpaceDE/>
              <w:autoSpaceDN/>
              <w:adjustRightInd/>
              <w:jc w:val="center"/>
              <w:rPr>
                <w:sz w:val="24"/>
                <w:szCs w:val="24"/>
                <w:lang w:val="en-US"/>
              </w:rPr>
            </w:pPr>
          </w:p>
          <w:p w14:paraId="40E693B4" w14:textId="77777777" w:rsidR="00135B5C" w:rsidRPr="00F33C05" w:rsidRDefault="00135B5C" w:rsidP="00135B5C">
            <w:pPr>
              <w:widowControl/>
              <w:autoSpaceDE/>
              <w:autoSpaceDN/>
              <w:adjustRightInd/>
              <w:jc w:val="center"/>
              <w:rPr>
                <w:sz w:val="24"/>
                <w:szCs w:val="24"/>
              </w:rPr>
            </w:pPr>
            <w:r w:rsidRPr="00B9219D">
              <w:rPr>
                <w:sz w:val="24"/>
                <w:szCs w:val="24"/>
                <w:lang w:val="en-US"/>
              </w:rPr>
              <w:t>«</w:t>
            </w:r>
            <w:r w:rsidR="00F33C05">
              <w:rPr>
                <w:sz w:val="24"/>
                <w:szCs w:val="24"/>
                <w:lang w:val="en-US"/>
              </w:rPr>
              <w:t xml:space="preserve">  </w:t>
            </w:r>
            <w:r w:rsidRPr="00B9219D">
              <w:rPr>
                <w:sz w:val="24"/>
                <w:szCs w:val="24"/>
                <w:lang w:val="en-US"/>
              </w:rPr>
              <w:t xml:space="preserve">» ……….. </w:t>
            </w:r>
            <w:r w:rsidRPr="00F33C05">
              <w:rPr>
                <w:sz w:val="24"/>
                <w:szCs w:val="24"/>
              </w:rPr>
              <w:t>201</w:t>
            </w:r>
            <w:r w:rsidR="00B54F6D">
              <w:rPr>
                <w:sz w:val="24"/>
                <w:szCs w:val="24"/>
              </w:rPr>
              <w:t>7</w:t>
            </w:r>
          </w:p>
          <w:p w14:paraId="68BD26D2" w14:textId="77777777" w:rsidR="00135B5C" w:rsidRPr="00F33C05" w:rsidRDefault="00135B5C" w:rsidP="0050670A">
            <w:pPr>
              <w:widowControl/>
              <w:autoSpaceDE/>
              <w:autoSpaceDN/>
              <w:adjustRightInd/>
              <w:rPr>
                <w:sz w:val="24"/>
                <w:szCs w:val="24"/>
              </w:rPr>
            </w:pPr>
          </w:p>
        </w:tc>
      </w:tr>
      <w:tr w:rsidR="00135B5C" w:rsidRPr="00F33C05" w14:paraId="23C9523D" w14:textId="77777777" w:rsidTr="00E27761">
        <w:trPr>
          <w:trHeight w:val="431"/>
        </w:trPr>
        <w:tc>
          <w:tcPr>
            <w:tcW w:w="5825" w:type="dxa"/>
          </w:tcPr>
          <w:p w14:paraId="4E2CB284" w14:textId="77777777" w:rsidR="00135B5C" w:rsidRPr="00F33C05" w:rsidRDefault="00135B5C" w:rsidP="0050670A">
            <w:pPr>
              <w:widowControl/>
              <w:autoSpaceDE/>
              <w:autoSpaceDN/>
              <w:adjustRightInd/>
              <w:rPr>
                <w:sz w:val="24"/>
                <w:szCs w:val="24"/>
              </w:rPr>
            </w:pPr>
          </w:p>
        </w:tc>
      </w:tr>
    </w:tbl>
    <w:p w14:paraId="7D64B14B" w14:textId="77777777" w:rsidR="002E6045" w:rsidRPr="00F33C05" w:rsidRDefault="002E6045" w:rsidP="00135B5C">
      <w:pPr>
        <w:widowControl/>
        <w:rPr>
          <w:sz w:val="24"/>
          <w:szCs w:val="24"/>
        </w:rPr>
      </w:pPr>
    </w:p>
    <w:p w14:paraId="1AF280DC" w14:textId="77777777" w:rsidR="002E6045" w:rsidRPr="00F33C05" w:rsidRDefault="002E6045" w:rsidP="002E6045">
      <w:pPr>
        <w:widowControl/>
        <w:jc w:val="center"/>
        <w:rPr>
          <w:sz w:val="24"/>
          <w:szCs w:val="24"/>
        </w:rPr>
      </w:pPr>
    </w:p>
    <w:p w14:paraId="64464013" w14:textId="77777777" w:rsidR="002E6045" w:rsidRPr="00AC3828" w:rsidRDefault="00F33C05" w:rsidP="002E6045">
      <w:pPr>
        <w:widowControl/>
        <w:jc w:val="center"/>
        <w:rPr>
          <w:b/>
          <w:bCs/>
          <w:sz w:val="28"/>
          <w:szCs w:val="28"/>
          <w:lang w:val="en-US"/>
        </w:rPr>
      </w:pPr>
      <w:r w:rsidRPr="00AC3828">
        <w:rPr>
          <w:b/>
          <w:bCs/>
          <w:sz w:val="28"/>
          <w:szCs w:val="28"/>
          <w:lang w:val="en-US"/>
        </w:rPr>
        <w:t>COURSE SYLLABUS</w:t>
      </w:r>
    </w:p>
    <w:p w14:paraId="76151608" w14:textId="77777777" w:rsidR="00E27761" w:rsidRPr="00AC3828" w:rsidRDefault="00E27761" w:rsidP="002E6045">
      <w:pPr>
        <w:widowControl/>
        <w:jc w:val="center"/>
        <w:rPr>
          <w:b/>
          <w:bCs/>
          <w:sz w:val="28"/>
          <w:szCs w:val="28"/>
          <w:lang w:val="en-US"/>
        </w:rPr>
      </w:pPr>
    </w:p>
    <w:p w14:paraId="21FB17C9" w14:textId="77777777" w:rsidR="002E6045" w:rsidRDefault="00375866" w:rsidP="002E6045">
      <w:pPr>
        <w:widowControl/>
        <w:jc w:val="center"/>
        <w:rPr>
          <w:b/>
          <w:sz w:val="28"/>
          <w:szCs w:val="28"/>
          <w:lang w:val="da-DK"/>
        </w:rPr>
      </w:pPr>
      <w:r>
        <w:rPr>
          <w:b/>
          <w:sz w:val="28"/>
          <w:szCs w:val="28"/>
          <w:lang w:val="en-US"/>
        </w:rPr>
        <w:t>International financial reporting standards: advanced level</w:t>
      </w:r>
      <w:r>
        <w:rPr>
          <w:b/>
          <w:sz w:val="28"/>
          <w:szCs w:val="28"/>
          <w:lang w:val="da-DK"/>
        </w:rPr>
        <w:t xml:space="preserve"> </w:t>
      </w:r>
      <w:r w:rsidR="00116F2F">
        <w:rPr>
          <w:b/>
          <w:sz w:val="28"/>
          <w:szCs w:val="28"/>
          <w:lang w:val="da-DK"/>
        </w:rPr>
        <w:t>(in English)</w:t>
      </w:r>
    </w:p>
    <w:p w14:paraId="38CC3CA2" w14:textId="77777777" w:rsidR="00AD42FC" w:rsidRPr="00AD42FC" w:rsidRDefault="00AD42FC" w:rsidP="002E6045">
      <w:pPr>
        <w:widowControl/>
        <w:jc w:val="center"/>
        <w:rPr>
          <w:i/>
          <w:sz w:val="28"/>
          <w:szCs w:val="28"/>
          <w:lang w:val="en-US"/>
        </w:rPr>
      </w:pPr>
    </w:p>
    <w:p w14:paraId="0E3ED8B0" w14:textId="77777777" w:rsidR="00F33C05" w:rsidRPr="00AD42FC" w:rsidRDefault="00F33C05" w:rsidP="00F33C05">
      <w:pPr>
        <w:jc w:val="center"/>
        <w:rPr>
          <w:sz w:val="28"/>
          <w:szCs w:val="28"/>
          <w:lang w:val="en-US"/>
        </w:rPr>
      </w:pPr>
      <w:r w:rsidRPr="00AD42FC">
        <w:rPr>
          <w:sz w:val="28"/>
          <w:szCs w:val="28"/>
          <w:lang w:val="en-US"/>
        </w:rPr>
        <w:t>Level of higher education</w:t>
      </w:r>
    </w:p>
    <w:p w14:paraId="1C0B9681" w14:textId="77777777" w:rsidR="002E6045" w:rsidRPr="00AD42FC" w:rsidRDefault="00F33C05" w:rsidP="002E6045">
      <w:pPr>
        <w:widowControl/>
        <w:jc w:val="center"/>
        <w:rPr>
          <w:b/>
          <w:bCs/>
          <w:i/>
          <w:sz w:val="28"/>
          <w:szCs w:val="28"/>
          <w:lang w:val="en-US"/>
        </w:rPr>
      </w:pPr>
      <w:r>
        <w:rPr>
          <w:b/>
          <w:bCs/>
          <w:i/>
          <w:sz w:val="28"/>
          <w:szCs w:val="28"/>
          <w:lang w:val="en-US"/>
        </w:rPr>
        <w:t>Master</w:t>
      </w:r>
    </w:p>
    <w:p w14:paraId="0399A00B" w14:textId="77777777" w:rsidR="00E27761" w:rsidRPr="00AD42FC" w:rsidRDefault="00E27761" w:rsidP="00E27761">
      <w:pPr>
        <w:widowControl/>
        <w:jc w:val="center"/>
        <w:rPr>
          <w:sz w:val="28"/>
          <w:szCs w:val="28"/>
          <w:lang w:val="en-US"/>
        </w:rPr>
      </w:pPr>
    </w:p>
    <w:p w14:paraId="379D7CEB" w14:textId="77777777" w:rsidR="00E27761" w:rsidRPr="001A3434" w:rsidRDefault="00F33C05" w:rsidP="00E27761">
      <w:pPr>
        <w:widowControl/>
        <w:jc w:val="center"/>
        <w:rPr>
          <w:sz w:val="28"/>
          <w:szCs w:val="28"/>
          <w:lang w:val="en-US"/>
        </w:rPr>
      </w:pPr>
      <w:r w:rsidRPr="001A3434">
        <w:rPr>
          <w:sz w:val="28"/>
          <w:szCs w:val="28"/>
          <w:lang w:val="en-US"/>
        </w:rPr>
        <w:t>Main field of study for the qualification (specialization)</w:t>
      </w:r>
      <w:r w:rsidR="00E27761" w:rsidRPr="001A3434">
        <w:rPr>
          <w:sz w:val="28"/>
          <w:szCs w:val="28"/>
          <w:lang w:val="en-US"/>
        </w:rPr>
        <w:t xml:space="preserve"> </w:t>
      </w:r>
    </w:p>
    <w:p w14:paraId="2FCE22AE" w14:textId="77777777" w:rsidR="00E27761" w:rsidRPr="001A3434" w:rsidRDefault="0052110F" w:rsidP="00E27761">
      <w:pPr>
        <w:widowControl/>
        <w:jc w:val="center"/>
        <w:rPr>
          <w:b/>
          <w:bCs/>
          <w:i/>
          <w:sz w:val="28"/>
          <w:szCs w:val="28"/>
          <w:lang w:val="en-US"/>
        </w:rPr>
      </w:pPr>
      <w:r>
        <w:rPr>
          <w:b/>
          <w:bCs/>
          <w:i/>
          <w:sz w:val="28"/>
          <w:szCs w:val="28"/>
          <w:lang w:val="en-US"/>
        </w:rPr>
        <w:t>38.04.0</w:t>
      </w:r>
      <w:r w:rsidR="00971479">
        <w:rPr>
          <w:b/>
          <w:bCs/>
          <w:i/>
          <w:sz w:val="28"/>
          <w:szCs w:val="28"/>
          <w:lang w:val="en-US"/>
        </w:rPr>
        <w:t>8 Finance and credit</w:t>
      </w:r>
    </w:p>
    <w:p w14:paraId="121548DA" w14:textId="77777777" w:rsidR="002E6045" w:rsidRPr="001A3434" w:rsidRDefault="002E6045" w:rsidP="002E6045">
      <w:pPr>
        <w:widowControl/>
        <w:jc w:val="center"/>
        <w:rPr>
          <w:b/>
          <w:bCs/>
          <w:sz w:val="28"/>
          <w:szCs w:val="28"/>
          <w:lang w:val="en-US"/>
        </w:rPr>
      </w:pPr>
    </w:p>
    <w:p w14:paraId="55988C4A" w14:textId="77777777" w:rsidR="00E27761" w:rsidRPr="0052110F" w:rsidRDefault="001A3434" w:rsidP="00E27761">
      <w:pPr>
        <w:widowControl/>
        <w:jc w:val="center"/>
        <w:rPr>
          <w:sz w:val="28"/>
          <w:szCs w:val="28"/>
          <w:lang w:val="en-US"/>
        </w:rPr>
      </w:pPr>
      <w:r w:rsidRPr="0052110F">
        <w:rPr>
          <w:sz w:val="28"/>
          <w:szCs w:val="28"/>
          <w:lang w:val="en-US"/>
        </w:rPr>
        <w:t>Profile of the master program</w:t>
      </w:r>
    </w:p>
    <w:p w14:paraId="584ADC75" w14:textId="77777777" w:rsidR="00971479" w:rsidRDefault="00971479" w:rsidP="00971479">
      <w:pPr>
        <w:widowControl/>
        <w:jc w:val="center"/>
        <w:rPr>
          <w:b/>
          <w:bCs/>
          <w:i/>
          <w:sz w:val="28"/>
          <w:szCs w:val="28"/>
          <w:lang w:val="en-US"/>
        </w:rPr>
      </w:pPr>
      <w:r>
        <w:rPr>
          <w:b/>
          <w:bCs/>
          <w:i/>
          <w:sz w:val="28"/>
          <w:szCs w:val="28"/>
          <w:lang w:val="en-US"/>
        </w:rPr>
        <w:t>International corporate reporting and auditing</w:t>
      </w:r>
    </w:p>
    <w:p w14:paraId="4AF84BB8" w14:textId="77777777" w:rsidR="00E27761" w:rsidRPr="00AF07BD" w:rsidRDefault="00E27761" w:rsidP="00E27761">
      <w:pPr>
        <w:widowControl/>
        <w:jc w:val="center"/>
        <w:rPr>
          <w:b/>
          <w:bCs/>
          <w:i/>
          <w:sz w:val="28"/>
          <w:szCs w:val="28"/>
          <w:lang w:val="en-US"/>
        </w:rPr>
      </w:pPr>
    </w:p>
    <w:p w14:paraId="327DBC2B" w14:textId="77777777" w:rsidR="00E27761" w:rsidRPr="00D72B94" w:rsidRDefault="00E27761" w:rsidP="00E27761">
      <w:pPr>
        <w:widowControl/>
        <w:rPr>
          <w:sz w:val="28"/>
          <w:szCs w:val="28"/>
          <w:lang w:val="en-US"/>
        </w:rPr>
      </w:pPr>
    </w:p>
    <w:p w14:paraId="1CA88DCC" w14:textId="77777777" w:rsidR="001660C0" w:rsidRPr="001A3434" w:rsidRDefault="001A3434" w:rsidP="00E27761">
      <w:pPr>
        <w:widowControl/>
        <w:jc w:val="center"/>
        <w:rPr>
          <w:sz w:val="28"/>
          <w:szCs w:val="28"/>
          <w:lang w:val="en-US"/>
        </w:rPr>
      </w:pPr>
      <w:r>
        <w:rPr>
          <w:sz w:val="28"/>
          <w:szCs w:val="28"/>
          <w:lang w:val="en-US"/>
        </w:rPr>
        <w:t>Mode of study</w:t>
      </w:r>
    </w:p>
    <w:p w14:paraId="09548C3A" w14:textId="77777777" w:rsidR="002E6045" w:rsidRPr="001A3434" w:rsidRDefault="001A3434" w:rsidP="001660C0">
      <w:pPr>
        <w:widowControl/>
        <w:jc w:val="center"/>
        <w:rPr>
          <w:b/>
          <w:bCs/>
          <w:i/>
          <w:sz w:val="28"/>
          <w:szCs w:val="28"/>
          <w:lang w:val="en-US"/>
        </w:rPr>
      </w:pPr>
      <w:r>
        <w:rPr>
          <w:b/>
          <w:bCs/>
          <w:i/>
          <w:sz w:val="28"/>
          <w:szCs w:val="28"/>
          <w:lang w:val="en-US"/>
        </w:rPr>
        <w:t>Full-time</w:t>
      </w:r>
    </w:p>
    <w:p w14:paraId="0B943AA1" w14:textId="77777777" w:rsidR="00135B5C" w:rsidRPr="001A3434" w:rsidRDefault="00135B5C" w:rsidP="00135B5C">
      <w:pPr>
        <w:widowControl/>
        <w:rPr>
          <w:b/>
          <w:bCs/>
          <w:sz w:val="28"/>
          <w:szCs w:val="28"/>
          <w:lang w:val="en-US"/>
        </w:rPr>
      </w:pPr>
    </w:p>
    <w:p w14:paraId="5099F6BF" w14:textId="77777777" w:rsidR="00135B5C" w:rsidRPr="001A3434" w:rsidRDefault="00135B5C" w:rsidP="00135B5C">
      <w:pPr>
        <w:widowControl/>
        <w:rPr>
          <w:b/>
          <w:bCs/>
          <w:sz w:val="28"/>
          <w:szCs w:val="28"/>
          <w:lang w:val="en-US"/>
        </w:rPr>
      </w:pPr>
    </w:p>
    <w:p w14:paraId="3D9BE96F" w14:textId="77777777" w:rsidR="00E27761" w:rsidRPr="001A3434" w:rsidRDefault="00E27761" w:rsidP="00135B5C">
      <w:pPr>
        <w:widowControl/>
        <w:rPr>
          <w:b/>
          <w:bCs/>
          <w:sz w:val="28"/>
          <w:szCs w:val="28"/>
          <w:lang w:val="en-US"/>
        </w:rPr>
      </w:pPr>
    </w:p>
    <w:p w14:paraId="21571E51" w14:textId="77777777" w:rsidR="00135B5C" w:rsidRPr="001A3434" w:rsidRDefault="00135B5C" w:rsidP="00135B5C">
      <w:pPr>
        <w:widowControl/>
        <w:rPr>
          <w:b/>
          <w:bCs/>
          <w:sz w:val="28"/>
          <w:szCs w:val="28"/>
          <w:lang w:val="en-US"/>
        </w:rPr>
      </w:pPr>
    </w:p>
    <w:p w14:paraId="2632DED9" w14:textId="77777777" w:rsidR="007E7168" w:rsidRPr="001A3434" w:rsidRDefault="001A3434" w:rsidP="007E7168">
      <w:pPr>
        <w:widowControl/>
        <w:jc w:val="right"/>
        <w:rPr>
          <w:rFonts w:ascii="TimesNewRomanPSMT" w:hAnsi="TimesNewRomanPSMT" w:cs="TimesNewRomanPSMT"/>
          <w:sz w:val="24"/>
          <w:szCs w:val="24"/>
          <w:lang w:val="en-US"/>
        </w:rPr>
      </w:pPr>
      <w:r>
        <w:rPr>
          <w:rFonts w:ascii="TimesNewRomanPSMT" w:hAnsi="TimesNewRomanPSMT" w:cs="TimesNewRomanPSMT"/>
          <w:sz w:val="24"/>
          <w:szCs w:val="24"/>
          <w:lang w:val="en-US"/>
        </w:rPr>
        <w:t>Course Syllabus is considered and approved</w:t>
      </w:r>
    </w:p>
    <w:p w14:paraId="089BE102" w14:textId="77777777" w:rsidR="007E7168" w:rsidRPr="001A3434" w:rsidRDefault="001A3434" w:rsidP="007E7168">
      <w:pPr>
        <w:widowControl/>
        <w:jc w:val="right"/>
        <w:rPr>
          <w:rFonts w:ascii="TimesNewRomanPS-ItalicMT" w:hAnsi="TimesNewRomanPS-ItalicMT" w:cs="TimesNewRomanPS-ItalicMT"/>
          <w:i/>
          <w:iCs/>
          <w:sz w:val="24"/>
          <w:szCs w:val="24"/>
          <w:lang w:val="en-US"/>
        </w:rPr>
      </w:pPr>
      <w:r>
        <w:rPr>
          <w:rFonts w:ascii="TimesNewRomanPS-ItalicMT" w:hAnsi="TimesNewRomanPS-ItalicMT" w:cs="TimesNewRomanPS-ItalicMT"/>
          <w:i/>
          <w:iCs/>
          <w:sz w:val="24"/>
          <w:szCs w:val="24"/>
          <w:lang w:val="en-US"/>
        </w:rPr>
        <w:t>by</w:t>
      </w:r>
      <w:r w:rsidRPr="001A3434">
        <w:rPr>
          <w:rFonts w:ascii="TimesNewRomanPS-ItalicMT" w:hAnsi="TimesNewRomanPS-ItalicMT" w:cs="TimesNewRomanPS-ItalicMT"/>
          <w:i/>
          <w:iCs/>
          <w:sz w:val="24"/>
          <w:szCs w:val="24"/>
          <w:lang w:val="en-US"/>
        </w:rPr>
        <w:t xml:space="preserve"> </w:t>
      </w:r>
      <w:r>
        <w:rPr>
          <w:rFonts w:ascii="TimesNewRomanPS-ItalicMT" w:hAnsi="TimesNewRomanPS-ItalicMT" w:cs="TimesNewRomanPS-ItalicMT"/>
          <w:i/>
          <w:iCs/>
          <w:sz w:val="24"/>
          <w:szCs w:val="24"/>
          <w:lang w:val="en-US"/>
        </w:rPr>
        <w:t>the</w:t>
      </w:r>
      <w:r w:rsidRPr="001A3434">
        <w:rPr>
          <w:rFonts w:ascii="TimesNewRomanPS-ItalicMT" w:hAnsi="TimesNewRomanPS-ItalicMT" w:cs="TimesNewRomanPS-ItalicMT"/>
          <w:i/>
          <w:iCs/>
          <w:sz w:val="24"/>
          <w:szCs w:val="24"/>
          <w:lang w:val="en-US"/>
        </w:rPr>
        <w:t xml:space="preserve"> Educational-Methodological Committee</w:t>
      </w:r>
      <w:r>
        <w:rPr>
          <w:rFonts w:ascii="TimesNewRomanPS-ItalicMT" w:hAnsi="TimesNewRomanPS-ItalicMT" w:cs="TimesNewRomanPS-ItalicMT"/>
          <w:i/>
          <w:iCs/>
          <w:sz w:val="24"/>
          <w:szCs w:val="24"/>
          <w:lang w:val="en-US"/>
        </w:rPr>
        <w:t xml:space="preserve"> of the Faculty of Economics</w:t>
      </w:r>
    </w:p>
    <w:p w14:paraId="5F13C9B7" w14:textId="77777777" w:rsidR="00AF07BD" w:rsidRPr="007E694C" w:rsidRDefault="00AF07BD" w:rsidP="00AF07BD">
      <w:pPr>
        <w:widowControl/>
        <w:jc w:val="right"/>
        <w:rPr>
          <w:b/>
          <w:bCs/>
          <w:sz w:val="28"/>
          <w:szCs w:val="28"/>
          <w:lang w:val="en-US"/>
        </w:rPr>
      </w:pPr>
      <w:r w:rsidRPr="00836B09">
        <w:rPr>
          <w:rFonts w:ascii="TimesNewRomanPSMT" w:hAnsi="TimesNewRomanPSMT" w:cs="TimesNewRomanPSMT"/>
          <w:sz w:val="24"/>
          <w:szCs w:val="24"/>
          <w:lang w:val="en-US"/>
        </w:rPr>
        <w:t>(</w:t>
      </w:r>
      <w:r>
        <w:rPr>
          <w:rFonts w:ascii="TimesNewRomanPSMT" w:hAnsi="TimesNewRomanPSMT" w:cs="TimesNewRomanPSMT"/>
          <w:sz w:val="24"/>
          <w:szCs w:val="24"/>
          <w:lang w:val="en-US"/>
        </w:rPr>
        <w:t xml:space="preserve">minutes </w:t>
      </w:r>
      <w:r w:rsidRPr="00836B09">
        <w:rPr>
          <w:rFonts w:ascii="TimesNewRomanPSMT" w:hAnsi="TimesNewRomanPSMT" w:cs="TimesNewRomanPSMT"/>
          <w:sz w:val="24"/>
          <w:szCs w:val="24"/>
          <w:lang w:val="en-US"/>
        </w:rPr>
        <w:t>№</w:t>
      </w:r>
      <w:r w:rsidRPr="007E694C">
        <w:rPr>
          <w:rFonts w:ascii="TimesNewRomanPSMT" w:hAnsi="TimesNewRomanPSMT" w:cs="TimesNewRomanPSMT"/>
          <w:sz w:val="24"/>
          <w:szCs w:val="24"/>
          <w:lang w:val="en-US"/>
        </w:rPr>
        <w:t>3</w:t>
      </w:r>
      <w:r w:rsidRPr="00836B09">
        <w:rPr>
          <w:rFonts w:ascii="TimesNewRomanPSMT" w:hAnsi="TimesNewRomanPSMT" w:cs="TimesNewRomanPSMT"/>
          <w:sz w:val="24"/>
          <w:szCs w:val="24"/>
          <w:lang w:val="en-US"/>
        </w:rPr>
        <w:t xml:space="preserve">, </w:t>
      </w:r>
      <w:r w:rsidRPr="0058356B">
        <w:rPr>
          <w:rFonts w:ascii="TimesNewRomanPSMT" w:hAnsi="TimesNewRomanPSMT" w:cs="TimesNewRomanPSMT"/>
          <w:sz w:val="24"/>
          <w:szCs w:val="24"/>
          <w:lang w:val="en-US"/>
        </w:rPr>
        <w:t>27 June 201</w:t>
      </w:r>
      <w:r w:rsidRPr="007E694C">
        <w:rPr>
          <w:rFonts w:ascii="TimesNewRomanPSMT" w:hAnsi="TimesNewRomanPSMT" w:cs="TimesNewRomanPSMT"/>
          <w:sz w:val="24"/>
          <w:szCs w:val="24"/>
          <w:lang w:val="en-US"/>
        </w:rPr>
        <w:t>1)</w:t>
      </w:r>
    </w:p>
    <w:p w14:paraId="152E4FF8" w14:textId="77777777" w:rsidR="00135B5C" w:rsidRPr="00836B09" w:rsidRDefault="00135B5C" w:rsidP="007E7168">
      <w:pPr>
        <w:widowControl/>
        <w:jc w:val="right"/>
        <w:rPr>
          <w:bCs/>
          <w:sz w:val="28"/>
          <w:szCs w:val="28"/>
          <w:lang w:val="en-US"/>
        </w:rPr>
      </w:pPr>
    </w:p>
    <w:p w14:paraId="2CBE9272" w14:textId="77777777" w:rsidR="00135B5C" w:rsidRPr="00836B09" w:rsidRDefault="00135B5C" w:rsidP="00135B5C">
      <w:pPr>
        <w:widowControl/>
        <w:jc w:val="center"/>
        <w:rPr>
          <w:bCs/>
          <w:sz w:val="28"/>
          <w:szCs w:val="28"/>
          <w:lang w:val="en-US"/>
        </w:rPr>
      </w:pPr>
    </w:p>
    <w:p w14:paraId="2604DF7B" w14:textId="77777777" w:rsidR="001660C0" w:rsidRPr="00836B09" w:rsidRDefault="001660C0" w:rsidP="00135B5C">
      <w:pPr>
        <w:widowControl/>
        <w:jc w:val="center"/>
        <w:rPr>
          <w:bCs/>
          <w:sz w:val="28"/>
          <w:szCs w:val="28"/>
          <w:lang w:val="en-US"/>
        </w:rPr>
      </w:pPr>
    </w:p>
    <w:p w14:paraId="23FE30C6" w14:textId="77777777" w:rsidR="007E7168" w:rsidRPr="00AF07BD" w:rsidRDefault="001A3434" w:rsidP="002E6045">
      <w:pPr>
        <w:widowControl/>
        <w:jc w:val="center"/>
        <w:rPr>
          <w:sz w:val="28"/>
          <w:szCs w:val="28"/>
          <w:lang w:val="en-US"/>
        </w:rPr>
        <w:sectPr w:rsidR="007E7168" w:rsidRPr="00AF07BD" w:rsidSect="005C041D">
          <w:footerReference w:type="default" r:id="rId8"/>
          <w:pgSz w:w="11904" w:h="16838"/>
          <w:pgMar w:top="1134" w:right="851" w:bottom="1134" w:left="1418" w:header="624" w:footer="624" w:gutter="0"/>
          <w:pgNumType w:start="1"/>
          <w:cols w:space="720"/>
          <w:noEndnote/>
          <w:titlePg/>
          <w:docGrid w:linePitch="272"/>
        </w:sectPr>
      </w:pPr>
      <w:r>
        <w:rPr>
          <w:sz w:val="28"/>
          <w:szCs w:val="28"/>
          <w:lang w:val="en-US"/>
        </w:rPr>
        <w:t>Moscow</w:t>
      </w:r>
      <w:r w:rsidR="007E7168" w:rsidRPr="00836B09">
        <w:rPr>
          <w:sz w:val="28"/>
          <w:szCs w:val="28"/>
          <w:lang w:val="en-US"/>
        </w:rPr>
        <w:t xml:space="preserve"> 20</w:t>
      </w:r>
      <w:r w:rsidR="00936D3F">
        <w:rPr>
          <w:sz w:val="28"/>
          <w:szCs w:val="28"/>
          <w:lang w:val="en-US"/>
        </w:rPr>
        <w:t>1</w:t>
      </w:r>
      <w:r w:rsidR="00B54F6D" w:rsidRPr="00AF07BD">
        <w:rPr>
          <w:sz w:val="28"/>
          <w:szCs w:val="28"/>
          <w:lang w:val="en-US"/>
        </w:rPr>
        <w:t>7</w:t>
      </w:r>
    </w:p>
    <w:p w14:paraId="69A1F385" w14:textId="77777777" w:rsidR="002E6045" w:rsidRPr="00836B09" w:rsidRDefault="002E6045" w:rsidP="002E6045">
      <w:pPr>
        <w:widowControl/>
        <w:jc w:val="center"/>
        <w:rPr>
          <w:sz w:val="28"/>
          <w:szCs w:val="28"/>
          <w:lang w:val="en-US"/>
        </w:rPr>
      </w:pPr>
    </w:p>
    <w:p w14:paraId="05081C1F" w14:textId="77777777" w:rsidR="00135B5C" w:rsidRPr="00836B09" w:rsidRDefault="00135B5C" w:rsidP="002E6045">
      <w:pPr>
        <w:widowControl/>
        <w:rPr>
          <w:sz w:val="28"/>
          <w:szCs w:val="28"/>
          <w:lang w:val="en-US"/>
        </w:rPr>
      </w:pPr>
    </w:p>
    <w:p w14:paraId="232B8CD5" w14:textId="77777777" w:rsidR="002E6045" w:rsidRPr="002210C9" w:rsidRDefault="002210C9" w:rsidP="002E6045">
      <w:pPr>
        <w:widowControl/>
        <w:jc w:val="both"/>
        <w:rPr>
          <w:sz w:val="24"/>
          <w:szCs w:val="24"/>
          <w:lang w:val="en-US"/>
        </w:rPr>
      </w:pPr>
      <w:r>
        <w:rPr>
          <w:sz w:val="24"/>
          <w:szCs w:val="24"/>
          <w:lang w:val="en-US"/>
        </w:rPr>
        <w:t>The</w:t>
      </w:r>
      <w:r w:rsidRPr="002210C9">
        <w:rPr>
          <w:sz w:val="24"/>
          <w:szCs w:val="24"/>
          <w:lang w:val="en-US"/>
        </w:rPr>
        <w:t xml:space="preserve"> </w:t>
      </w:r>
      <w:r>
        <w:rPr>
          <w:sz w:val="24"/>
          <w:szCs w:val="24"/>
          <w:lang w:val="en-US"/>
        </w:rPr>
        <w:t>course</w:t>
      </w:r>
      <w:r w:rsidRPr="002210C9">
        <w:rPr>
          <w:sz w:val="24"/>
          <w:szCs w:val="24"/>
          <w:lang w:val="en-US"/>
        </w:rPr>
        <w:t xml:space="preserve"> </w:t>
      </w:r>
      <w:r>
        <w:rPr>
          <w:sz w:val="24"/>
          <w:szCs w:val="24"/>
          <w:lang w:val="en-US"/>
        </w:rPr>
        <w:t>syllabus</w:t>
      </w:r>
      <w:r w:rsidRPr="002210C9">
        <w:rPr>
          <w:sz w:val="24"/>
          <w:szCs w:val="24"/>
          <w:lang w:val="en-US"/>
        </w:rPr>
        <w:t xml:space="preserve"> </w:t>
      </w:r>
      <w:r>
        <w:rPr>
          <w:sz w:val="24"/>
          <w:szCs w:val="24"/>
          <w:lang w:val="en-US"/>
        </w:rPr>
        <w:t>is</w:t>
      </w:r>
      <w:r w:rsidRPr="002210C9">
        <w:rPr>
          <w:sz w:val="24"/>
          <w:szCs w:val="24"/>
          <w:lang w:val="en-US"/>
        </w:rPr>
        <w:t xml:space="preserve"> </w:t>
      </w:r>
      <w:r>
        <w:rPr>
          <w:sz w:val="24"/>
          <w:szCs w:val="24"/>
          <w:lang w:val="en-US"/>
        </w:rPr>
        <w:t>developed</w:t>
      </w:r>
      <w:r w:rsidRPr="002210C9">
        <w:rPr>
          <w:sz w:val="24"/>
          <w:szCs w:val="24"/>
          <w:lang w:val="en-US"/>
        </w:rPr>
        <w:t xml:space="preserve"> </w:t>
      </w:r>
      <w:r>
        <w:rPr>
          <w:sz w:val="24"/>
          <w:szCs w:val="24"/>
          <w:lang w:val="en-US"/>
        </w:rPr>
        <w:t>in</w:t>
      </w:r>
      <w:r w:rsidRPr="002210C9">
        <w:rPr>
          <w:sz w:val="24"/>
          <w:szCs w:val="24"/>
          <w:lang w:val="en-US"/>
        </w:rPr>
        <w:t xml:space="preserve"> </w:t>
      </w:r>
      <w:r>
        <w:rPr>
          <w:sz w:val="24"/>
          <w:szCs w:val="24"/>
          <w:lang w:val="en-US"/>
        </w:rPr>
        <w:t>accordance</w:t>
      </w:r>
      <w:r w:rsidRPr="002210C9">
        <w:rPr>
          <w:sz w:val="24"/>
          <w:szCs w:val="24"/>
          <w:lang w:val="en-US"/>
        </w:rPr>
        <w:t xml:space="preserve"> </w:t>
      </w:r>
      <w:r>
        <w:rPr>
          <w:sz w:val="24"/>
          <w:szCs w:val="24"/>
          <w:lang w:val="en-US"/>
        </w:rPr>
        <w:t>with</w:t>
      </w:r>
      <w:r w:rsidRPr="002210C9">
        <w:rPr>
          <w:sz w:val="24"/>
          <w:szCs w:val="24"/>
          <w:lang w:val="en-US"/>
        </w:rPr>
        <w:t xml:space="preserve"> </w:t>
      </w:r>
      <w:r>
        <w:rPr>
          <w:sz w:val="24"/>
          <w:szCs w:val="24"/>
          <w:lang w:val="en-US"/>
        </w:rPr>
        <w:t>the</w:t>
      </w:r>
      <w:r w:rsidRPr="002210C9">
        <w:rPr>
          <w:sz w:val="24"/>
          <w:szCs w:val="24"/>
          <w:lang w:val="en-US"/>
        </w:rPr>
        <w:t xml:space="preserve"> self-established </w:t>
      </w:r>
      <w:r>
        <w:rPr>
          <w:sz w:val="24"/>
          <w:szCs w:val="24"/>
          <w:lang w:val="en-US"/>
        </w:rPr>
        <w:t xml:space="preserve">MSU educational standard </w:t>
      </w:r>
      <w:r w:rsidR="002E6045" w:rsidRPr="002210C9">
        <w:rPr>
          <w:sz w:val="24"/>
          <w:szCs w:val="24"/>
          <w:lang w:val="en-US"/>
        </w:rPr>
        <w:t>(</w:t>
      </w:r>
      <w:r>
        <w:rPr>
          <w:sz w:val="24"/>
          <w:szCs w:val="24"/>
          <w:lang w:val="en-US"/>
        </w:rPr>
        <w:t>ES MSU)</w:t>
      </w:r>
      <w:r w:rsidR="002E6045" w:rsidRPr="002210C9">
        <w:rPr>
          <w:sz w:val="24"/>
          <w:szCs w:val="24"/>
          <w:lang w:val="en-US"/>
        </w:rPr>
        <w:t xml:space="preserve"> </w:t>
      </w:r>
      <w:r>
        <w:rPr>
          <w:sz w:val="24"/>
          <w:szCs w:val="24"/>
          <w:lang w:val="en-US"/>
        </w:rPr>
        <w:t xml:space="preserve">for </w:t>
      </w:r>
      <w:r w:rsidRPr="002210C9">
        <w:rPr>
          <w:sz w:val="24"/>
          <w:szCs w:val="24"/>
          <w:lang w:val="en-US"/>
        </w:rPr>
        <w:t xml:space="preserve">implemented </w:t>
      </w:r>
      <w:r w:rsidR="008171A3">
        <w:rPr>
          <w:sz w:val="24"/>
          <w:szCs w:val="24"/>
          <w:lang w:val="en-US"/>
        </w:rPr>
        <w:t>main</w:t>
      </w:r>
      <w:r w:rsidRPr="002210C9">
        <w:rPr>
          <w:sz w:val="24"/>
          <w:szCs w:val="24"/>
          <w:lang w:val="en-US"/>
        </w:rPr>
        <w:t xml:space="preserve"> professional educational programs of higher education for </w:t>
      </w:r>
      <w:proofErr w:type="gramStart"/>
      <w:r w:rsidRPr="002210C9">
        <w:rPr>
          <w:sz w:val="24"/>
          <w:szCs w:val="24"/>
          <w:lang w:val="en-US"/>
        </w:rPr>
        <w:t>Master’s</w:t>
      </w:r>
      <w:proofErr w:type="gramEnd"/>
      <w:r w:rsidRPr="002210C9">
        <w:rPr>
          <w:sz w:val="24"/>
          <w:szCs w:val="24"/>
          <w:lang w:val="en-US"/>
        </w:rPr>
        <w:t xml:space="preserve"> degree </w:t>
      </w:r>
      <w:r>
        <w:rPr>
          <w:sz w:val="24"/>
          <w:szCs w:val="24"/>
          <w:lang w:val="en-US"/>
        </w:rPr>
        <w:t xml:space="preserve">in the field of study </w:t>
      </w:r>
      <w:r w:rsidR="002E6045" w:rsidRPr="002210C9">
        <w:rPr>
          <w:sz w:val="24"/>
          <w:szCs w:val="24"/>
          <w:lang w:val="en-US"/>
        </w:rPr>
        <w:t>«</w:t>
      </w:r>
      <w:r w:rsidR="00936D3F" w:rsidRPr="00936D3F">
        <w:rPr>
          <w:sz w:val="24"/>
          <w:szCs w:val="24"/>
          <w:lang w:val="en-US"/>
        </w:rPr>
        <w:t>38.04.0</w:t>
      </w:r>
      <w:r w:rsidR="007E694C">
        <w:rPr>
          <w:sz w:val="24"/>
          <w:szCs w:val="24"/>
          <w:lang w:val="en-US"/>
        </w:rPr>
        <w:t>8 Finance and credit</w:t>
      </w:r>
      <w:r w:rsidR="007E694C" w:rsidRPr="002210C9">
        <w:rPr>
          <w:sz w:val="24"/>
          <w:szCs w:val="24"/>
          <w:lang w:val="en-US"/>
        </w:rPr>
        <w:t xml:space="preserve"> </w:t>
      </w:r>
      <w:r w:rsidR="002E6045" w:rsidRPr="002210C9">
        <w:rPr>
          <w:sz w:val="24"/>
          <w:szCs w:val="24"/>
          <w:lang w:val="en-US"/>
        </w:rPr>
        <w:t>»</w:t>
      </w:r>
    </w:p>
    <w:p w14:paraId="58C68A5D" w14:textId="77777777" w:rsidR="002E6045" w:rsidRPr="002210C9" w:rsidRDefault="002E6045" w:rsidP="002E6045">
      <w:pPr>
        <w:widowControl/>
        <w:jc w:val="both"/>
        <w:rPr>
          <w:b/>
          <w:bCs/>
          <w:sz w:val="24"/>
          <w:szCs w:val="24"/>
          <w:lang w:val="en-US"/>
        </w:rPr>
      </w:pPr>
    </w:p>
    <w:p w14:paraId="53B6FA76" w14:textId="77777777" w:rsidR="002E6045" w:rsidRPr="002210C9" w:rsidRDefault="002210C9" w:rsidP="002E6045">
      <w:pPr>
        <w:widowControl/>
        <w:jc w:val="both"/>
        <w:rPr>
          <w:b/>
          <w:bCs/>
          <w:sz w:val="24"/>
          <w:szCs w:val="24"/>
          <w:lang w:val="en-US"/>
        </w:rPr>
      </w:pPr>
      <w:r>
        <w:rPr>
          <w:b/>
          <w:bCs/>
          <w:sz w:val="24"/>
          <w:szCs w:val="24"/>
          <w:lang w:val="en-US"/>
        </w:rPr>
        <w:t>ES</w:t>
      </w:r>
      <w:r w:rsidRPr="002210C9">
        <w:rPr>
          <w:b/>
          <w:bCs/>
          <w:sz w:val="24"/>
          <w:szCs w:val="24"/>
          <w:lang w:val="en-US"/>
        </w:rPr>
        <w:t xml:space="preserve"> </w:t>
      </w:r>
      <w:r>
        <w:rPr>
          <w:b/>
          <w:bCs/>
          <w:sz w:val="24"/>
          <w:szCs w:val="24"/>
          <w:lang w:val="en-US"/>
        </w:rPr>
        <w:t>MSU</w:t>
      </w:r>
      <w:r w:rsidRPr="002210C9">
        <w:rPr>
          <w:b/>
          <w:bCs/>
          <w:sz w:val="24"/>
          <w:szCs w:val="24"/>
          <w:lang w:val="en-US"/>
        </w:rPr>
        <w:t xml:space="preserve"> </w:t>
      </w:r>
      <w:r>
        <w:rPr>
          <w:b/>
          <w:bCs/>
          <w:sz w:val="24"/>
          <w:szCs w:val="24"/>
          <w:lang w:val="en-US"/>
        </w:rPr>
        <w:t>is</w:t>
      </w:r>
      <w:r w:rsidRPr="002210C9">
        <w:rPr>
          <w:b/>
          <w:bCs/>
          <w:sz w:val="24"/>
          <w:szCs w:val="24"/>
          <w:lang w:val="en-US"/>
        </w:rPr>
        <w:t xml:space="preserve"> </w:t>
      </w:r>
      <w:r>
        <w:rPr>
          <w:b/>
          <w:bCs/>
          <w:sz w:val="24"/>
          <w:szCs w:val="24"/>
          <w:lang w:val="en-US"/>
        </w:rPr>
        <w:t>approved</w:t>
      </w:r>
      <w:r w:rsidRPr="002210C9">
        <w:rPr>
          <w:b/>
          <w:bCs/>
          <w:sz w:val="24"/>
          <w:szCs w:val="24"/>
          <w:lang w:val="en-US"/>
        </w:rPr>
        <w:t xml:space="preserve"> </w:t>
      </w:r>
      <w:r>
        <w:rPr>
          <w:b/>
          <w:bCs/>
          <w:sz w:val="24"/>
          <w:szCs w:val="24"/>
          <w:lang w:val="en-US"/>
        </w:rPr>
        <w:t>by</w:t>
      </w:r>
      <w:r w:rsidRPr="002210C9">
        <w:rPr>
          <w:b/>
          <w:bCs/>
          <w:sz w:val="24"/>
          <w:szCs w:val="24"/>
          <w:lang w:val="en-US"/>
        </w:rPr>
        <w:t xml:space="preserve"> </w:t>
      </w:r>
      <w:r>
        <w:rPr>
          <w:b/>
          <w:bCs/>
          <w:sz w:val="24"/>
          <w:szCs w:val="24"/>
          <w:lang w:val="en-US"/>
        </w:rPr>
        <w:t>the</w:t>
      </w:r>
      <w:r w:rsidRPr="002210C9">
        <w:rPr>
          <w:b/>
          <w:bCs/>
          <w:sz w:val="24"/>
          <w:szCs w:val="24"/>
          <w:lang w:val="en-US"/>
        </w:rPr>
        <w:t xml:space="preserve"> </w:t>
      </w:r>
      <w:r>
        <w:rPr>
          <w:b/>
          <w:bCs/>
          <w:sz w:val="24"/>
          <w:szCs w:val="24"/>
          <w:lang w:val="en-US"/>
        </w:rPr>
        <w:t>decision</w:t>
      </w:r>
      <w:r w:rsidRPr="002210C9">
        <w:rPr>
          <w:b/>
          <w:bCs/>
          <w:sz w:val="24"/>
          <w:szCs w:val="24"/>
          <w:lang w:val="en-US"/>
        </w:rPr>
        <w:t xml:space="preserve"> </w:t>
      </w:r>
      <w:r>
        <w:rPr>
          <w:b/>
          <w:bCs/>
          <w:sz w:val="24"/>
          <w:szCs w:val="24"/>
          <w:lang w:val="en-US"/>
        </w:rPr>
        <w:t>of</w:t>
      </w:r>
      <w:r w:rsidRPr="002210C9">
        <w:rPr>
          <w:b/>
          <w:bCs/>
          <w:sz w:val="24"/>
          <w:szCs w:val="24"/>
          <w:lang w:val="en-US"/>
        </w:rPr>
        <w:t xml:space="preserve"> </w:t>
      </w:r>
      <w:r>
        <w:rPr>
          <w:b/>
          <w:bCs/>
          <w:sz w:val="24"/>
          <w:szCs w:val="24"/>
          <w:lang w:val="en-US"/>
        </w:rPr>
        <w:t>MSU Academic Council dated</w:t>
      </w:r>
      <w:r w:rsidR="002E6045" w:rsidRPr="002210C9">
        <w:rPr>
          <w:b/>
          <w:bCs/>
          <w:sz w:val="24"/>
          <w:szCs w:val="24"/>
          <w:lang w:val="en-US"/>
        </w:rPr>
        <w:t xml:space="preserve"> </w:t>
      </w:r>
      <w:r w:rsidR="00936D3F">
        <w:rPr>
          <w:b/>
          <w:bCs/>
          <w:sz w:val="24"/>
          <w:szCs w:val="24"/>
          <w:lang w:val="en-US"/>
        </w:rPr>
        <w:t xml:space="preserve">27 June </w:t>
      </w:r>
      <w:r w:rsidR="002E6045" w:rsidRPr="002210C9">
        <w:rPr>
          <w:b/>
          <w:bCs/>
          <w:sz w:val="24"/>
          <w:szCs w:val="24"/>
          <w:lang w:val="en-US"/>
        </w:rPr>
        <w:t>20</w:t>
      </w:r>
      <w:r w:rsidR="00936D3F">
        <w:rPr>
          <w:b/>
          <w:bCs/>
          <w:sz w:val="24"/>
          <w:szCs w:val="24"/>
          <w:lang w:val="en-US"/>
        </w:rPr>
        <w:t>11</w:t>
      </w:r>
      <w:r w:rsidR="002E6045" w:rsidRPr="002210C9">
        <w:rPr>
          <w:b/>
          <w:bCs/>
          <w:sz w:val="24"/>
          <w:szCs w:val="24"/>
          <w:lang w:val="en-US"/>
        </w:rPr>
        <w:t xml:space="preserve"> (</w:t>
      </w:r>
      <w:r>
        <w:rPr>
          <w:b/>
          <w:bCs/>
          <w:sz w:val="24"/>
          <w:szCs w:val="24"/>
          <w:lang w:val="en-US"/>
        </w:rPr>
        <w:t xml:space="preserve">minutes </w:t>
      </w:r>
      <w:r w:rsidR="002E6045" w:rsidRPr="002210C9">
        <w:rPr>
          <w:b/>
          <w:bCs/>
          <w:sz w:val="24"/>
          <w:szCs w:val="24"/>
          <w:lang w:val="en-US"/>
        </w:rPr>
        <w:t>№</w:t>
      </w:r>
      <w:r w:rsidR="00936D3F">
        <w:rPr>
          <w:b/>
          <w:bCs/>
          <w:sz w:val="24"/>
          <w:szCs w:val="24"/>
          <w:lang w:val="en-US"/>
        </w:rPr>
        <w:t>3</w:t>
      </w:r>
      <w:r w:rsidR="002E6045" w:rsidRPr="002210C9">
        <w:rPr>
          <w:b/>
          <w:bCs/>
          <w:sz w:val="24"/>
          <w:szCs w:val="24"/>
          <w:lang w:val="en-US"/>
        </w:rPr>
        <w:t>)</w:t>
      </w:r>
      <w:r w:rsidR="00936D3F">
        <w:rPr>
          <w:b/>
          <w:bCs/>
          <w:sz w:val="24"/>
          <w:szCs w:val="24"/>
          <w:lang w:val="en-US"/>
        </w:rPr>
        <w:t>, with adjustments</w:t>
      </w:r>
      <w:r w:rsidR="002E6045" w:rsidRPr="002210C9">
        <w:rPr>
          <w:b/>
          <w:bCs/>
          <w:sz w:val="24"/>
          <w:szCs w:val="24"/>
          <w:lang w:val="en-US"/>
        </w:rPr>
        <w:t>.</w:t>
      </w:r>
    </w:p>
    <w:p w14:paraId="2DB35131" w14:textId="77777777" w:rsidR="001660C0" w:rsidRPr="002210C9" w:rsidRDefault="001660C0" w:rsidP="002E6045">
      <w:pPr>
        <w:widowControl/>
        <w:jc w:val="both"/>
        <w:rPr>
          <w:b/>
          <w:bCs/>
          <w:sz w:val="24"/>
          <w:szCs w:val="24"/>
          <w:lang w:val="en-US"/>
        </w:rPr>
      </w:pPr>
    </w:p>
    <w:p w14:paraId="533E93D9" w14:textId="77777777" w:rsidR="001660C0" w:rsidRPr="002210C9" w:rsidRDefault="001660C0" w:rsidP="002E6045">
      <w:pPr>
        <w:widowControl/>
        <w:jc w:val="both"/>
        <w:rPr>
          <w:b/>
          <w:bCs/>
          <w:sz w:val="24"/>
          <w:szCs w:val="24"/>
          <w:lang w:val="en-US"/>
        </w:rPr>
      </w:pPr>
    </w:p>
    <w:p w14:paraId="22BADDE0" w14:textId="77777777" w:rsidR="00860699" w:rsidRPr="00936D3F" w:rsidRDefault="00CD7DD4" w:rsidP="002E6045">
      <w:pPr>
        <w:widowControl/>
        <w:jc w:val="both"/>
        <w:rPr>
          <w:bCs/>
          <w:sz w:val="24"/>
          <w:szCs w:val="24"/>
          <w:lang w:val="en-US"/>
        </w:rPr>
      </w:pPr>
      <w:r>
        <w:rPr>
          <w:bCs/>
          <w:sz w:val="24"/>
          <w:szCs w:val="24"/>
          <w:lang w:val="en-US"/>
        </w:rPr>
        <w:t xml:space="preserve">Year </w:t>
      </w:r>
      <w:r w:rsidR="001660C0" w:rsidRPr="00936D3F">
        <w:rPr>
          <w:bCs/>
          <w:sz w:val="24"/>
          <w:szCs w:val="24"/>
          <w:lang w:val="en-US"/>
        </w:rPr>
        <w:t>(</w:t>
      </w:r>
      <w:r>
        <w:rPr>
          <w:bCs/>
          <w:sz w:val="24"/>
          <w:szCs w:val="24"/>
          <w:lang w:val="en-US"/>
        </w:rPr>
        <w:t>years</w:t>
      </w:r>
      <w:r w:rsidR="001660C0" w:rsidRPr="00936D3F">
        <w:rPr>
          <w:bCs/>
          <w:sz w:val="24"/>
          <w:szCs w:val="24"/>
          <w:lang w:val="en-US"/>
        </w:rPr>
        <w:t xml:space="preserve">) </w:t>
      </w:r>
      <w:r>
        <w:rPr>
          <w:bCs/>
          <w:sz w:val="24"/>
          <w:szCs w:val="24"/>
          <w:lang w:val="en-US"/>
        </w:rPr>
        <w:t>of enrollment</w:t>
      </w:r>
      <w:r w:rsidR="00BC71BF">
        <w:rPr>
          <w:bCs/>
          <w:sz w:val="24"/>
          <w:szCs w:val="24"/>
          <w:lang w:val="en-US"/>
        </w:rPr>
        <w:t>: 201</w:t>
      </w:r>
      <w:r w:rsidR="00B54F6D" w:rsidRPr="00B54F6D">
        <w:rPr>
          <w:bCs/>
          <w:sz w:val="24"/>
          <w:szCs w:val="24"/>
          <w:lang w:val="en-US"/>
        </w:rPr>
        <w:t>7</w:t>
      </w:r>
      <w:r w:rsidR="00936D3F">
        <w:rPr>
          <w:bCs/>
          <w:sz w:val="24"/>
          <w:szCs w:val="24"/>
          <w:lang w:val="en-US"/>
        </w:rPr>
        <w:t xml:space="preserve"> and forthcoming</w:t>
      </w:r>
    </w:p>
    <w:p w14:paraId="75DE9F62" w14:textId="77777777" w:rsidR="00860699" w:rsidRPr="00936D3F" w:rsidRDefault="00860699" w:rsidP="00860699">
      <w:pPr>
        <w:rPr>
          <w:sz w:val="24"/>
          <w:szCs w:val="24"/>
          <w:lang w:val="en-US"/>
        </w:rPr>
      </w:pPr>
    </w:p>
    <w:p w14:paraId="7895579A" w14:textId="77777777" w:rsidR="00860699" w:rsidRPr="00936D3F" w:rsidRDefault="00860699" w:rsidP="00860699">
      <w:pPr>
        <w:rPr>
          <w:sz w:val="24"/>
          <w:szCs w:val="24"/>
          <w:lang w:val="en-US"/>
        </w:rPr>
      </w:pPr>
    </w:p>
    <w:p w14:paraId="144EA975" w14:textId="77777777" w:rsidR="00860699" w:rsidRPr="00936D3F" w:rsidRDefault="00860699" w:rsidP="00860699">
      <w:pPr>
        <w:rPr>
          <w:sz w:val="24"/>
          <w:szCs w:val="24"/>
          <w:lang w:val="en-US"/>
        </w:rPr>
      </w:pPr>
    </w:p>
    <w:p w14:paraId="28C7A062" w14:textId="77777777" w:rsidR="00860699" w:rsidRPr="00936D3F" w:rsidRDefault="00860699" w:rsidP="00860699">
      <w:pPr>
        <w:rPr>
          <w:sz w:val="24"/>
          <w:szCs w:val="24"/>
          <w:lang w:val="en-US"/>
        </w:rPr>
      </w:pPr>
    </w:p>
    <w:p w14:paraId="0D608FE5" w14:textId="77777777" w:rsidR="00860699" w:rsidRPr="00936D3F" w:rsidRDefault="00860699" w:rsidP="00860699">
      <w:pPr>
        <w:rPr>
          <w:sz w:val="24"/>
          <w:szCs w:val="24"/>
          <w:lang w:val="en-US"/>
        </w:rPr>
      </w:pPr>
    </w:p>
    <w:p w14:paraId="4C7CF1D3" w14:textId="77777777" w:rsidR="00860699" w:rsidRPr="00936D3F" w:rsidRDefault="00860699" w:rsidP="00860699">
      <w:pPr>
        <w:rPr>
          <w:sz w:val="24"/>
          <w:szCs w:val="24"/>
          <w:lang w:val="en-US"/>
        </w:rPr>
      </w:pPr>
    </w:p>
    <w:p w14:paraId="7055F6E1" w14:textId="77777777" w:rsidR="00860699" w:rsidRPr="00936D3F" w:rsidRDefault="00860699" w:rsidP="00860699">
      <w:pPr>
        <w:rPr>
          <w:sz w:val="24"/>
          <w:szCs w:val="24"/>
          <w:lang w:val="en-US"/>
        </w:rPr>
      </w:pPr>
    </w:p>
    <w:p w14:paraId="2CECFDAA" w14:textId="77777777" w:rsidR="00860699" w:rsidRPr="00936D3F" w:rsidRDefault="00860699" w:rsidP="00860699">
      <w:pPr>
        <w:rPr>
          <w:sz w:val="24"/>
          <w:szCs w:val="24"/>
          <w:lang w:val="en-US"/>
        </w:rPr>
      </w:pPr>
    </w:p>
    <w:p w14:paraId="1ACC3A34" w14:textId="77777777" w:rsidR="00860699" w:rsidRPr="00936D3F" w:rsidRDefault="00860699" w:rsidP="00860699">
      <w:pPr>
        <w:rPr>
          <w:sz w:val="24"/>
          <w:szCs w:val="24"/>
          <w:lang w:val="en-US"/>
        </w:rPr>
      </w:pPr>
    </w:p>
    <w:p w14:paraId="27E18F65" w14:textId="77777777" w:rsidR="00860699" w:rsidRPr="00936D3F" w:rsidRDefault="00860699" w:rsidP="00860699">
      <w:pPr>
        <w:rPr>
          <w:sz w:val="24"/>
          <w:szCs w:val="24"/>
          <w:lang w:val="en-US"/>
        </w:rPr>
      </w:pPr>
    </w:p>
    <w:p w14:paraId="1346D981" w14:textId="77777777" w:rsidR="00860699" w:rsidRPr="00936D3F" w:rsidRDefault="00860699" w:rsidP="00860699">
      <w:pPr>
        <w:rPr>
          <w:sz w:val="24"/>
          <w:szCs w:val="24"/>
          <w:lang w:val="en-US"/>
        </w:rPr>
      </w:pPr>
    </w:p>
    <w:p w14:paraId="2012EC1A" w14:textId="77777777" w:rsidR="00860699" w:rsidRPr="00936D3F" w:rsidRDefault="00860699" w:rsidP="00860699">
      <w:pPr>
        <w:rPr>
          <w:sz w:val="24"/>
          <w:szCs w:val="24"/>
          <w:lang w:val="en-US"/>
        </w:rPr>
      </w:pPr>
    </w:p>
    <w:p w14:paraId="10F86ACE" w14:textId="77777777" w:rsidR="00860699" w:rsidRPr="00936D3F" w:rsidRDefault="00860699" w:rsidP="00860699">
      <w:pPr>
        <w:rPr>
          <w:sz w:val="24"/>
          <w:szCs w:val="24"/>
          <w:lang w:val="en-US"/>
        </w:rPr>
      </w:pPr>
    </w:p>
    <w:p w14:paraId="25260DA5" w14:textId="77777777" w:rsidR="00860699" w:rsidRPr="00936D3F" w:rsidRDefault="00860699" w:rsidP="00860699">
      <w:pPr>
        <w:rPr>
          <w:sz w:val="24"/>
          <w:szCs w:val="24"/>
          <w:lang w:val="en-US"/>
        </w:rPr>
      </w:pPr>
    </w:p>
    <w:p w14:paraId="3FE63E3F" w14:textId="77777777" w:rsidR="00860699" w:rsidRPr="00936D3F" w:rsidRDefault="00860699" w:rsidP="00860699">
      <w:pPr>
        <w:rPr>
          <w:sz w:val="24"/>
          <w:szCs w:val="24"/>
          <w:lang w:val="en-US"/>
        </w:rPr>
      </w:pPr>
    </w:p>
    <w:p w14:paraId="7EEEBF6A" w14:textId="77777777" w:rsidR="00860699" w:rsidRPr="00936D3F" w:rsidRDefault="00860699" w:rsidP="00860699">
      <w:pPr>
        <w:rPr>
          <w:sz w:val="24"/>
          <w:szCs w:val="24"/>
          <w:lang w:val="en-US"/>
        </w:rPr>
      </w:pPr>
    </w:p>
    <w:p w14:paraId="28323F1E" w14:textId="77777777" w:rsidR="00860699" w:rsidRPr="00936D3F" w:rsidRDefault="00860699" w:rsidP="00860699">
      <w:pPr>
        <w:rPr>
          <w:sz w:val="24"/>
          <w:szCs w:val="24"/>
          <w:lang w:val="en-US"/>
        </w:rPr>
      </w:pPr>
    </w:p>
    <w:p w14:paraId="2AAC343F" w14:textId="77777777" w:rsidR="00860699" w:rsidRPr="00936D3F" w:rsidRDefault="00860699" w:rsidP="00860699">
      <w:pPr>
        <w:rPr>
          <w:sz w:val="24"/>
          <w:szCs w:val="24"/>
          <w:lang w:val="en-US"/>
        </w:rPr>
      </w:pPr>
    </w:p>
    <w:p w14:paraId="2B5D2044" w14:textId="77777777" w:rsidR="00860699" w:rsidRPr="00936D3F" w:rsidRDefault="00860699" w:rsidP="00860699">
      <w:pPr>
        <w:jc w:val="right"/>
        <w:rPr>
          <w:sz w:val="24"/>
          <w:szCs w:val="24"/>
          <w:lang w:val="en-US"/>
        </w:rPr>
      </w:pPr>
    </w:p>
    <w:p w14:paraId="2EABA034" w14:textId="77777777" w:rsidR="00860699" w:rsidRPr="00936D3F" w:rsidRDefault="00860699" w:rsidP="00860699">
      <w:pPr>
        <w:rPr>
          <w:sz w:val="24"/>
          <w:szCs w:val="24"/>
          <w:lang w:val="en-US"/>
        </w:rPr>
      </w:pPr>
    </w:p>
    <w:p w14:paraId="092DBA05" w14:textId="77777777" w:rsidR="005C041D" w:rsidRPr="00936D3F" w:rsidRDefault="005C041D" w:rsidP="00860699">
      <w:pPr>
        <w:rPr>
          <w:sz w:val="24"/>
          <w:szCs w:val="24"/>
          <w:lang w:val="en-US"/>
        </w:rPr>
        <w:sectPr w:rsidR="005C041D" w:rsidRPr="00936D3F" w:rsidSect="002D3040">
          <w:headerReference w:type="default" r:id="rId9"/>
          <w:footerReference w:type="default" r:id="rId10"/>
          <w:footnotePr>
            <w:pos w:val="beneathText"/>
          </w:footnotePr>
          <w:pgSz w:w="11905" w:h="16837"/>
          <w:pgMar w:top="851" w:right="851" w:bottom="851" w:left="1134" w:header="720" w:footer="680" w:gutter="0"/>
          <w:cols w:space="720"/>
          <w:docGrid w:linePitch="360"/>
        </w:sectPr>
      </w:pPr>
    </w:p>
    <w:p w14:paraId="3A45FE1A" w14:textId="77777777" w:rsidR="00E27761" w:rsidRPr="00256A15" w:rsidRDefault="00256A15" w:rsidP="00646C16">
      <w:pPr>
        <w:widowControl/>
        <w:numPr>
          <w:ilvl w:val="0"/>
          <w:numId w:val="1"/>
        </w:numPr>
        <w:suppressAutoHyphens/>
        <w:autoSpaceDE/>
        <w:autoSpaceDN/>
        <w:adjustRightInd/>
        <w:spacing w:before="100" w:line="276" w:lineRule="auto"/>
        <w:jc w:val="both"/>
        <w:rPr>
          <w:b/>
          <w:sz w:val="24"/>
          <w:szCs w:val="24"/>
          <w:lang w:val="en-US" w:eastAsia="ar-SA"/>
        </w:rPr>
      </w:pPr>
      <w:r w:rsidRPr="00256A15">
        <w:rPr>
          <w:b/>
          <w:sz w:val="24"/>
          <w:szCs w:val="24"/>
          <w:lang w:val="en-US" w:eastAsia="ar-SA"/>
        </w:rPr>
        <w:lastRenderedPageBreak/>
        <w:t xml:space="preserve">Place and status of the course in the Master’s </w:t>
      </w:r>
      <w:proofErr w:type="spellStart"/>
      <w:r w:rsidRPr="00256A15">
        <w:rPr>
          <w:b/>
          <w:sz w:val="24"/>
          <w:szCs w:val="24"/>
          <w:lang w:val="en-US" w:eastAsia="ar-SA"/>
        </w:rPr>
        <w:t>programme</w:t>
      </w:r>
      <w:proofErr w:type="spellEnd"/>
    </w:p>
    <w:p w14:paraId="2A31EC56" w14:textId="77777777" w:rsidR="00E27761" w:rsidRPr="00256A15" w:rsidRDefault="00256A15" w:rsidP="005D6100">
      <w:pPr>
        <w:widowControl/>
        <w:autoSpaceDE/>
        <w:autoSpaceDN/>
        <w:adjustRightInd/>
        <w:spacing w:line="276" w:lineRule="auto"/>
        <w:jc w:val="both"/>
        <w:rPr>
          <w:i/>
          <w:sz w:val="24"/>
          <w:szCs w:val="24"/>
          <w:lang w:val="en-US"/>
        </w:rPr>
      </w:pPr>
      <w:r w:rsidRPr="00256A15">
        <w:rPr>
          <w:iCs/>
          <w:sz w:val="24"/>
          <w:szCs w:val="24"/>
          <w:lang w:val="en-US"/>
        </w:rPr>
        <w:t>Type of the course</w:t>
      </w:r>
      <w:r w:rsidR="00E27761" w:rsidRPr="00256A15">
        <w:rPr>
          <w:iCs/>
          <w:sz w:val="24"/>
          <w:szCs w:val="24"/>
          <w:lang w:val="en-US"/>
        </w:rPr>
        <w:t>:</w:t>
      </w:r>
      <w:r w:rsidR="00E27761" w:rsidRPr="00256A15">
        <w:rPr>
          <w:i/>
          <w:color w:val="C00000"/>
          <w:sz w:val="24"/>
          <w:szCs w:val="24"/>
          <w:lang w:val="en-US"/>
        </w:rPr>
        <w:t xml:space="preserve"> </w:t>
      </w:r>
      <w:r w:rsidR="00FD17ED">
        <w:rPr>
          <w:i/>
          <w:sz w:val="24"/>
          <w:szCs w:val="24"/>
          <w:lang w:val="en-US"/>
        </w:rPr>
        <w:t>variative</w:t>
      </w:r>
      <w:r w:rsidR="00971479">
        <w:rPr>
          <w:i/>
          <w:color w:val="C00000"/>
          <w:sz w:val="24"/>
          <w:szCs w:val="24"/>
          <w:lang w:val="en-US"/>
        </w:rPr>
        <w:t xml:space="preserve"> </w:t>
      </w:r>
    </w:p>
    <w:p w14:paraId="58445E41" w14:textId="77777777" w:rsidR="00E27761" w:rsidRPr="00256A15" w:rsidRDefault="00256A15" w:rsidP="005D6100">
      <w:pPr>
        <w:widowControl/>
        <w:autoSpaceDE/>
        <w:autoSpaceDN/>
        <w:adjustRightInd/>
        <w:spacing w:line="276" w:lineRule="auto"/>
        <w:jc w:val="both"/>
        <w:rPr>
          <w:iCs/>
          <w:sz w:val="24"/>
          <w:szCs w:val="24"/>
          <w:lang w:val="en-US"/>
        </w:rPr>
      </w:pPr>
      <w:r>
        <w:rPr>
          <w:iCs/>
          <w:sz w:val="24"/>
          <w:szCs w:val="24"/>
          <w:lang w:val="en-US"/>
        </w:rPr>
        <w:t>Trimester</w:t>
      </w:r>
      <w:r w:rsidR="00E27761" w:rsidRPr="00256A15">
        <w:rPr>
          <w:iCs/>
          <w:sz w:val="24"/>
          <w:szCs w:val="24"/>
          <w:lang w:val="en-US"/>
        </w:rPr>
        <w:t xml:space="preserve">: </w:t>
      </w:r>
      <w:r w:rsidR="00B9219D">
        <w:rPr>
          <w:iCs/>
          <w:sz w:val="24"/>
          <w:szCs w:val="24"/>
          <w:lang w:val="en-US"/>
        </w:rPr>
        <w:t>3</w:t>
      </w:r>
    </w:p>
    <w:p w14:paraId="51E0DA99" w14:textId="77777777" w:rsidR="00E27761" w:rsidRPr="00E27761" w:rsidRDefault="00256A15" w:rsidP="00646C16">
      <w:pPr>
        <w:widowControl/>
        <w:numPr>
          <w:ilvl w:val="0"/>
          <w:numId w:val="1"/>
        </w:numPr>
        <w:suppressAutoHyphens/>
        <w:autoSpaceDE/>
        <w:autoSpaceDN/>
        <w:adjustRightInd/>
        <w:spacing w:before="100" w:line="276" w:lineRule="auto"/>
        <w:jc w:val="both"/>
        <w:rPr>
          <w:b/>
          <w:sz w:val="24"/>
          <w:szCs w:val="24"/>
          <w:lang w:eastAsia="ar-SA"/>
        </w:rPr>
      </w:pPr>
      <w:proofErr w:type="spellStart"/>
      <w:r w:rsidRPr="00256A15">
        <w:rPr>
          <w:b/>
          <w:sz w:val="24"/>
          <w:szCs w:val="24"/>
          <w:lang w:eastAsia="ar-SA"/>
        </w:rPr>
        <w:t>Course</w:t>
      </w:r>
      <w:proofErr w:type="spellEnd"/>
      <w:r w:rsidRPr="00256A15">
        <w:rPr>
          <w:b/>
          <w:sz w:val="24"/>
          <w:szCs w:val="24"/>
          <w:lang w:eastAsia="ar-SA"/>
        </w:rPr>
        <w:t xml:space="preserve"> </w:t>
      </w:r>
      <w:proofErr w:type="spellStart"/>
      <w:r w:rsidRPr="00256A15">
        <w:rPr>
          <w:b/>
          <w:sz w:val="24"/>
          <w:szCs w:val="24"/>
          <w:lang w:eastAsia="ar-SA"/>
        </w:rPr>
        <w:t>Prerequisites</w:t>
      </w:r>
      <w:proofErr w:type="spellEnd"/>
    </w:p>
    <w:p w14:paraId="3A2F0A81" w14:textId="77777777" w:rsidR="00256A15" w:rsidRDefault="00256A15" w:rsidP="005D6100">
      <w:pPr>
        <w:widowControl/>
        <w:autoSpaceDE/>
        <w:autoSpaceDN/>
        <w:adjustRightInd/>
        <w:spacing w:line="276" w:lineRule="auto"/>
        <w:jc w:val="both"/>
        <w:rPr>
          <w:i/>
          <w:sz w:val="24"/>
          <w:szCs w:val="24"/>
          <w:lang w:val="en-US"/>
        </w:rPr>
      </w:pPr>
      <w:r w:rsidRPr="00256A15">
        <w:rPr>
          <w:i/>
          <w:sz w:val="24"/>
          <w:szCs w:val="24"/>
          <w:lang w:val="en-US"/>
        </w:rPr>
        <w:t xml:space="preserve">This discipline is based on the knowledge and skills acquired as a result of studying following disciplines: </w:t>
      </w:r>
    </w:p>
    <w:p w14:paraId="39B2D86C" w14:textId="77777777" w:rsidR="00B54F6D" w:rsidRDefault="00B54F6D" w:rsidP="005D6100">
      <w:pPr>
        <w:widowControl/>
        <w:autoSpaceDE/>
        <w:autoSpaceDN/>
        <w:adjustRightInd/>
        <w:spacing w:line="276" w:lineRule="auto"/>
        <w:jc w:val="both"/>
        <w:rPr>
          <w:i/>
          <w:sz w:val="24"/>
          <w:szCs w:val="24"/>
          <w:lang w:val="en-US"/>
        </w:rPr>
      </w:pPr>
    </w:p>
    <w:p w14:paraId="1D256DBF" w14:textId="77777777" w:rsidR="00D2241E" w:rsidRPr="00D2241E" w:rsidRDefault="00D2241E" w:rsidP="00D2241E">
      <w:pPr>
        <w:widowControl/>
        <w:numPr>
          <w:ilvl w:val="0"/>
          <w:numId w:val="38"/>
        </w:numPr>
        <w:autoSpaceDE/>
        <w:autoSpaceDN/>
        <w:adjustRightInd/>
        <w:spacing w:line="276" w:lineRule="auto"/>
        <w:jc w:val="both"/>
        <w:rPr>
          <w:sz w:val="24"/>
          <w:szCs w:val="24"/>
          <w:lang w:val="en-US"/>
        </w:rPr>
      </w:pPr>
      <w:r w:rsidRPr="00D2241E">
        <w:rPr>
          <w:sz w:val="24"/>
          <w:szCs w:val="24"/>
          <w:lang w:val="en-US"/>
        </w:rPr>
        <w:t xml:space="preserve">The following knowledge and skills are required: </w:t>
      </w:r>
    </w:p>
    <w:p w14:paraId="3FEFE8F1" w14:textId="77777777" w:rsidR="00D2241E" w:rsidRPr="00D2241E" w:rsidRDefault="00D2241E" w:rsidP="00D2241E">
      <w:pPr>
        <w:widowControl/>
        <w:numPr>
          <w:ilvl w:val="0"/>
          <w:numId w:val="38"/>
        </w:numPr>
        <w:autoSpaceDE/>
        <w:autoSpaceDN/>
        <w:adjustRightInd/>
        <w:spacing w:line="276" w:lineRule="auto"/>
        <w:jc w:val="both"/>
        <w:rPr>
          <w:sz w:val="24"/>
          <w:szCs w:val="24"/>
          <w:lang w:val="en-US"/>
        </w:rPr>
      </w:pPr>
      <w:r w:rsidRPr="00D2241E">
        <w:rPr>
          <w:sz w:val="24"/>
          <w:szCs w:val="24"/>
          <w:lang w:val="en-US"/>
        </w:rPr>
        <w:t>From the course “Russian Accounting”</w:t>
      </w:r>
      <w:r>
        <w:rPr>
          <w:sz w:val="24"/>
          <w:szCs w:val="24"/>
          <w:lang w:val="en-US"/>
        </w:rPr>
        <w:t xml:space="preserve">: </w:t>
      </w:r>
      <w:r w:rsidRPr="00D2241E">
        <w:rPr>
          <w:sz w:val="24"/>
          <w:szCs w:val="24"/>
          <w:lang w:val="en-US"/>
        </w:rPr>
        <w:t>knowledge of the main financial statements, accounts, double entry</w:t>
      </w:r>
      <w:r>
        <w:rPr>
          <w:sz w:val="24"/>
          <w:szCs w:val="24"/>
          <w:lang w:val="en-US"/>
        </w:rPr>
        <w:t xml:space="preserve">; </w:t>
      </w:r>
      <w:r w:rsidRPr="00D2241E">
        <w:rPr>
          <w:sz w:val="24"/>
          <w:szCs w:val="24"/>
          <w:lang w:val="en-US"/>
        </w:rPr>
        <w:t>ability to maintain records, balancing the accounts and prepare basic financial statements</w:t>
      </w:r>
      <w:r>
        <w:rPr>
          <w:sz w:val="24"/>
          <w:szCs w:val="24"/>
          <w:lang w:val="en-US"/>
        </w:rPr>
        <w:t>;</w:t>
      </w:r>
      <w:r w:rsidRPr="00D2241E">
        <w:rPr>
          <w:sz w:val="24"/>
          <w:szCs w:val="24"/>
          <w:lang w:val="en-US"/>
        </w:rPr>
        <w:t xml:space="preserve"> work with professional accounting texts skills</w:t>
      </w:r>
    </w:p>
    <w:p w14:paraId="71C833FF" w14:textId="77777777" w:rsidR="00D2241E" w:rsidRPr="00D2241E" w:rsidRDefault="00D2241E" w:rsidP="00D2241E">
      <w:pPr>
        <w:widowControl/>
        <w:numPr>
          <w:ilvl w:val="0"/>
          <w:numId w:val="38"/>
        </w:numPr>
        <w:autoSpaceDE/>
        <w:autoSpaceDN/>
        <w:adjustRightInd/>
        <w:spacing w:line="276" w:lineRule="auto"/>
        <w:jc w:val="both"/>
        <w:rPr>
          <w:sz w:val="24"/>
          <w:szCs w:val="24"/>
          <w:lang w:val="en-US"/>
        </w:rPr>
      </w:pPr>
      <w:r w:rsidRPr="00D2241E">
        <w:rPr>
          <w:sz w:val="24"/>
          <w:szCs w:val="24"/>
          <w:lang w:val="en-US"/>
        </w:rPr>
        <w:t>From the course “Financial Accounting and Reporting” (basic part)</w:t>
      </w:r>
      <w:r>
        <w:rPr>
          <w:sz w:val="24"/>
          <w:szCs w:val="24"/>
          <w:lang w:val="en-US"/>
        </w:rPr>
        <w:t>:</w:t>
      </w:r>
      <w:r w:rsidRPr="00D2241E">
        <w:rPr>
          <w:sz w:val="24"/>
          <w:szCs w:val="24"/>
          <w:lang w:val="en-US"/>
        </w:rPr>
        <w:t xml:space="preserve"> knowledge of the main financial statements, accounts, double entry in foreign practice</w:t>
      </w:r>
      <w:r>
        <w:rPr>
          <w:sz w:val="24"/>
          <w:szCs w:val="24"/>
          <w:lang w:val="en-US"/>
        </w:rPr>
        <w:t xml:space="preserve">; </w:t>
      </w:r>
      <w:r w:rsidRPr="00D2241E">
        <w:rPr>
          <w:sz w:val="24"/>
          <w:szCs w:val="24"/>
          <w:lang w:val="en-US"/>
        </w:rPr>
        <w:t>ability to maintain records, balancing the accounts and prepare basic financial statements in accordance with foreign practice</w:t>
      </w:r>
      <w:r>
        <w:rPr>
          <w:sz w:val="24"/>
          <w:szCs w:val="24"/>
          <w:lang w:val="en-US"/>
        </w:rPr>
        <w:t xml:space="preserve">; </w:t>
      </w:r>
      <w:r w:rsidRPr="00D2241E">
        <w:rPr>
          <w:sz w:val="24"/>
          <w:szCs w:val="24"/>
          <w:lang w:val="en-US"/>
        </w:rPr>
        <w:t>work with foreign professional accounting texts skills</w:t>
      </w:r>
    </w:p>
    <w:p w14:paraId="287FC4A9" w14:textId="77777777" w:rsidR="00D2241E" w:rsidRPr="00D2241E" w:rsidRDefault="00D2241E" w:rsidP="00D2241E">
      <w:pPr>
        <w:widowControl/>
        <w:numPr>
          <w:ilvl w:val="0"/>
          <w:numId w:val="38"/>
        </w:numPr>
        <w:autoSpaceDE/>
        <w:autoSpaceDN/>
        <w:adjustRightInd/>
        <w:spacing w:line="276" w:lineRule="auto"/>
        <w:jc w:val="both"/>
        <w:rPr>
          <w:sz w:val="24"/>
          <w:szCs w:val="24"/>
          <w:lang w:val="en-US"/>
        </w:rPr>
      </w:pPr>
      <w:r>
        <w:rPr>
          <w:sz w:val="24"/>
          <w:szCs w:val="24"/>
          <w:lang w:val="en-US"/>
        </w:rPr>
        <w:t>K</w:t>
      </w:r>
      <w:r w:rsidRPr="00D2241E">
        <w:rPr>
          <w:sz w:val="24"/>
          <w:szCs w:val="24"/>
          <w:lang w:val="en-US"/>
        </w:rPr>
        <w:t xml:space="preserve">nowledge of professional (accounting) English </w:t>
      </w:r>
    </w:p>
    <w:p w14:paraId="48A84702" w14:textId="77777777" w:rsidR="00B54F6D" w:rsidRDefault="00B54F6D" w:rsidP="00D2241E">
      <w:pPr>
        <w:widowControl/>
        <w:autoSpaceDE/>
        <w:autoSpaceDN/>
        <w:adjustRightInd/>
        <w:spacing w:line="276" w:lineRule="auto"/>
        <w:ind w:left="360"/>
        <w:jc w:val="both"/>
        <w:rPr>
          <w:i/>
          <w:sz w:val="24"/>
          <w:szCs w:val="24"/>
          <w:lang w:val="en-US"/>
        </w:rPr>
      </w:pPr>
    </w:p>
    <w:p w14:paraId="7AB8F9BB" w14:textId="77777777" w:rsidR="005D6100" w:rsidRPr="00BC71BF" w:rsidRDefault="00256A15" w:rsidP="00646C16">
      <w:pPr>
        <w:widowControl/>
        <w:numPr>
          <w:ilvl w:val="0"/>
          <w:numId w:val="1"/>
        </w:numPr>
        <w:suppressAutoHyphens/>
        <w:autoSpaceDE/>
        <w:autoSpaceDN/>
        <w:adjustRightInd/>
        <w:spacing w:before="100" w:line="276" w:lineRule="auto"/>
        <w:jc w:val="both"/>
        <w:rPr>
          <w:b/>
          <w:sz w:val="24"/>
          <w:szCs w:val="24"/>
          <w:lang w:val="en-US" w:eastAsia="ar-SA"/>
        </w:rPr>
      </w:pPr>
      <w:r w:rsidRPr="00BC71BF">
        <w:rPr>
          <w:b/>
          <w:sz w:val="24"/>
          <w:szCs w:val="24"/>
          <w:lang w:val="en-US" w:eastAsia="ar-SA"/>
        </w:rPr>
        <w:t>Intended learning outcomes (ILO) of the course</w:t>
      </w:r>
      <w:r w:rsidR="008171A3" w:rsidRPr="00BC71BF">
        <w:rPr>
          <w:b/>
          <w:sz w:val="24"/>
          <w:szCs w:val="24"/>
          <w:lang w:val="en-US" w:eastAsia="ar-SA"/>
        </w:rPr>
        <w:t xml:space="preserve"> associated </w:t>
      </w:r>
      <w:r w:rsidR="008171A3">
        <w:rPr>
          <w:b/>
          <w:sz w:val="24"/>
          <w:szCs w:val="24"/>
          <w:lang w:val="en-US" w:eastAsia="ar-SA"/>
        </w:rPr>
        <w:t>to</w:t>
      </w:r>
      <w:r w:rsidR="008171A3" w:rsidRPr="00BC71BF">
        <w:rPr>
          <w:b/>
          <w:sz w:val="24"/>
          <w:szCs w:val="24"/>
          <w:lang w:val="en-US" w:eastAsia="ar-SA"/>
        </w:rPr>
        <w:t xml:space="preserve"> </w:t>
      </w:r>
      <w:r w:rsidR="008171A3">
        <w:rPr>
          <w:b/>
          <w:sz w:val="24"/>
          <w:szCs w:val="24"/>
          <w:lang w:val="en-US" w:eastAsia="ar-SA"/>
        </w:rPr>
        <w:t>the</w:t>
      </w:r>
      <w:r w:rsidR="008171A3" w:rsidRPr="00BC71BF">
        <w:rPr>
          <w:b/>
          <w:sz w:val="24"/>
          <w:szCs w:val="24"/>
          <w:lang w:val="en-US" w:eastAsia="ar-SA"/>
        </w:rPr>
        <w:t xml:space="preserve"> </w:t>
      </w:r>
      <w:r w:rsidR="008171A3">
        <w:rPr>
          <w:b/>
          <w:sz w:val="24"/>
          <w:szCs w:val="24"/>
          <w:lang w:val="en-US" w:eastAsia="ar-SA"/>
        </w:rPr>
        <w:t>required</w:t>
      </w:r>
      <w:r w:rsidR="008171A3" w:rsidRPr="00BC71BF">
        <w:rPr>
          <w:b/>
          <w:sz w:val="24"/>
          <w:szCs w:val="24"/>
          <w:lang w:val="en-US" w:eastAsia="ar-SA"/>
        </w:rPr>
        <w:t xml:space="preserve"> </w:t>
      </w:r>
      <w:r w:rsidR="008171A3">
        <w:rPr>
          <w:b/>
          <w:sz w:val="24"/>
          <w:szCs w:val="24"/>
          <w:lang w:val="en-US" w:eastAsia="ar-SA"/>
        </w:rPr>
        <w:t>competencies</w:t>
      </w:r>
      <w:r w:rsidR="008171A3" w:rsidRPr="00BC71BF">
        <w:rPr>
          <w:b/>
          <w:sz w:val="24"/>
          <w:szCs w:val="24"/>
          <w:lang w:val="en-US" w:eastAsia="ar-SA"/>
        </w:rPr>
        <w:t xml:space="preserve"> </w:t>
      </w:r>
      <w:r w:rsidR="008171A3">
        <w:rPr>
          <w:b/>
          <w:sz w:val="24"/>
          <w:szCs w:val="24"/>
          <w:lang w:val="en-US" w:eastAsia="ar-SA"/>
        </w:rPr>
        <w:t>of</w:t>
      </w:r>
      <w:r w:rsidR="008171A3" w:rsidRPr="00BC71BF">
        <w:rPr>
          <w:b/>
          <w:sz w:val="24"/>
          <w:szCs w:val="24"/>
          <w:lang w:val="en-US" w:eastAsia="ar-SA"/>
        </w:rPr>
        <w:t xml:space="preserve"> </w:t>
      </w:r>
      <w:r w:rsidR="008171A3">
        <w:rPr>
          <w:b/>
          <w:sz w:val="24"/>
          <w:szCs w:val="24"/>
          <w:lang w:val="en-US" w:eastAsia="ar-SA"/>
        </w:rPr>
        <w:t>the</w:t>
      </w:r>
      <w:r w:rsidR="008171A3" w:rsidRPr="00BC71BF">
        <w:rPr>
          <w:b/>
          <w:sz w:val="24"/>
          <w:szCs w:val="24"/>
          <w:lang w:val="en-US" w:eastAsia="ar-SA"/>
        </w:rPr>
        <w:t xml:space="preserve"> </w:t>
      </w:r>
      <w:r w:rsidR="008171A3">
        <w:rPr>
          <w:b/>
          <w:sz w:val="24"/>
          <w:szCs w:val="24"/>
          <w:lang w:val="en-US" w:eastAsia="ar-SA"/>
        </w:rPr>
        <w:t>graduates</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4275"/>
        <w:gridCol w:w="5350"/>
      </w:tblGrid>
      <w:tr w:rsidR="00F52506" w:rsidRPr="004A16C8" w14:paraId="06874169" w14:textId="77777777" w:rsidTr="003C6393">
        <w:trPr>
          <w:trHeight w:val="567"/>
        </w:trPr>
        <w:tc>
          <w:tcPr>
            <w:tcW w:w="2221" w:type="pct"/>
            <w:tcBorders>
              <w:top w:val="double" w:sz="6" w:space="0" w:color="auto"/>
              <w:bottom w:val="double" w:sz="6" w:space="0" w:color="auto"/>
            </w:tcBorders>
            <w:shd w:val="clear" w:color="auto" w:fill="auto"/>
            <w:vAlign w:val="center"/>
          </w:tcPr>
          <w:p w14:paraId="25516B41" w14:textId="77777777" w:rsidR="00F52506" w:rsidRPr="00F52506" w:rsidRDefault="008171A3" w:rsidP="008171A3">
            <w:pPr>
              <w:jc w:val="center"/>
              <w:rPr>
                <w:rFonts w:eastAsia="Calibri"/>
                <w:b/>
                <w:bCs/>
                <w:sz w:val="22"/>
                <w:szCs w:val="22"/>
                <w:lang w:eastAsia="en-US"/>
              </w:rPr>
            </w:pPr>
            <w:r>
              <w:rPr>
                <w:rFonts w:eastAsia="Calibri"/>
                <w:b/>
                <w:bCs/>
                <w:sz w:val="22"/>
                <w:szCs w:val="22"/>
                <w:lang w:val="en-US" w:eastAsia="en-US"/>
              </w:rPr>
              <w:t>Competencies being formed</w:t>
            </w:r>
          </w:p>
        </w:tc>
        <w:tc>
          <w:tcPr>
            <w:tcW w:w="2779" w:type="pct"/>
            <w:tcBorders>
              <w:top w:val="double" w:sz="6" w:space="0" w:color="auto"/>
              <w:bottom w:val="double" w:sz="6" w:space="0" w:color="auto"/>
            </w:tcBorders>
            <w:shd w:val="clear" w:color="auto" w:fill="auto"/>
            <w:vAlign w:val="center"/>
          </w:tcPr>
          <w:p w14:paraId="3F8C5AE1" w14:textId="77777777" w:rsidR="00F52506" w:rsidRPr="008171A3" w:rsidRDefault="008171A3" w:rsidP="00F52506">
            <w:pPr>
              <w:jc w:val="center"/>
              <w:rPr>
                <w:rFonts w:eastAsia="Calibri"/>
                <w:b/>
                <w:bCs/>
                <w:sz w:val="22"/>
                <w:szCs w:val="22"/>
                <w:lang w:val="en-US" w:eastAsia="en-US"/>
              </w:rPr>
            </w:pPr>
            <w:r w:rsidRPr="008171A3">
              <w:rPr>
                <w:rFonts w:eastAsia="Calibri"/>
                <w:b/>
                <w:bCs/>
                <w:sz w:val="22"/>
                <w:szCs w:val="22"/>
                <w:lang w:val="en-US" w:eastAsia="en-US"/>
              </w:rPr>
              <w:t>I</w:t>
            </w:r>
            <w:r>
              <w:rPr>
                <w:rFonts w:eastAsia="Calibri"/>
                <w:b/>
                <w:bCs/>
                <w:sz w:val="22"/>
                <w:szCs w:val="22"/>
                <w:lang w:val="en-US" w:eastAsia="en-US"/>
              </w:rPr>
              <w:t xml:space="preserve">ntended learning outcomes </w:t>
            </w:r>
            <w:r w:rsidRPr="008171A3">
              <w:rPr>
                <w:rFonts w:eastAsia="Calibri"/>
                <w:b/>
                <w:bCs/>
                <w:sz w:val="22"/>
                <w:szCs w:val="22"/>
                <w:lang w:val="en-US" w:eastAsia="en-US"/>
              </w:rPr>
              <w:t>of the course associated to the required competencies of the graduates</w:t>
            </w:r>
          </w:p>
        </w:tc>
      </w:tr>
      <w:tr w:rsidR="00D2241E" w:rsidRPr="00C83FDB" w14:paraId="507B1D38" w14:textId="77777777" w:rsidTr="00556642">
        <w:tc>
          <w:tcPr>
            <w:tcW w:w="2221" w:type="pct"/>
            <w:shd w:val="clear" w:color="auto" w:fill="auto"/>
            <w:vAlign w:val="center"/>
          </w:tcPr>
          <w:p w14:paraId="0DE4FA31" w14:textId="77777777" w:rsidR="00D2241E" w:rsidRDefault="00D2241E" w:rsidP="00D2241E">
            <w:pPr>
              <w:pStyle w:val="paragraph"/>
              <w:spacing w:before="0" w:beforeAutospacing="0" w:after="0" w:afterAutospacing="0"/>
              <w:jc w:val="both"/>
              <w:textAlignment w:val="baseline"/>
              <w:divId w:val="2092461539"/>
              <w:rPr>
                <w:rFonts w:ascii="Segoe UI" w:hAnsi="Segoe UI" w:cs="Segoe UI"/>
                <w:sz w:val="18"/>
                <w:szCs w:val="18"/>
              </w:rPr>
            </w:pPr>
            <w:r>
              <w:rPr>
                <w:rStyle w:val="normaltextrun"/>
                <w:sz w:val="22"/>
                <w:szCs w:val="22"/>
              </w:rPr>
              <w:t>М.УК-3. Готовность (способность) действовать в нестандартных ситуациях, нести социальную и этическую ответственность за принятые решения.</w:t>
            </w:r>
            <w:r>
              <w:rPr>
                <w:rStyle w:val="eop"/>
                <w:sz w:val="22"/>
                <w:szCs w:val="22"/>
              </w:rPr>
              <w:t> </w:t>
            </w:r>
          </w:p>
        </w:tc>
        <w:tc>
          <w:tcPr>
            <w:tcW w:w="2779" w:type="pct"/>
            <w:shd w:val="clear" w:color="auto" w:fill="auto"/>
          </w:tcPr>
          <w:p w14:paraId="245EE140" w14:textId="77777777" w:rsidR="00D2241E" w:rsidRDefault="00D2241E" w:rsidP="00D2241E">
            <w:pPr>
              <w:pStyle w:val="paragraph"/>
              <w:spacing w:before="0" w:beforeAutospacing="0" w:after="0" w:afterAutospacing="0"/>
              <w:jc w:val="both"/>
              <w:textAlignment w:val="baseline"/>
              <w:divId w:val="351028076"/>
              <w:rPr>
                <w:rFonts w:ascii="Segoe UI" w:hAnsi="Segoe UI" w:cs="Segoe UI"/>
                <w:sz w:val="18"/>
                <w:szCs w:val="18"/>
              </w:rPr>
            </w:pPr>
            <w:r>
              <w:rPr>
                <w:rStyle w:val="normaltextrun"/>
                <w:sz w:val="22"/>
                <w:szCs w:val="22"/>
              </w:rPr>
              <w:t>М. УК-3. Зн.1. Знать основные принципы профессиональной этики и формы социальной и этической ответственности за принятые решения.</w:t>
            </w:r>
            <w:r>
              <w:rPr>
                <w:rStyle w:val="eop"/>
                <w:sz w:val="22"/>
                <w:szCs w:val="22"/>
              </w:rPr>
              <w:t> </w:t>
            </w:r>
          </w:p>
          <w:p w14:paraId="66F4179C" w14:textId="77777777" w:rsidR="00D2241E" w:rsidRDefault="00D2241E" w:rsidP="00D2241E">
            <w:pPr>
              <w:pStyle w:val="paragraph"/>
              <w:spacing w:before="0" w:beforeAutospacing="0" w:after="0" w:afterAutospacing="0"/>
              <w:jc w:val="both"/>
              <w:textAlignment w:val="baseline"/>
              <w:divId w:val="363334752"/>
              <w:rPr>
                <w:rFonts w:ascii="Segoe UI" w:hAnsi="Segoe UI" w:cs="Segoe UI"/>
                <w:sz w:val="18"/>
                <w:szCs w:val="18"/>
              </w:rPr>
            </w:pPr>
            <w:r>
              <w:rPr>
                <w:rStyle w:val="normaltextrun"/>
                <w:sz w:val="22"/>
                <w:szCs w:val="22"/>
              </w:rPr>
              <w:t>М. УК-3. Ум.1. Уметь руководствоваться принципами профессиональной этики в ситуации выбора.</w:t>
            </w:r>
            <w:r>
              <w:rPr>
                <w:rStyle w:val="eop"/>
                <w:sz w:val="22"/>
                <w:szCs w:val="22"/>
              </w:rPr>
              <w:t> </w:t>
            </w:r>
          </w:p>
          <w:p w14:paraId="3D3AA0D3" w14:textId="77777777" w:rsidR="00D2241E" w:rsidRDefault="00D2241E" w:rsidP="00D2241E">
            <w:pPr>
              <w:pStyle w:val="paragraph"/>
              <w:spacing w:before="0" w:beforeAutospacing="0" w:after="0" w:afterAutospacing="0"/>
              <w:jc w:val="both"/>
              <w:textAlignment w:val="baseline"/>
              <w:divId w:val="986201728"/>
              <w:rPr>
                <w:rFonts w:ascii="Segoe UI" w:hAnsi="Segoe UI" w:cs="Segoe UI"/>
                <w:sz w:val="18"/>
                <w:szCs w:val="18"/>
              </w:rPr>
            </w:pPr>
            <w:r>
              <w:rPr>
                <w:rStyle w:val="normaltextrun"/>
                <w:sz w:val="22"/>
                <w:szCs w:val="22"/>
              </w:rPr>
              <w:t>М. УК-3. Ум.2. Уметь анализировать альтернативные варианты действий в нестандартных ситуациях, возникающих в процессе профессиональной деятельности, и определять меры социальной и этической ответственности за принятые решения.</w:t>
            </w:r>
            <w:r>
              <w:rPr>
                <w:rStyle w:val="eop"/>
                <w:sz w:val="22"/>
                <w:szCs w:val="22"/>
              </w:rPr>
              <w:t> </w:t>
            </w:r>
          </w:p>
          <w:p w14:paraId="0D38A0BD" w14:textId="77777777" w:rsidR="00D2241E" w:rsidRDefault="00D2241E" w:rsidP="00D2241E">
            <w:pPr>
              <w:pStyle w:val="paragraph"/>
              <w:spacing w:before="0" w:beforeAutospacing="0" w:after="0" w:afterAutospacing="0"/>
              <w:jc w:val="both"/>
              <w:textAlignment w:val="baseline"/>
              <w:divId w:val="1645432000"/>
              <w:rPr>
                <w:rFonts w:ascii="Segoe UI" w:hAnsi="Segoe UI" w:cs="Segoe UI"/>
                <w:sz w:val="18"/>
                <w:szCs w:val="18"/>
              </w:rPr>
            </w:pPr>
            <w:r>
              <w:rPr>
                <w:rStyle w:val="normaltextrun"/>
                <w:sz w:val="22"/>
                <w:szCs w:val="22"/>
              </w:rPr>
              <w:t>М. УК-3. Ум.3. Уметь эффективно действовать в нестандартных ситуациях с учетом этических и социальных норм.</w:t>
            </w:r>
            <w:r>
              <w:rPr>
                <w:rStyle w:val="eop"/>
                <w:sz w:val="22"/>
                <w:szCs w:val="22"/>
              </w:rPr>
              <w:t> </w:t>
            </w:r>
          </w:p>
        </w:tc>
      </w:tr>
      <w:tr w:rsidR="00D2241E" w:rsidRPr="00C83FDB" w14:paraId="145FDF49" w14:textId="77777777" w:rsidTr="003C6393">
        <w:tc>
          <w:tcPr>
            <w:tcW w:w="2221" w:type="pct"/>
            <w:shd w:val="clear" w:color="auto" w:fill="auto"/>
          </w:tcPr>
          <w:p w14:paraId="1E1CCDC7" w14:textId="77777777" w:rsidR="00D2241E" w:rsidRDefault="00D2241E" w:rsidP="00D2241E">
            <w:pPr>
              <w:pStyle w:val="paragraph"/>
              <w:spacing w:before="0" w:beforeAutospacing="0" w:after="0" w:afterAutospacing="0"/>
              <w:jc w:val="both"/>
              <w:textAlignment w:val="baseline"/>
              <w:divId w:val="471212135"/>
              <w:rPr>
                <w:rFonts w:ascii="Segoe UI" w:hAnsi="Segoe UI" w:cs="Segoe UI"/>
                <w:sz w:val="18"/>
                <w:szCs w:val="18"/>
              </w:rPr>
            </w:pPr>
            <w:r>
              <w:rPr>
                <w:rStyle w:val="normaltextrun"/>
                <w:sz w:val="22"/>
                <w:szCs w:val="22"/>
              </w:rPr>
              <w:t>М.ОПК – 4. Способность решать практические и (или) исследовательские задачи в финансовой области на основе применения знаний фундаментальной экономической науки.</w:t>
            </w:r>
            <w:r>
              <w:rPr>
                <w:rStyle w:val="eop"/>
                <w:sz w:val="22"/>
                <w:szCs w:val="22"/>
              </w:rPr>
              <w:t> </w:t>
            </w:r>
          </w:p>
        </w:tc>
        <w:tc>
          <w:tcPr>
            <w:tcW w:w="2779" w:type="pct"/>
            <w:shd w:val="clear" w:color="auto" w:fill="auto"/>
          </w:tcPr>
          <w:p w14:paraId="520F1C5D" w14:textId="77777777" w:rsidR="00D2241E" w:rsidRDefault="00D2241E" w:rsidP="00D2241E">
            <w:pPr>
              <w:pStyle w:val="paragraph"/>
              <w:spacing w:before="0" w:beforeAutospacing="0" w:after="0" w:afterAutospacing="0"/>
              <w:jc w:val="both"/>
              <w:textAlignment w:val="baseline"/>
              <w:divId w:val="1861620875"/>
              <w:rPr>
                <w:rFonts w:ascii="Segoe UI" w:hAnsi="Segoe UI" w:cs="Segoe UI"/>
                <w:sz w:val="18"/>
                <w:szCs w:val="18"/>
              </w:rPr>
            </w:pPr>
            <w:r>
              <w:rPr>
                <w:rStyle w:val="normaltextrun"/>
                <w:sz w:val="22"/>
                <w:szCs w:val="22"/>
              </w:rPr>
              <w:t>М. ОПК-4. Зн.1. Знать классические и современные теоретические теории, концепции и модели в сфере финансов и их интерпретации.</w:t>
            </w:r>
            <w:r>
              <w:rPr>
                <w:rStyle w:val="eop"/>
                <w:sz w:val="22"/>
                <w:szCs w:val="22"/>
              </w:rPr>
              <w:t> </w:t>
            </w:r>
          </w:p>
          <w:p w14:paraId="28C00A28" w14:textId="77777777" w:rsidR="00D2241E" w:rsidRDefault="00D2241E" w:rsidP="00D2241E">
            <w:pPr>
              <w:pStyle w:val="paragraph"/>
              <w:spacing w:before="0" w:beforeAutospacing="0" w:after="0" w:afterAutospacing="0"/>
              <w:jc w:val="both"/>
              <w:textAlignment w:val="baseline"/>
              <w:divId w:val="903031918"/>
              <w:rPr>
                <w:rFonts w:ascii="Segoe UI" w:hAnsi="Segoe UI" w:cs="Segoe UI"/>
                <w:sz w:val="18"/>
                <w:szCs w:val="18"/>
              </w:rPr>
            </w:pPr>
            <w:r>
              <w:rPr>
                <w:rStyle w:val="normaltextrun"/>
                <w:sz w:val="22"/>
                <w:szCs w:val="22"/>
              </w:rPr>
              <w:t>М. ОПК-4. Зн.2. Знать результаты новейших исследований и публикации в ведущих профессиональных журналах в финансовой сфере.</w:t>
            </w:r>
            <w:r>
              <w:rPr>
                <w:rStyle w:val="eop"/>
                <w:sz w:val="22"/>
                <w:szCs w:val="22"/>
              </w:rPr>
              <w:t> </w:t>
            </w:r>
          </w:p>
          <w:p w14:paraId="6A52695C" w14:textId="77777777" w:rsidR="00D2241E" w:rsidRDefault="00D2241E" w:rsidP="00D2241E">
            <w:pPr>
              <w:pStyle w:val="paragraph"/>
              <w:spacing w:before="0" w:beforeAutospacing="0" w:after="0" w:afterAutospacing="0"/>
              <w:jc w:val="both"/>
              <w:textAlignment w:val="baseline"/>
              <w:divId w:val="396368576"/>
              <w:rPr>
                <w:rFonts w:ascii="Segoe UI" w:hAnsi="Segoe UI" w:cs="Segoe UI"/>
                <w:sz w:val="18"/>
                <w:szCs w:val="18"/>
              </w:rPr>
            </w:pPr>
            <w:r>
              <w:rPr>
                <w:rStyle w:val="normaltextrun"/>
                <w:sz w:val="22"/>
                <w:szCs w:val="22"/>
              </w:rPr>
              <w:t>М. ОПК-4. Ум.3. Уметь адаптировать теоретические концепции к конкретным ситуациям и задачам, возникающим в области профессиональной деятельности, для их разрешения.</w:t>
            </w:r>
            <w:r>
              <w:rPr>
                <w:rStyle w:val="eop"/>
                <w:sz w:val="22"/>
                <w:szCs w:val="22"/>
              </w:rPr>
              <w:t> </w:t>
            </w:r>
          </w:p>
          <w:p w14:paraId="76A0DD8A" w14:textId="77777777" w:rsidR="00D2241E" w:rsidRDefault="00D2241E" w:rsidP="00D2241E">
            <w:pPr>
              <w:pStyle w:val="paragraph"/>
              <w:spacing w:before="0" w:beforeAutospacing="0" w:after="0" w:afterAutospacing="0"/>
              <w:jc w:val="both"/>
              <w:textAlignment w:val="baseline"/>
              <w:divId w:val="1419328995"/>
              <w:rPr>
                <w:rFonts w:ascii="Segoe UI" w:hAnsi="Segoe UI" w:cs="Segoe UI"/>
                <w:sz w:val="18"/>
                <w:szCs w:val="18"/>
              </w:rPr>
            </w:pPr>
            <w:r>
              <w:rPr>
                <w:rStyle w:val="normaltextrun"/>
                <w:sz w:val="22"/>
                <w:szCs w:val="22"/>
              </w:rPr>
              <w:t>М. ОПК-4. Ум.1. Уметь выбирать наиболее подходящую теоретическую модель для решения практической или исследовательской задачи в профессиональной сфере.</w:t>
            </w:r>
            <w:r>
              <w:rPr>
                <w:rStyle w:val="eop"/>
                <w:sz w:val="22"/>
                <w:szCs w:val="22"/>
              </w:rPr>
              <w:t> </w:t>
            </w:r>
          </w:p>
        </w:tc>
      </w:tr>
      <w:tr w:rsidR="00D2241E" w:rsidRPr="00C83FDB" w14:paraId="5E1132A7" w14:textId="77777777" w:rsidTr="002774EA">
        <w:tc>
          <w:tcPr>
            <w:tcW w:w="2221" w:type="pct"/>
            <w:shd w:val="clear" w:color="auto" w:fill="auto"/>
            <w:vAlign w:val="center"/>
          </w:tcPr>
          <w:p w14:paraId="3D05B96E" w14:textId="77777777" w:rsidR="00D2241E" w:rsidRDefault="00D2241E" w:rsidP="00D2241E">
            <w:pPr>
              <w:pStyle w:val="paragraph"/>
              <w:spacing w:before="0" w:beforeAutospacing="0" w:after="0" w:afterAutospacing="0"/>
              <w:jc w:val="both"/>
              <w:textAlignment w:val="baseline"/>
              <w:divId w:val="486554389"/>
              <w:rPr>
                <w:rFonts w:ascii="Segoe UI" w:hAnsi="Segoe UI" w:cs="Segoe UI"/>
                <w:sz w:val="18"/>
                <w:szCs w:val="18"/>
              </w:rPr>
            </w:pPr>
            <w:r>
              <w:rPr>
                <w:rStyle w:val="normaltextrun"/>
                <w:color w:val="000000"/>
                <w:sz w:val="22"/>
                <w:szCs w:val="22"/>
              </w:rPr>
              <w:lastRenderedPageBreak/>
              <w:t>М.ПК-15. Способность оказывать консалтинговые услуги компаниям различной отраслевой принадлежности, в том числе финансовым институтам и некоммерческим организациям по вопросам совершенствования финансовых аспектов их деятельности.</w:t>
            </w:r>
            <w:r>
              <w:rPr>
                <w:rStyle w:val="eop"/>
                <w:sz w:val="22"/>
                <w:szCs w:val="22"/>
              </w:rPr>
              <w:t> </w:t>
            </w:r>
          </w:p>
        </w:tc>
        <w:tc>
          <w:tcPr>
            <w:tcW w:w="2779" w:type="pct"/>
            <w:shd w:val="clear" w:color="auto" w:fill="auto"/>
          </w:tcPr>
          <w:p w14:paraId="1FA7767F" w14:textId="77777777" w:rsidR="00D2241E" w:rsidRDefault="00D2241E" w:rsidP="00D2241E">
            <w:pPr>
              <w:pStyle w:val="paragraph"/>
              <w:spacing w:before="0" w:beforeAutospacing="0" w:after="0" w:afterAutospacing="0"/>
              <w:jc w:val="both"/>
              <w:textAlignment w:val="baseline"/>
              <w:divId w:val="1000230576"/>
              <w:rPr>
                <w:rFonts w:ascii="Segoe UI" w:hAnsi="Segoe UI" w:cs="Segoe UI"/>
                <w:sz w:val="18"/>
                <w:szCs w:val="18"/>
              </w:rPr>
            </w:pPr>
            <w:r>
              <w:rPr>
                <w:rStyle w:val="normaltextrun"/>
                <w:sz w:val="22"/>
                <w:szCs w:val="22"/>
              </w:rPr>
              <w:t>М. ПК-15. Зн.1. Знать аспекты финансово-хозяйственной деятельности компаний различной отраслевой принадлежности в области финансового учета и отчетности, финансового анализа.</w:t>
            </w:r>
            <w:r>
              <w:rPr>
                <w:rStyle w:val="eop"/>
                <w:sz w:val="22"/>
                <w:szCs w:val="22"/>
              </w:rPr>
              <w:t> </w:t>
            </w:r>
          </w:p>
          <w:p w14:paraId="7679AF30" w14:textId="77777777" w:rsidR="00D2241E" w:rsidRDefault="00D2241E" w:rsidP="00D2241E">
            <w:pPr>
              <w:pStyle w:val="paragraph"/>
              <w:spacing w:before="0" w:beforeAutospacing="0" w:after="0" w:afterAutospacing="0"/>
              <w:jc w:val="both"/>
              <w:textAlignment w:val="baseline"/>
              <w:divId w:val="1374958949"/>
              <w:rPr>
                <w:rFonts w:ascii="Segoe UI" w:hAnsi="Segoe UI" w:cs="Segoe UI"/>
                <w:sz w:val="18"/>
                <w:szCs w:val="18"/>
              </w:rPr>
            </w:pPr>
            <w:r>
              <w:rPr>
                <w:rStyle w:val="normaltextrun"/>
                <w:sz w:val="22"/>
                <w:szCs w:val="22"/>
              </w:rPr>
              <w:t>М. ПК-15. Ум.1. Уметь анализировать и давать оценку текущего состояния финансового учета, отчетности и анализа компаний различной отраслевой принадлежности. </w:t>
            </w:r>
            <w:r>
              <w:rPr>
                <w:rStyle w:val="eop"/>
                <w:sz w:val="22"/>
                <w:szCs w:val="22"/>
              </w:rPr>
              <w:t> </w:t>
            </w:r>
          </w:p>
          <w:p w14:paraId="3542C876" w14:textId="77777777" w:rsidR="00D2241E" w:rsidRDefault="00D2241E" w:rsidP="00D2241E">
            <w:pPr>
              <w:pStyle w:val="paragraph"/>
              <w:spacing w:before="0" w:beforeAutospacing="0" w:after="0" w:afterAutospacing="0"/>
              <w:jc w:val="both"/>
              <w:textAlignment w:val="baseline"/>
              <w:divId w:val="140195598"/>
              <w:rPr>
                <w:rFonts w:ascii="Segoe UI" w:hAnsi="Segoe UI" w:cs="Segoe UI"/>
                <w:sz w:val="18"/>
                <w:szCs w:val="18"/>
              </w:rPr>
            </w:pPr>
            <w:r>
              <w:rPr>
                <w:rStyle w:val="normaltextrun"/>
                <w:sz w:val="22"/>
                <w:szCs w:val="22"/>
              </w:rPr>
              <w:t>М. ПК-15. Ум.2. Уметь давать рекомендации по совершенствованию состояния финансового учета, отчетности и анализа компаний различной отраслевой принадлежности. </w:t>
            </w:r>
            <w:r>
              <w:rPr>
                <w:rStyle w:val="eop"/>
                <w:sz w:val="22"/>
                <w:szCs w:val="22"/>
              </w:rPr>
              <w:t> </w:t>
            </w:r>
          </w:p>
        </w:tc>
      </w:tr>
      <w:tr w:rsidR="00D2241E" w:rsidRPr="00C83FDB" w14:paraId="6C6BC50F" w14:textId="77777777" w:rsidTr="001C3517">
        <w:tc>
          <w:tcPr>
            <w:tcW w:w="2221" w:type="pct"/>
            <w:shd w:val="clear" w:color="auto" w:fill="auto"/>
            <w:vAlign w:val="center"/>
          </w:tcPr>
          <w:p w14:paraId="54D11E10" w14:textId="77777777" w:rsidR="00D2241E" w:rsidRDefault="00D2241E" w:rsidP="00D2241E">
            <w:pPr>
              <w:pStyle w:val="paragraph"/>
              <w:spacing w:before="0" w:beforeAutospacing="0" w:after="0" w:afterAutospacing="0"/>
              <w:jc w:val="both"/>
              <w:textAlignment w:val="baseline"/>
              <w:divId w:val="1690568735"/>
              <w:rPr>
                <w:rFonts w:ascii="Segoe UI" w:hAnsi="Segoe UI" w:cs="Segoe UI"/>
                <w:sz w:val="18"/>
                <w:szCs w:val="18"/>
              </w:rPr>
            </w:pPr>
            <w:r>
              <w:rPr>
                <w:rStyle w:val="normaltextrun"/>
                <w:color w:val="000000"/>
                <w:sz w:val="22"/>
                <w:szCs w:val="22"/>
              </w:rPr>
              <w:t>М.ПК-16. Способность провести консалтинговые исследования финансовых проблем по заказам </w:t>
            </w:r>
            <w:proofErr w:type="spellStart"/>
            <w:r>
              <w:rPr>
                <w:rStyle w:val="spellingerror"/>
                <w:color w:val="000000"/>
                <w:sz w:val="22"/>
                <w:szCs w:val="22"/>
              </w:rPr>
              <w:t>хозяйствующих</w:t>
            </w:r>
            <w:proofErr w:type="spellEnd"/>
            <w:r>
              <w:rPr>
                <w:rStyle w:val="normaltextrun"/>
                <w:color w:val="000000"/>
                <w:sz w:val="22"/>
                <w:szCs w:val="22"/>
              </w:rPr>
              <w:t> субъектов, включая финансово-кредитные организации, органов </w:t>
            </w:r>
            <w:proofErr w:type="spellStart"/>
            <w:r>
              <w:rPr>
                <w:rStyle w:val="spellingerror"/>
                <w:color w:val="000000"/>
                <w:sz w:val="22"/>
                <w:szCs w:val="22"/>
              </w:rPr>
              <w:t>государственнои</w:t>
            </w:r>
            <w:proofErr w:type="spellEnd"/>
            <w:r>
              <w:rPr>
                <w:rStyle w:val="normaltextrun"/>
                <w:color w:val="000000"/>
                <w:sz w:val="22"/>
                <w:szCs w:val="22"/>
              </w:rPr>
              <w:t>̆ власти и органов местного самоуправления.</w:t>
            </w:r>
            <w:r>
              <w:rPr>
                <w:rStyle w:val="eop"/>
                <w:sz w:val="22"/>
                <w:szCs w:val="22"/>
              </w:rPr>
              <w:t> </w:t>
            </w:r>
          </w:p>
        </w:tc>
        <w:tc>
          <w:tcPr>
            <w:tcW w:w="2779" w:type="pct"/>
            <w:shd w:val="clear" w:color="auto" w:fill="auto"/>
          </w:tcPr>
          <w:p w14:paraId="757B2D24" w14:textId="77777777" w:rsidR="00D2241E" w:rsidRDefault="00D2241E" w:rsidP="00D2241E">
            <w:pPr>
              <w:pStyle w:val="paragraph"/>
              <w:spacing w:before="0" w:beforeAutospacing="0" w:after="0" w:afterAutospacing="0"/>
              <w:jc w:val="both"/>
              <w:textAlignment w:val="baseline"/>
              <w:divId w:val="920531609"/>
              <w:rPr>
                <w:rFonts w:ascii="Segoe UI" w:hAnsi="Segoe UI" w:cs="Segoe UI"/>
                <w:sz w:val="18"/>
                <w:szCs w:val="18"/>
              </w:rPr>
            </w:pPr>
            <w:r>
              <w:rPr>
                <w:rStyle w:val="normaltextrun"/>
                <w:sz w:val="22"/>
                <w:szCs w:val="22"/>
              </w:rPr>
              <w:t>М. ПК-16. Зн.1. Знать способы выявления финансовых проблем </w:t>
            </w:r>
            <w:proofErr w:type="spellStart"/>
            <w:r>
              <w:rPr>
                <w:rStyle w:val="spellingerror"/>
                <w:sz w:val="22"/>
                <w:szCs w:val="22"/>
              </w:rPr>
              <w:t>хозяйствующих</w:t>
            </w:r>
            <w:proofErr w:type="spellEnd"/>
            <w:r>
              <w:rPr>
                <w:rStyle w:val="normaltextrun"/>
                <w:sz w:val="22"/>
                <w:szCs w:val="22"/>
              </w:rPr>
              <w:t> субъектов </w:t>
            </w:r>
            <w:r>
              <w:rPr>
                <w:rStyle w:val="eop"/>
                <w:sz w:val="22"/>
                <w:szCs w:val="22"/>
              </w:rPr>
              <w:t> </w:t>
            </w:r>
          </w:p>
          <w:p w14:paraId="117FBC69" w14:textId="77777777" w:rsidR="00D2241E" w:rsidRDefault="00D2241E" w:rsidP="00D2241E">
            <w:pPr>
              <w:pStyle w:val="paragraph"/>
              <w:spacing w:before="0" w:beforeAutospacing="0" w:after="0" w:afterAutospacing="0"/>
              <w:jc w:val="both"/>
              <w:textAlignment w:val="baseline"/>
              <w:divId w:val="963317202"/>
              <w:rPr>
                <w:rFonts w:ascii="Segoe UI" w:hAnsi="Segoe UI" w:cs="Segoe UI"/>
                <w:sz w:val="18"/>
                <w:szCs w:val="18"/>
              </w:rPr>
            </w:pPr>
            <w:r>
              <w:rPr>
                <w:rStyle w:val="normaltextrun"/>
                <w:sz w:val="22"/>
                <w:szCs w:val="22"/>
              </w:rPr>
              <w:t>М. ПК-16. Ум.1. Уметь проводить аудит для выявления финансовых проблем в области финансового учета, отчетности и анализа по заказам </w:t>
            </w:r>
            <w:proofErr w:type="spellStart"/>
            <w:r>
              <w:rPr>
                <w:rStyle w:val="spellingerror"/>
                <w:sz w:val="22"/>
                <w:szCs w:val="22"/>
              </w:rPr>
              <w:t>хозяйствующих</w:t>
            </w:r>
            <w:proofErr w:type="spellEnd"/>
            <w:r>
              <w:rPr>
                <w:rStyle w:val="normaltextrun"/>
                <w:sz w:val="22"/>
                <w:szCs w:val="22"/>
              </w:rPr>
              <w:t> субъектов </w:t>
            </w:r>
            <w:r>
              <w:rPr>
                <w:rStyle w:val="eop"/>
                <w:sz w:val="22"/>
                <w:szCs w:val="22"/>
              </w:rPr>
              <w:t> </w:t>
            </w:r>
          </w:p>
        </w:tc>
      </w:tr>
      <w:tr w:rsidR="00D2241E" w:rsidRPr="00C83FDB" w14:paraId="0FE76E84" w14:textId="77777777" w:rsidTr="001C3517">
        <w:tc>
          <w:tcPr>
            <w:tcW w:w="2221" w:type="pct"/>
            <w:shd w:val="clear" w:color="auto" w:fill="auto"/>
            <w:vAlign w:val="center"/>
          </w:tcPr>
          <w:p w14:paraId="7D73C423" w14:textId="77777777" w:rsidR="00D2241E" w:rsidRDefault="00D2241E" w:rsidP="00D2241E">
            <w:pPr>
              <w:pStyle w:val="paragraph"/>
              <w:spacing w:before="0" w:beforeAutospacing="0" w:after="0" w:afterAutospacing="0"/>
              <w:jc w:val="both"/>
              <w:textAlignment w:val="baseline"/>
              <w:divId w:val="2092461539"/>
              <w:rPr>
                <w:rFonts w:ascii="Segoe UI" w:hAnsi="Segoe UI" w:cs="Segoe UI"/>
                <w:sz w:val="18"/>
                <w:szCs w:val="18"/>
              </w:rPr>
            </w:pPr>
            <w:r>
              <w:rPr>
                <w:rStyle w:val="normaltextrun"/>
                <w:sz w:val="22"/>
                <w:szCs w:val="22"/>
              </w:rPr>
              <w:t>М.УК-3. Готовность (способность) действовать в нестандартных ситуациях, нести социальную и этическую ответственность за принятые решения.</w:t>
            </w:r>
            <w:r>
              <w:rPr>
                <w:rStyle w:val="eop"/>
                <w:sz w:val="22"/>
                <w:szCs w:val="22"/>
              </w:rPr>
              <w:t> </w:t>
            </w:r>
          </w:p>
        </w:tc>
        <w:tc>
          <w:tcPr>
            <w:tcW w:w="2779" w:type="pct"/>
            <w:shd w:val="clear" w:color="auto" w:fill="auto"/>
          </w:tcPr>
          <w:p w14:paraId="5D385DF0" w14:textId="77777777" w:rsidR="00D2241E" w:rsidRDefault="00D2241E" w:rsidP="00D2241E">
            <w:pPr>
              <w:pStyle w:val="paragraph"/>
              <w:spacing w:before="0" w:beforeAutospacing="0" w:after="0" w:afterAutospacing="0"/>
              <w:jc w:val="both"/>
              <w:textAlignment w:val="baseline"/>
              <w:divId w:val="351028076"/>
              <w:rPr>
                <w:rFonts w:ascii="Segoe UI" w:hAnsi="Segoe UI" w:cs="Segoe UI"/>
                <w:sz w:val="18"/>
                <w:szCs w:val="18"/>
              </w:rPr>
            </w:pPr>
            <w:r>
              <w:rPr>
                <w:rStyle w:val="normaltextrun"/>
                <w:sz w:val="22"/>
                <w:szCs w:val="22"/>
              </w:rPr>
              <w:t>М. УК-3. Зн.1. Знать основные принципы профессиональной этики и формы социальной и этической ответственности за принятые решения.</w:t>
            </w:r>
            <w:r>
              <w:rPr>
                <w:rStyle w:val="eop"/>
                <w:sz w:val="22"/>
                <w:szCs w:val="22"/>
              </w:rPr>
              <w:t> </w:t>
            </w:r>
          </w:p>
          <w:p w14:paraId="56789754" w14:textId="77777777" w:rsidR="00D2241E" w:rsidRDefault="00D2241E" w:rsidP="00D2241E">
            <w:pPr>
              <w:pStyle w:val="paragraph"/>
              <w:spacing w:before="0" w:beforeAutospacing="0" w:after="0" w:afterAutospacing="0"/>
              <w:jc w:val="both"/>
              <w:textAlignment w:val="baseline"/>
              <w:divId w:val="363334752"/>
              <w:rPr>
                <w:rFonts w:ascii="Segoe UI" w:hAnsi="Segoe UI" w:cs="Segoe UI"/>
                <w:sz w:val="18"/>
                <w:szCs w:val="18"/>
              </w:rPr>
            </w:pPr>
            <w:r>
              <w:rPr>
                <w:rStyle w:val="normaltextrun"/>
                <w:sz w:val="22"/>
                <w:szCs w:val="22"/>
              </w:rPr>
              <w:t>М. УК-3. Ум.1. Уметь руководствоваться принципами профессиональной этики в ситуации выбора.</w:t>
            </w:r>
            <w:r>
              <w:rPr>
                <w:rStyle w:val="eop"/>
                <w:sz w:val="22"/>
                <w:szCs w:val="22"/>
              </w:rPr>
              <w:t> </w:t>
            </w:r>
          </w:p>
          <w:p w14:paraId="6B5254DE" w14:textId="77777777" w:rsidR="00D2241E" w:rsidRDefault="00D2241E" w:rsidP="00D2241E">
            <w:pPr>
              <w:pStyle w:val="paragraph"/>
              <w:spacing w:before="0" w:beforeAutospacing="0" w:after="0" w:afterAutospacing="0"/>
              <w:jc w:val="both"/>
              <w:textAlignment w:val="baseline"/>
              <w:divId w:val="986201728"/>
              <w:rPr>
                <w:rFonts w:ascii="Segoe UI" w:hAnsi="Segoe UI" w:cs="Segoe UI"/>
                <w:sz w:val="18"/>
                <w:szCs w:val="18"/>
              </w:rPr>
            </w:pPr>
            <w:r>
              <w:rPr>
                <w:rStyle w:val="normaltextrun"/>
                <w:sz w:val="22"/>
                <w:szCs w:val="22"/>
              </w:rPr>
              <w:t>М. УК-3. Ум.2. Уметь анализировать альтернативные варианты действий в нестандартных ситуациях, возникающих в процессе профессиональной деятельности, и определять меры социальной и этической ответственности за принятые решения.</w:t>
            </w:r>
            <w:r>
              <w:rPr>
                <w:rStyle w:val="eop"/>
                <w:sz w:val="22"/>
                <w:szCs w:val="22"/>
              </w:rPr>
              <w:t> </w:t>
            </w:r>
          </w:p>
          <w:p w14:paraId="508EC34E" w14:textId="77777777" w:rsidR="00D2241E" w:rsidRDefault="00D2241E" w:rsidP="00D2241E">
            <w:pPr>
              <w:pStyle w:val="paragraph"/>
              <w:spacing w:before="0" w:beforeAutospacing="0" w:after="0" w:afterAutospacing="0"/>
              <w:jc w:val="both"/>
              <w:textAlignment w:val="baseline"/>
              <w:divId w:val="1645432000"/>
              <w:rPr>
                <w:rFonts w:ascii="Segoe UI" w:hAnsi="Segoe UI" w:cs="Segoe UI"/>
                <w:sz w:val="18"/>
                <w:szCs w:val="18"/>
              </w:rPr>
            </w:pPr>
            <w:r>
              <w:rPr>
                <w:rStyle w:val="normaltextrun"/>
                <w:sz w:val="22"/>
                <w:szCs w:val="22"/>
              </w:rPr>
              <w:t>М. УК-3. Ум.3. Уметь эффективно действовать в нестандартных ситуациях с учетом этических и социальных норм.</w:t>
            </w:r>
            <w:r>
              <w:rPr>
                <w:rStyle w:val="eop"/>
                <w:sz w:val="22"/>
                <w:szCs w:val="22"/>
              </w:rPr>
              <w:t> </w:t>
            </w:r>
          </w:p>
        </w:tc>
      </w:tr>
      <w:tr w:rsidR="00D2241E" w:rsidRPr="00C83FDB" w14:paraId="252EB123" w14:textId="77777777" w:rsidTr="002774EA">
        <w:tc>
          <w:tcPr>
            <w:tcW w:w="2221" w:type="pct"/>
            <w:shd w:val="clear" w:color="auto" w:fill="auto"/>
          </w:tcPr>
          <w:p w14:paraId="3C877600" w14:textId="77777777" w:rsidR="00D2241E" w:rsidRDefault="00D2241E" w:rsidP="00D2241E">
            <w:pPr>
              <w:pStyle w:val="paragraph"/>
              <w:spacing w:before="0" w:beforeAutospacing="0" w:after="0" w:afterAutospacing="0"/>
              <w:jc w:val="both"/>
              <w:textAlignment w:val="baseline"/>
              <w:divId w:val="471212135"/>
              <w:rPr>
                <w:rFonts w:ascii="Segoe UI" w:hAnsi="Segoe UI" w:cs="Segoe UI"/>
                <w:sz w:val="18"/>
                <w:szCs w:val="18"/>
              </w:rPr>
            </w:pPr>
            <w:r>
              <w:rPr>
                <w:rStyle w:val="normaltextrun"/>
                <w:sz w:val="22"/>
                <w:szCs w:val="22"/>
              </w:rPr>
              <w:t>М.ОПК – 4. Способность решать практические и (или) исследовательские задачи в финансовой области на основе применения знаний фундаментальной экономической науки.</w:t>
            </w:r>
            <w:r>
              <w:rPr>
                <w:rStyle w:val="eop"/>
                <w:sz w:val="22"/>
                <w:szCs w:val="22"/>
              </w:rPr>
              <w:t> </w:t>
            </w:r>
          </w:p>
        </w:tc>
        <w:tc>
          <w:tcPr>
            <w:tcW w:w="2779" w:type="pct"/>
            <w:shd w:val="clear" w:color="auto" w:fill="auto"/>
          </w:tcPr>
          <w:p w14:paraId="33C6B2BF" w14:textId="77777777" w:rsidR="00D2241E" w:rsidRDefault="00D2241E" w:rsidP="00D2241E">
            <w:pPr>
              <w:pStyle w:val="paragraph"/>
              <w:spacing w:before="0" w:beforeAutospacing="0" w:after="0" w:afterAutospacing="0"/>
              <w:jc w:val="both"/>
              <w:textAlignment w:val="baseline"/>
              <w:divId w:val="1861620875"/>
              <w:rPr>
                <w:rFonts w:ascii="Segoe UI" w:hAnsi="Segoe UI" w:cs="Segoe UI"/>
                <w:sz w:val="18"/>
                <w:szCs w:val="18"/>
              </w:rPr>
            </w:pPr>
            <w:r>
              <w:rPr>
                <w:rStyle w:val="normaltextrun"/>
                <w:sz w:val="22"/>
                <w:szCs w:val="22"/>
              </w:rPr>
              <w:t>М. ОПК-4. Зн.1. Знать классические и современные теоретические теории, концепции и модели в сфере финансов и их интерпретации.</w:t>
            </w:r>
            <w:r>
              <w:rPr>
                <w:rStyle w:val="eop"/>
                <w:sz w:val="22"/>
                <w:szCs w:val="22"/>
              </w:rPr>
              <w:t> </w:t>
            </w:r>
          </w:p>
          <w:p w14:paraId="68C40D92" w14:textId="77777777" w:rsidR="00D2241E" w:rsidRDefault="00D2241E" w:rsidP="00D2241E">
            <w:pPr>
              <w:pStyle w:val="paragraph"/>
              <w:spacing w:before="0" w:beforeAutospacing="0" w:after="0" w:afterAutospacing="0"/>
              <w:jc w:val="both"/>
              <w:textAlignment w:val="baseline"/>
              <w:divId w:val="903031918"/>
              <w:rPr>
                <w:rFonts w:ascii="Segoe UI" w:hAnsi="Segoe UI" w:cs="Segoe UI"/>
                <w:sz w:val="18"/>
                <w:szCs w:val="18"/>
              </w:rPr>
            </w:pPr>
            <w:r>
              <w:rPr>
                <w:rStyle w:val="normaltextrun"/>
                <w:sz w:val="22"/>
                <w:szCs w:val="22"/>
              </w:rPr>
              <w:t>М. ОПК-4. Зн.2. Знать результаты новейших исследований и публикации в ведущих профессиональных журналах в финансовой сфере.</w:t>
            </w:r>
            <w:r>
              <w:rPr>
                <w:rStyle w:val="eop"/>
                <w:sz w:val="22"/>
                <w:szCs w:val="22"/>
              </w:rPr>
              <w:t> </w:t>
            </w:r>
          </w:p>
          <w:p w14:paraId="44497F1E" w14:textId="77777777" w:rsidR="00D2241E" w:rsidRDefault="00D2241E" w:rsidP="00D2241E">
            <w:pPr>
              <w:pStyle w:val="paragraph"/>
              <w:spacing w:before="0" w:beforeAutospacing="0" w:after="0" w:afterAutospacing="0"/>
              <w:jc w:val="both"/>
              <w:textAlignment w:val="baseline"/>
              <w:divId w:val="396368576"/>
              <w:rPr>
                <w:rFonts w:ascii="Segoe UI" w:hAnsi="Segoe UI" w:cs="Segoe UI"/>
                <w:sz w:val="18"/>
                <w:szCs w:val="18"/>
              </w:rPr>
            </w:pPr>
            <w:r>
              <w:rPr>
                <w:rStyle w:val="normaltextrun"/>
                <w:sz w:val="22"/>
                <w:szCs w:val="22"/>
              </w:rPr>
              <w:t>М. ОПК-4. Ум.3. Уметь адаптировать теоретические концепции к конкретным ситуациям и задачам, возникающим в области профессиональной деятельности, для их разрешения.</w:t>
            </w:r>
            <w:r>
              <w:rPr>
                <w:rStyle w:val="eop"/>
                <w:sz w:val="22"/>
                <w:szCs w:val="22"/>
              </w:rPr>
              <w:t> </w:t>
            </w:r>
          </w:p>
          <w:p w14:paraId="529E7D03" w14:textId="77777777" w:rsidR="00D2241E" w:rsidRDefault="00D2241E" w:rsidP="00D2241E">
            <w:pPr>
              <w:pStyle w:val="paragraph"/>
              <w:spacing w:before="0" w:beforeAutospacing="0" w:after="0" w:afterAutospacing="0"/>
              <w:jc w:val="both"/>
              <w:textAlignment w:val="baseline"/>
              <w:divId w:val="1419328995"/>
              <w:rPr>
                <w:rFonts w:ascii="Segoe UI" w:hAnsi="Segoe UI" w:cs="Segoe UI"/>
                <w:sz w:val="18"/>
                <w:szCs w:val="18"/>
              </w:rPr>
            </w:pPr>
            <w:r>
              <w:rPr>
                <w:rStyle w:val="normaltextrun"/>
                <w:sz w:val="22"/>
                <w:szCs w:val="22"/>
              </w:rPr>
              <w:t>М. ОПК-4. Ум.1. Уметь выбирать наиболее подходящую теоретическую модель для решения практической или исследовательской задачи в профессиональной сфере.</w:t>
            </w:r>
            <w:r>
              <w:rPr>
                <w:rStyle w:val="eop"/>
                <w:sz w:val="22"/>
                <w:szCs w:val="22"/>
              </w:rPr>
              <w:t> </w:t>
            </w:r>
          </w:p>
        </w:tc>
      </w:tr>
      <w:tr w:rsidR="00D2241E" w:rsidRPr="00C83FDB" w14:paraId="13687055" w14:textId="77777777" w:rsidTr="001C3517">
        <w:tc>
          <w:tcPr>
            <w:tcW w:w="2221" w:type="pct"/>
            <w:shd w:val="clear" w:color="auto" w:fill="auto"/>
            <w:vAlign w:val="center"/>
          </w:tcPr>
          <w:p w14:paraId="0B4E456A" w14:textId="77777777" w:rsidR="00D2241E" w:rsidRDefault="00D2241E" w:rsidP="00D2241E">
            <w:pPr>
              <w:pStyle w:val="paragraph"/>
              <w:spacing w:before="0" w:beforeAutospacing="0" w:after="0" w:afterAutospacing="0"/>
              <w:jc w:val="both"/>
              <w:textAlignment w:val="baseline"/>
              <w:divId w:val="486554389"/>
              <w:rPr>
                <w:rFonts w:ascii="Segoe UI" w:hAnsi="Segoe UI" w:cs="Segoe UI"/>
                <w:sz w:val="18"/>
                <w:szCs w:val="18"/>
              </w:rPr>
            </w:pPr>
            <w:r>
              <w:rPr>
                <w:rStyle w:val="normaltextrun"/>
                <w:color w:val="000000"/>
                <w:sz w:val="22"/>
                <w:szCs w:val="22"/>
              </w:rPr>
              <w:t>М.ПК-15. Способность оказывать консалтинговые услуги компаниям различной отраслевой принадлежности, в том числе финансовым институтам и некоммерческим организациям по вопросам совершенствования финансовых аспектов их деятельности.</w:t>
            </w:r>
            <w:r>
              <w:rPr>
                <w:rStyle w:val="eop"/>
                <w:sz w:val="22"/>
                <w:szCs w:val="22"/>
              </w:rPr>
              <w:t> </w:t>
            </w:r>
          </w:p>
        </w:tc>
        <w:tc>
          <w:tcPr>
            <w:tcW w:w="2779" w:type="pct"/>
            <w:shd w:val="clear" w:color="auto" w:fill="auto"/>
          </w:tcPr>
          <w:p w14:paraId="54C9A1BD" w14:textId="77777777" w:rsidR="00D2241E" w:rsidRDefault="00D2241E" w:rsidP="00D2241E">
            <w:pPr>
              <w:pStyle w:val="paragraph"/>
              <w:spacing w:before="0" w:beforeAutospacing="0" w:after="0" w:afterAutospacing="0"/>
              <w:jc w:val="both"/>
              <w:textAlignment w:val="baseline"/>
              <w:divId w:val="1000230576"/>
              <w:rPr>
                <w:rFonts w:ascii="Segoe UI" w:hAnsi="Segoe UI" w:cs="Segoe UI"/>
                <w:sz w:val="18"/>
                <w:szCs w:val="18"/>
              </w:rPr>
            </w:pPr>
            <w:r>
              <w:rPr>
                <w:rStyle w:val="normaltextrun"/>
                <w:sz w:val="22"/>
                <w:szCs w:val="22"/>
              </w:rPr>
              <w:t>М. ПК-15. Зн.1. Знать аспекты финансово-хозяйственной деятельности компаний различной отраслевой принадлежности в области финансового учета и отчетности, финансового анализа.</w:t>
            </w:r>
            <w:r>
              <w:rPr>
                <w:rStyle w:val="eop"/>
                <w:sz w:val="22"/>
                <w:szCs w:val="22"/>
              </w:rPr>
              <w:t> </w:t>
            </w:r>
          </w:p>
          <w:p w14:paraId="564EAC45" w14:textId="77777777" w:rsidR="00D2241E" w:rsidRDefault="00D2241E" w:rsidP="00D2241E">
            <w:pPr>
              <w:pStyle w:val="paragraph"/>
              <w:spacing w:before="0" w:beforeAutospacing="0" w:after="0" w:afterAutospacing="0"/>
              <w:jc w:val="both"/>
              <w:textAlignment w:val="baseline"/>
              <w:divId w:val="1374958949"/>
              <w:rPr>
                <w:rFonts w:ascii="Segoe UI" w:hAnsi="Segoe UI" w:cs="Segoe UI"/>
                <w:sz w:val="18"/>
                <w:szCs w:val="18"/>
              </w:rPr>
            </w:pPr>
            <w:r>
              <w:rPr>
                <w:rStyle w:val="normaltextrun"/>
                <w:sz w:val="22"/>
                <w:szCs w:val="22"/>
              </w:rPr>
              <w:t>М. ПК-15. Ум.1. Уметь анализировать и давать оценку текущего состояния финансового учета, отчетности и анализа компаний различной отраслевой принадлежности. </w:t>
            </w:r>
            <w:r>
              <w:rPr>
                <w:rStyle w:val="eop"/>
                <w:sz w:val="22"/>
                <w:szCs w:val="22"/>
              </w:rPr>
              <w:t> </w:t>
            </w:r>
          </w:p>
          <w:p w14:paraId="2333C064" w14:textId="77777777" w:rsidR="00D2241E" w:rsidRDefault="00D2241E" w:rsidP="00D2241E">
            <w:pPr>
              <w:pStyle w:val="paragraph"/>
              <w:spacing w:before="0" w:beforeAutospacing="0" w:after="0" w:afterAutospacing="0"/>
              <w:jc w:val="both"/>
              <w:textAlignment w:val="baseline"/>
              <w:divId w:val="140195598"/>
              <w:rPr>
                <w:rFonts w:ascii="Segoe UI" w:hAnsi="Segoe UI" w:cs="Segoe UI"/>
                <w:sz w:val="18"/>
                <w:szCs w:val="18"/>
              </w:rPr>
            </w:pPr>
            <w:r>
              <w:rPr>
                <w:rStyle w:val="normaltextrun"/>
                <w:sz w:val="22"/>
                <w:szCs w:val="22"/>
              </w:rPr>
              <w:lastRenderedPageBreak/>
              <w:t>М. ПК-15. Ум.2. Уметь давать рекомендации по совершенствованию состояния финансового учета, отчетности и анализа компаний различной отраслевой принадлежности. </w:t>
            </w:r>
            <w:r>
              <w:rPr>
                <w:rStyle w:val="eop"/>
                <w:sz w:val="22"/>
                <w:szCs w:val="22"/>
              </w:rPr>
              <w:t> </w:t>
            </w:r>
          </w:p>
        </w:tc>
      </w:tr>
      <w:tr w:rsidR="00D2241E" w:rsidRPr="00C83FDB" w14:paraId="5CB95B76" w14:textId="77777777" w:rsidTr="001C3517">
        <w:tc>
          <w:tcPr>
            <w:tcW w:w="2221" w:type="pct"/>
            <w:shd w:val="clear" w:color="auto" w:fill="auto"/>
            <w:vAlign w:val="center"/>
          </w:tcPr>
          <w:p w14:paraId="28AA229B" w14:textId="77777777" w:rsidR="00D2241E" w:rsidRDefault="00D2241E" w:rsidP="00D2241E">
            <w:pPr>
              <w:pStyle w:val="paragraph"/>
              <w:spacing w:before="0" w:beforeAutospacing="0" w:after="0" w:afterAutospacing="0"/>
              <w:jc w:val="both"/>
              <w:textAlignment w:val="baseline"/>
              <w:divId w:val="1690568735"/>
              <w:rPr>
                <w:rFonts w:ascii="Segoe UI" w:hAnsi="Segoe UI" w:cs="Segoe UI"/>
                <w:sz w:val="18"/>
                <w:szCs w:val="18"/>
              </w:rPr>
            </w:pPr>
            <w:r>
              <w:rPr>
                <w:rStyle w:val="normaltextrun"/>
                <w:color w:val="000000"/>
                <w:sz w:val="22"/>
                <w:szCs w:val="22"/>
              </w:rPr>
              <w:lastRenderedPageBreak/>
              <w:t>М.ПК-16. Способность провести консалтинговые исследования финансовых проблем по заказам </w:t>
            </w:r>
            <w:proofErr w:type="spellStart"/>
            <w:r>
              <w:rPr>
                <w:rStyle w:val="spellingerror"/>
                <w:color w:val="000000"/>
                <w:sz w:val="22"/>
                <w:szCs w:val="22"/>
              </w:rPr>
              <w:t>хозяйствующих</w:t>
            </w:r>
            <w:proofErr w:type="spellEnd"/>
            <w:r>
              <w:rPr>
                <w:rStyle w:val="normaltextrun"/>
                <w:color w:val="000000"/>
                <w:sz w:val="22"/>
                <w:szCs w:val="22"/>
              </w:rPr>
              <w:t> субъектов, включая финансово-кредитные организации, органов </w:t>
            </w:r>
            <w:proofErr w:type="spellStart"/>
            <w:r>
              <w:rPr>
                <w:rStyle w:val="spellingerror"/>
                <w:color w:val="000000"/>
                <w:sz w:val="22"/>
                <w:szCs w:val="22"/>
              </w:rPr>
              <w:t>государственнои</w:t>
            </w:r>
            <w:proofErr w:type="spellEnd"/>
            <w:r>
              <w:rPr>
                <w:rStyle w:val="normaltextrun"/>
                <w:color w:val="000000"/>
                <w:sz w:val="22"/>
                <w:szCs w:val="22"/>
              </w:rPr>
              <w:t>̆ власти и органов местного самоуправления.</w:t>
            </w:r>
            <w:r>
              <w:rPr>
                <w:rStyle w:val="eop"/>
                <w:sz w:val="22"/>
                <w:szCs w:val="22"/>
              </w:rPr>
              <w:t> </w:t>
            </w:r>
          </w:p>
        </w:tc>
        <w:tc>
          <w:tcPr>
            <w:tcW w:w="2779" w:type="pct"/>
            <w:shd w:val="clear" w:color="auto" w:fill="auto"/>
          </w:tcPr>
          <w:p w14:paraId="21FE50DA" w14:textId="77777777" w:rsidR="00D2241E" w:rsidRDefault="00D2241E" w:rsidP="00D2241E">
            <w:pPr>
              <w:pStyle w:val="paragraph"/>
              <w:spacing w:before="0" w:beforeAutospacing="0" w:after="0" w:afterAutospacing="0"/>
              <w:jc w:val="both"/>
              <w:textAlignment w:val="baseline"/>
              <w:divId w:val="920531609"/>
              <w:rPr>
                <w:rFonts w:ascii="Segoe UI" w:hAnsi="Segoe UI" w:cs="Segoe UI"/>
                <w:sz w:val="18"/>
                <w:szCs w:val="18"/>
              </w:rPr>
            </w:pPr>
            <w:r>
              <w:rPr>
                <w:rStyle w:val="normaltextrun"/>
                <w:sz w:val="22"/>
                <w:szCs w:val="22"/>
              </w:rPr>
              <w:t>М. ПК-16. Зн.1. Знать способы выявления финансовых проблем </w:t>
            </w:r>
            <w:proofErr w:type="spellStart"/>
            <w:r>
              <w:rPr>
                <w:rStyle w:val="spellingerror"/>
                <w:sz w:val="22"/>
                <w:szCs w:val="22"/>
              </w:rPr>
              <w:t>хозяйствующих</w:t>
            </w:r>
            <w:proofErr w:type="spellEnd"/>
            <w:r>
              <w:rPr>
                <w:rStyle w:val="normaltextrun"/>
                <w:sz w:val="22"/>
                <w:szCs w:val="22"/>
              </w:rPr>
              <w:t> субъектов </w:t>
            </w:r>
            <w:r>
              <w:rPr>
                <w:rStyle w:val="eop"/>
                <w:sz w:val="22"/>
                <w:szCs w:val="22"/>
              </w:rPr>
              <w:t> </w:t>
            </w:r>
          </w:p>
          <w:p w14:paraId="34708C0B" w14:textId="77777777" w:rsidR="00D2241E" w:rsidRDefault="00D2241E" w:rsidP="00D2241E">
            <w:pPr>
              <w:pStyle w:val="paragraph"/>
              <w:spacing w:before="0" w:beforeAutospacing="0" w:after="0" w:afterAutospacing="0"/>
              <w:jc w:val="both"/>
              <w:textAlignment w:val="baseline"/>
              <w:divId w:val="963317202"/>
              <w:rPr>
                <w:rFonts w:ascii="Segoe UI" w:hAnsi="Segoe UI" w:cs="Segoe UI"/>
                <w:sz w:val="18"/>
                <w:szCs w:val="18"/>
              </w:rPr>
            </w:pPr>
            <w:r>
              <w:rPr>
                <w:rStyle w:val="normaltextrun"/>
                <w:sz w:val="22"/>
                <w:szCs w:val="22"/>
              </w:rPr>
              <w:t>М. ПК-16. Ум.1. Уметь проводить аудит для выявления финансовых проблем в области финансового учета, отчетности и анализа по заказам </w:t>
            </w:r>
            <w:proofErr w:type="spellStart"/>
            <w:r>
              <w:rPr>
                <w:rStyle w:val="spellingerror"/>
                <w:sz w:val="22"/>
                <w:szCs w:val="22"/>
              </w:rPr>
              <w:t>хозяйствующих</w:t>
            </w:r>
            <w:proofErr w:type="spellEnd"/>
            <w:r>
              <w:rPr>
                <w:rStyle w:val="normaltextrun"/>
                <w:sz w:val="22"/>
                <w:szCs w:val="22"/>
              </w:rPr>
              <w:t> субъектов </w:t>
            </w:r>
            <w:r>
              <w:rPr>
                <w:rStyle w:val="eop"/>
                <w:sz w:val="22"/>
                <w:szCs w:val="22"/>
              </w:rPr>
              <w:t> </w:t>
            </w:r>
          </w:p>
        </w:tc>
      </w:tr>
      <w:tr w:rsidR="00F86B0C" w:rsidRPr="004A16C8" w14:paraId="1E6FA5C5" w14:textId="77777777" w:rsidTr="00F86B0C">
        <w:tc>
          <w:tcPr>
            <w:tcW w:w="222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DF6930F" w14:textId="77777777" w:rsidR="00F86B0C" w:rsidRPr="00F86B0C" w:rsidRDefault="00F86B0C" w:rsidP="00F86B0C">
            <w:pPr>
              <w:pStyle w:val="paragraph"/>
              <w:jc w:val="both"/>
              <w:rPr>
                <w:color w:val="000000"/>
                <w:sz w:val="22"/>
                <w:szCs w:val="22"/>
                <w:lang w:val="en-US"/>
              </w:rPr>
            </w:pPr>
            <w:r w:rsidRPr="00F86B0C">
              <w:rPr>
                <w:color w:val="000000"/>
                <w:sz w:val="22"/>
                <w:szCs w:val="22"/>
                <w:lang w:val="en-US"/>
              </w:rPr>
              <w:t>M.SPC-2. The ability to prepare an informational basis for making economic decisions using the international accounting and reporting experience. </w:t>
            </w:r>
          </w:p>
        </w:tc>
        <w:tc>
          <w:tcPr>
            <w:tcW w:w="2779" w:type="pct"/>
            <w:tcBorders>
              <w:top w:val="single" w:sz="4" w:space="0" w:color="999999"/>
              <w:left w:val="single" w:sz="4" w:space="0" w:color="999999"/>
              <w:bottom w:val="single" w:sz="4" w:space="0" w:color="999999"/>
              <w:right w:val="single" w:sz="4" w:space="0" w:color="999999"/>
            </w:tcBorders>
            <w:shd w:val="clear" w:color="auto" w:fill="auto"/>
          </w:tcPr>
          <w:p w14:paraId="07749473" w14:textId="77777777" w:rsidR="00F86B0C" w:rsidRPr="00F86B0C" w:rsidRDefault="00F86B0C" w:rsidP="00F86B0C">
            <w:pPr>
              <w:pStyle w:val="paragraph"/>
              <w:jc w:val="both"/>
              <w:rPr>
                <w:sz w:val="22"/>
                <w:szCs w:val="22"/>
                <w:lang w:val="en-US"/>
              </w:rPr>
            </w:pPr>
            <w:r w:rsidRPr="00F86B0C">
              <w:rPr>
                <w:sz w:val="22"/>
                <w:szCs w:val="22"/>
                <w:lang w:val="en-US"/>
              </w:rPr>
              <w:t>M. SPK-2. Um. 1. Is capable to use financial and management accounting data for statements’ preparation, financial and economic calculations, argumentation of economic and management decisions  </w:t>
            </w:r>
          </w:p>
        </w:tc>
      </w:tr>
      <w:tr w:rsidR="00D2241E" w:rsidRPr="004A16C8" w14:paraId="2B511F60" w14:textId="77777777" w:rsidTr="00556642">
        <w:tc>
          <w:tcPr>
            <w:tcW w:w="2221" w:type="pct"/>
            <w:shd w:val="clear" w:color="auto" w:fill="auto"/>
          </w:tcPr>
          <w:p w14:paraId="3C372D90" w14:textId="77777777" w:rsidR="00D2241E" w:rsidRPr="00D2241E" w:rsidRDefault="00D2241E" w:rsidP="00D2241E">
            <w:pPr>
              <w:rPr>
                <w:sz w:val="22"/>
                <w:lang w:val="en-US"/>
              </w:rPr>
            </w:pPr>
            <w:r w:rsidRPr="00D2241E">
              <w:rPr>
                <w:sz w:val="22"/>
                <w:lang w:val="en-US"/>
              </w:rPr>
              <w:t>M.SPK-3. The ability to make management decisions in the field of organization management based on analysis of corporate reporting and the formation of scenarios for the development of the economic situation, development of management decisions in the field of financial management.</w:t>
            </w:r>
          </w:p>
        </w:tc>
        <w:tc>
          <w:tcPr>
            <w:tcW w:w="2779" w:type="pct"/>
            <w:shd w:val="clear" w:color="auto" w:fill="auto"/>
          </w:tcPr>
          <w:p w14:paraId="2BDBD397" w14:textId="77777777" w:rsidR="00D2241E" w:rsidRPr="0056581D" w:rsidRDefault="00D2241E" w:rsidP="00D2241E">
            <w:pPr>
              <w:spacing w:before="120"/>
              <w:jc w:val="both"/>
              <w:rPr>
                <w:rStyle w:val="normaltextrun"/>
                <w:sz w:val="22"/>
                <w:szCs w:val="22"/>
                <w:lang w:val="en-US"/>
              </w:rPr>
            </w:pPr>
            <w:r w:rsidRPr="00D2241E">
              <w:rPr>
                <w:rStyle w:val="normaltextrun"/>
                <w:sz w:val="22"/>
                <w:szCs w:val="22"/>
                <w:lang w:val="en-US"/>
              </w:rPr>
              <w:t>M. SPK-3. Um. 1. Able to make management decisions, form scenarios for the development of the economic situation, develop management decisions based on analysis of corporate reporting.</w:t>
            </w:r>
          </w:p>
        </w:tc>
      </w:tr>
      <w:tr w:rsidR="00D2241E" w:rsidRPr="004A16C8" w14:paraId="13E55A96" w14:textId="77777777" w:rsidTr="00556642">
        <w:tc>
          <w:tcPr>
            <w:tcW w:w="2221" w:type="pct"/>
            <w:shd w:val="clear" w:color="auto" w:fill="auto"/>
          </w:tcPr>
          <w:p w14:paraId="622D5F58" w14:textId="77777777" w:rsidR="00D2241E" w:rsidRPr="00D2241E" w:rsidRDefault="00D2241E" w:rsidP="00D2241E">
            <w:pPr>
              <w:rPr>
                <w:sz w:val="22"/>
                <w:lang w:val="en-US"/>
              </w:rPr>
            </w:pPr>
            <w:r w:rsidRPr="00D2241E">
              <w:rPr>
                <w:sz w:val="22"/>
                <w:lang w:val="en-US"/>
              </w:rPr>
              <w:t>M.SPK-4. Audit companies, assessment of their impact on the risks associated with financial and financial reporting.</w:t>
            </w:r>
          </w:p>
        </w:tc>
        <w:tc>
          <w:tcPr>
            <w:tcW w:w="2779" w:type="pct"/>
            <w:shd w:val="clear" w:color="auto" w:fill="auto"/>
          </w:tcPr>
          <w:p w14:paraId="01AF9906" w14:textId="77777777" w:rsidR="00D2241E" w:rsidRPr="00D2241E" w:rsidRDefault="00D2241E" w:rsidP="00D2241E">
            <w:pPr>
              <w:spacing w:before="120"/>
              <w:jc w:val="both"/>
              <w:rPr>
                <w:rStyle w:val="normaltextrun"/>
                <w:sz w:val="22"/>
                <w:szCs w:val="22"/>
                <w:lang w:val="en-US"/>
              </w:rPr>
            </w:pPr>
            <w:r w:rsidRPr="00D2241E">
              <w:rPr>
                <w:rStyle w:val="normaltextrun"/>
                <w:sz w:val="22"/>
                <w:szCs w:val="22"/>
                <w:lang w:val="en-US"/>
              </w:rPr>
              <w:t>M. SPK-4. Um. 1.</w:t>
            </w:r>
            <w:r>
              <w:rPr>
                <w:rStyle w:val="normaltextrun"/>
                <w:sz w:val="22"/>
                <w:szCs w:val="22"/>
                <w:lang w:val="en-US"/>
              </w:rPr>
              <w:t xml:space="preserve"> I</w:t>
            </w:r>
            <w:r w:rsidRPr="00D2241E">
              <w:rPr>
                <w:rStyle w:val="normaltextrun"/>
                <w:sz w:val="22"/>
                <w:szCs w:val="22"/>
                <w:lang w:val="en-US"/>
              </w:rPr>
              <w:t>dentify the main risks of the audited company.</w:t>
            </w:r>
          </w:p>
          <w:p w14:paraId="488E3DCA" w14:textId="77777777" w:rsidR="00D2241E" w:rsidRPr="0056581D" w:rsidRDefault="00D2241E" w:rsidP="00D2241E">
            <w:pPr>
              <w:spacing w:before="120"/>
              <w:jc w:val="both"/>
              <w:rPr>
                <w:rStyle w:val="normaltextrun"/>
                <w:sz w:val="22"/>
                <w:szCs w:val="22"/>
                <w:lang w:val="en-US"/>
              </w:rPr>
            </w:pPr>
            <w:r w:rsidRPr="00D2241E">
              <w:rPr>
                <w:rStyle w:val="normaltextrun"/>
                <w:sz w:val="22"/>
                <w:szCs w:val="22"/>
                <w:lang w:val="en-US"/>
              </w:rPr>
              <w:t>M. SPK-4. Um. 2. Assess the main risks and their impact on the financial and management reporting of the audited company</w:t>
            </w:r>
          </w:p>
        </w:tc>
      </w:tr>
      <w:tr w:rsidR="00D2241E" w:rsidRPr="004A16C8" w14:paraId="7388EAD2" w14:textId="77777777" w:rsidTr="00556642">
        <w:tc>
          <w:tcPr>
            <w:tcW w:w="2221" w:type="pct"/>
            <w:shd w:val="clear" w:color="auto" w:fill="auto"/>
          </w:tcPr>
          <w:p w14:paraId="60D0DBB2" w14:textId="77777777" w:rsidR="00D2241E" w:rsidRPr="00D2241E" w:rsidRDefault="00D2241E" w:rsidP="00D2241E">
            <w:pPr>
              <w:rPr>
                <w:sz w:val="22"/>
                <w:lang w:val="en-US"/>
              </w:rPr>
            </w:pPr>
            <w:r w:rsidRPr="00D2241E">
              <w:rPr>
                <w:sz w:val="22"/>
                <w:lang w:val="en-US"/>
              </w:rPr>
              <w:t>M-SPK-5. Ability to provide consulting services to organizations of various legal forms.</w:t>
            </w:r>
          </w:p>
        </w:tc>
        <w:tc>
          <w:tcPr>
            <w:tcW w:w="2779" w:type="pct"/>
            <w:shd w:val="clear" w:color="auto" w:fill="auto"/>
          </w:tcPr>
          <w:p w14:paraId="47892623" w14:textId="77777777" w:rsidR="00D2241E" w:rsidRPr="0056581D" w:rsidRDefault="00D2241E" w:rsidP="00D2241E">
            <w:pPr>
              <w:spacing w:before="120"/>
              <w:jc w:val="both"/>
              <w:rPr>
                <w:rStyle w:val="normaltextrun"/>
                <w:sz w:val="22"/>
                <w:szCs w:val="22"/>
                <w:lang w:val="en-US"/>
              </w:rPr>
            </w:pPr>
            <w:r w:rsidRPr="00D2241E">
              <w:rPr>
                <w:rStyle w:val="normaltextrun"/>
                <w:sz w:val="22"/>
                <w:szCs w:val="22"/>
                <w:lang w:val="en-US"/>
              </w:rPr>
              <w:t xml:space="preserve">M. SPK-5. Um. 1. </w:t>
            </w:r>
            <w:r>
              <w:rPr>
                <w:rStyle w:val="normaltextrun"/>
                <w:sz w:val="22"/>
                <w:szCs w:val="22"/>
                <w:lang w:val="en-US"/>
              </w:rPr>
              <w:t>P</w:t>
            </w:r>
            <w:r w:rsidRPr="00D2241E">
              <w:rPr>
                <w:rStyle w:val="normaltextrun"/>
                <w:sz w:val="22"/>
                <w:szCs w:val="22"/>
                <w:lang w:val="en-US"/>
              </w:rPr>
              <w:t>rovide consulting services in terms of financial accounting and reporting of the company and information and methodological support of the audit.</w:t>
            </w:r>
          </w:p>
        </w:tc>
      </w:tr>
    </w:tbl>
    <w:p w14:paraId="66A57FE2" w14:textId="77777777" w:rsidR="00B54F6D" w:rsidRDefault="00B54F6D" w:rsidP="00B54F6D">
      <w:pPr>
        <w:spacing w:before="100" w:line="276" w:lineRule="auto"/>
        <w:ind w:left="720"/>
        <w:jc w:val="both"/>
        <w:rPr>
          <w:b/>
          <w:sz w:val="24"/>
          <w:szCs w:val="24"/>
          <w:lang w:val="en-US" w:eastAsia="ar-SA"/>
        </w:rPr>
      </w:pPr>
    </w:p>
    <w:p w14:paraId="7627FC35" w14:textId="77777777" w:rsidR="00717011" w:rsidRPr="00717011" w:rsidRDefault="00717011" w:rsidP="00646C16">
      <w:pPr>
        <w:numPr>
          <w:ilvl w:val="0"/>
          <w:numId w:val="1"/>
        </w:numPr>
        <w:spacing w:before="100" w:line="276" w:lineRule="auto"/>
        <w:jc w:val="both"/>
        <w:rPr>
          <w:b/>
          <w:sz w:val="24"/>
          <w:szCs w:val="24"/>
          <w:lang w:val="en-US" w:eastAsia="ar-SA"/>
        </w:rPr>
      </w:pPr>
      <w:r w:rsidRPr="00717011">
        <w:rPr>
          <w:b/>
          <w:sz w:val="24"/>
          <w:szCs w:val="24"/>
          <w:lang w:val="en-US" w:eastAsia="ar-SA"/>
        </w:rPr>
        <w:t>Workload of the course and types of activity</w:t>
      </w:r>
    </w:p>
    <w:p w14:paraId="770367CD" w14:textId="77777777" w:rsidR="00E821C0" w:rsidRPr="00717011" w:rsidRDefault="00717011" w:rsidP="00717011">
      <w:pPr>
        <w:spacing w:before="100" w:line="276" w:lineRule="auto"/>
        <w:jc w:val="both"/>
        <w:rPr>
          <w:sz w:val="24"/>
          <w:szCs w:val="24"/>
          <w:lang w:val="en-US"/>
        </w:rPr>
      </w:pPr>
      <w:r w:rsidRPr="00717011">
        <w:rPr>
          <w:sz w:val="24"/>
          <w:szCs w:val="24"/>
          <w:lang w:val="en-US"/>
        </w:rPr>
        <w:t xml:space="preserve">The workload of the discipline is </w:t>
      </w:r>
      <w:r w:rsidR="002774EA">
        <w:rPr>
          <w:sz w:val="24"/>
          <w:szCs w:val="24"/>
          <w:lang w:val="en-US"/>
        </w:rPr>
        <w:t>3</w:t>
      </w:r>
      <w:r w:rsidR="00971479">
        <w:rPr>
          <w:sz w:val="24"/>
          <w:szCs w:val="24"/>
          <w:lang w:val="en-US"/>
        </w:rPr>
        <w:t xml:space="preserve"> </w:t>
      </w:r>
      <w:r w:rsidR="00AD42FC">
        <w:rPr>
          <w:sz w:val="24"/>
          <w:szCs w:val="24"/>
          <w:lang w:val="en-US"/>
        </w:rPr>
        <w:t xml:space="preserve">ECTS: </w:t>
      </w:r>
      <w:r w:rsidR="00971479">
        <w:rPr>
          <w:sz w:val="24"/>
          <w:szCs w:val="24"/>
          <w:lang w:val="en-US"/>
        </w:rPr>
        <w:t>1</w:t>
      </w:r>
      <w:r w:rsidR="002774EA">
        <w:rPr>
          <w:sz w:val="24"/>
          <w:szCs w:val="24"/>
          <w:lang w:val="en-US"/>
        </w:rPr>
        <w:t>08</w:t>
      </w:r>
      <w:r w:rsidR="00AD42FC">
        <w:rPr>
          <w:sz w:val="24"/>
          <w:szCs w:val="24"/>
          <w:lang w:val="en-US"/>
        </w:rPr>
        <w:t xml:space="preserve"> academic hours, including </w:t>
      </w:r>
      <w:r w:rsidR="002774EA">
        <w:rPr>
          <w:sz w:val="24"/>
          <w:szCs w:val="24"/>
          <w:lang w:val="en-US"/>
        </w:rPr>
        <w:t>52</w:t>
      </w:r>
      <w:r w:rsidR="00971479">
        <w:rPr>
          <w:sz w:val="24"/>
          <w:szCs w:val="24"/>
          <w:lang w:val="en-US"/>
        </w:rPr>
        <w:t xml:space="preserve"> </w:t>
      </w:r>
      <w:r w:rsidR="00B54F6D" w:rsidRPr="00B54F6D">
        <w:rPr>
          <w:sz w:val="24"/>
          <w:szCs w:val="24"/>
          <w:lang w:val="en-US"/>
        </w:rPr>
        <w:t>-</w:t>
      </w:r>
      <w:r w:rsidR="00971479">
        <w:rPr>
          <w:sz w:val="24"/>
          <w:szCs w:val="24"/>
          <w:lang w:val="en-US"/>
        </w:rPr>
        <w:t xml:space="preserve"> </w:t>
      </w:r>
      <w:r w:rsidRPr="00717011">
        <w:rPr>
          <w:sz w:val="24"/>
          <w:szCs w:val="24"/>
          <w:lang w:val="en-US"/>
        </w:rPr>
        <w:t xml:space="preserve">academic hours of contact work with a professor, out of which </w:t>
      </w:r>
      <w:r w:rsidR="002774EA">
        <w:rPr>
          <w:sz w:val="24"/>
          <w:szCs w:val="24"/>
          <w:lang w:val="en-US"/>
        </w:rPr>
        <w:t>28</w:t>
      </w:r>
      <w:r w:rsidRPr="00717011">
        <w:rPr>
          <w:sz w:val="24"/>
          <w:szCs w:val="24"/>
          <w:lang w:val="en-US"/>
        </w:rPr>
        <w:t xml:space="preserve"> academic hours of classroom work, </w:t>
      </w:r>
      <w:r w:rsidR="002774EA">
        <w:rPr>
          <w:sz w:val="24"/>
          <w:szCs w:val="24"/>
          <w:lang w:val="en-US"/>
        </w:rPr>
        <w:t>0</w:t>
      </w:r>
      <w:r w:rsidRPr="00717011">
        <w:rPr>
          <w:sz w:val="24"/>
          <w:szCs w:val="24"/>
          <w:lang w:val="en-US"/>
        </w:rPr>
        <w:t xml:space="preserve"> academic</w:t>
      </w:r>
      <w:r w:rsidR="00AD42FC">
        <w:rPr>
          <w:sz w:val="24"/>
          <w:szCs w:val="24"/>
          <w:lang w:val="en-US"/>
        </w:rPr>
        <w:t xml:space="preserve"> hours of group consultations, </w:t>
      </w:r>
      <w:r w:rsidR="00295452">
        <w:rPr>
          <w:sz w:val="24"/>
          <w:szCs w:val="24"/>
          <w:lang w:val="en-US"/>
        </w:rPr>
        <w:t>2</w:t>
      </w:r>
      <w:r w:rsidR="002774EA">
        <w:rPr>
          <w:sz w:val="24"/>
          <w:szCs w:val="24"/>
          <w:lang w:val="en-US"/>
        </w:rPr>
        <w:t>4</w:t>
      </w:r>
      <w:r w:rsidR="00E46731">
        <w:rPr>
          <w:sz w:val="24"/>
          <w:szCs w:val="24"/>
          <w:lang w:val="en-US"/>
        </w:rPr>
        <w:t xml:space="preserve"> </w:t>
      </w:r>
      <w:r w:rsidRPr="00717011">
        <w:rPr>
          <w:sz w:val="24"/>
          <w:szCs w:val="24"/>
          <w:lang w:val="en-US"/>
        </w:rPr>
        <w:t>academic hour</w:t>
      </w:r>
      <w:r w:rsidR="00AD42FC">
        <w:rPr>
          <w:sz w:val="24"/>
          <w:szCs w:val="24"/>
          <w:lang w:val="en-US"/>
        </w:rPr>
        <w:t xml:space="preserve">s of individual consultations, </w:t>
      </w:r>
      <w:r w:rsidR="002774EA">
        <w:rPr>
          <w:sz w:val="24"/>
          <w:szCs w:val="24"/>
          <w:lang w:val="en-US"/>
        </w:rPr>
        <w:t>56</w:t>
      </w:r>
      <w:r w:rsidRPr="00717011">
        <w:rPr>
          <w:sz w:val="24"/>
          <w:szCs w:val="24"/>
          <w:lang w:val="en-US"/>
        </w:rPr>
        <w:t xml:space="preserve"> academi</w:t>
      </w:r>
      <w:r>
        <w:rPr>
          <w:sz w:val="24"/>
          <w:szCs w:val="24"/>
          <w:lang w:val="en-US"/>
        </w:rPr>
        <w:t>c hours – self-directed studies</w:t>
      </w:r>
      <w:r w:rsidR="00E821C0" w:rsidRPr="00717011">
        <w:rPr>
          <w:sz w:val="24"/>
          <w:szCs w:val="24"/>
          <w:lang w:val="en-US"/>
        </w:rPr>
        <w:t>.</w:t>
      </w:r>
    </w:p>
    <w:p w14:paraId="58B2088D" w14:textId="77777777" w:rsidR="005D6100" w:rsidRPr="007B1DB2" w:rsidRDefault="007B1DB2" w:rsidP="00936D3F">
      <w:pPr>
        <w:widowControl/>
        <w:numPr>
          <w:ilvl w:val="0"/>
          <w:numId w:val="1"/>
        </w:numPr>
        <w:suppressAutoHyphens/>
        <w:autoSpaceDE/>
        <w:autoSpaceDN/>
        <w:adjustRightInd/>
        <w:spacing w:before="100" w:line="276" w:lineRule="auto"/>
        <w:jc w:val="both"/>
        <w:rPr>
          <w:i/>
          <w:color w:val="C00000"/>
          <w:sz w:val="24"/>
          <w:szCs w:val="24"/>
          <w:lang w:val="en-US" w:eastAsia="ar-SA"/>
        </w:rPr>
      </w:pPr>
      <w:r>
        <w:rPr>
          <w:b/>
          <w:sz w:val="24"/>
          <w:szCs w:val="24"/>
          <w:lang w:val="en-US" w:eastAsia="ar-SA"/>
        </w:rPr>
        <w:t>Learning format</w:t>
      </w:r>
      <w:r w:rsidR="00936D3F">
        <w:rPr>
          <w:b/>
          <w:sz w:val="24"/>
          <w:szCs w:val="24"/>
          <w:lang w:val="en-US" w:eastAsia="ar-SA"/>
        </w:rPr>
        <w:t xml:space="preserve">: </w:t>
      </w:r>
      <w:r w:rsidR="00936D3F" w:rsidRPr="00A66EBF">
        <w:rPr>
          <w:bCs/>
          <w:sz w:val="24"/>
          <w:szCs w:val="24"/>
          <w:lang w:val="en-US" w:eastAsia="ar-SA"/>
        </w:rPr>
        <w:t>‘</w:t>
      </w:r>
      <w:proofErr w:type="gramStart"/>
      <w:r w:rsidR="00936D3F" w:rsidRPr="00A66EBF">
        <w:rPr>
          <w:bCs/>
          <w:sz w:val="24"/>
          <w:szCs w:val="24"/>
          <w:lang w:val="en-US" w:eastAsia="ar-SA"/>
        </w:rPr>
        <w:t>ON.ECON</w:t>
      </w:r>
      <w:proofErr w:type="gramEnd"/>
      <w:r w:rsidR="00936D3F" w:rsidRPr="00A66EBF">
        <w:rPr>
          <w:bCs/>
          <w:sz w:val="24"/>
          <w:szCs w:val="24"/>
          <w:lang w:val="en-US" w:eastAsia="ar-SA"/>
        </w:rPr>
        <w:t>’ electronic information environment of the Faculty of Economics of Moscow State University is used</w:t>
      </w:r>
      <w:r w:rsidR="0052110F" w:rsidRPr="00C43732">
        <w:rPr>
          <w:iCs/>
          <w:sz w:val="24"/>
          <w:szCs w:val="24"/>
          <w:lang w:val="en-US" w:eastAsia="ar-SA"/>
        </w:rPr>
        <w:t>.</w:t>
      </w:r>
    </w:p>
    <w:p w14:paraId="40FEE469" w14:textId="77777777" w:rsidR="00E821C0" w:rsidRPr="007B1DB2" w:rsidRDefault="007B1DB2" w:rsidP="00646C16">
      <w:pPr>
        <w:widowControl/>
        <w:numPr>
          <w:ilvl w:val="0"/>
          <w:numId w:val="1"/>
        </w:numPr>
        <w:suppressAutoHyphens/>
        <w:autoSpaceDE/>
        <w:autoSpaceDN/>
        <w:adjustRightInd/>
        <w:spacing w:before="100" w:after="240" w:line="276" w:lineRule="auto"/>
        <w:jc w:val="both"/>
        <w:rPr>
          <w:b/>
          <w:sz w:val="24"/>
          <w:szCs w:val="24"/>
          <w:lang w:val="en-US" w:eastAsia="ar-SA"/>
        </w:rPr>
      </w:pPr>
      <w:r>
        <w:rPr>
          <w:b/>
          <w:sz w:val="24"/>
          <w:szCs w:val="24"/>
          <w:lang w:val="en-US" w:eastAsia="ar-SA"/>
        </w:rPr>
        <w:t>C</w:t>
      </w:r>
      <w:r w:rsidRPr="007B1DB2">
        <w:rPr>
          <w:b/>
          <w:sz w:val="24"/>
          <w:szCs w:val="24"/>
          <w:lang w:val="en-US" w:eastAsia="ar-SA"/>
        </w:rPr>
        <w:t xml:space="preserve">ontent of the course </w:t>
      </w:r>
      <w:r>
        <w:rPr>
          <w:b/>
          <w:sz w:val="24"/>
          <w:szCs w:val="24"/>
          <w:lang w:val="en-US" w:eastAsia="ar-SA"/>
        </w:rPr>
        <w:t>structured</w:t>
      </w:r>
      <w:r w:rsidRPr="007B1DB2">
        <w:rPr>
          <w:b/>
          <w:sz w:val="24"/>
          <w:szCs w:val="24"/>
          <w:lang w:val="en-US" w:eastAsia="ar-SA"/>
        </w:rPr>
        <w:t xml:space="preserve"> </w:t>
      </w:r>
      <w:r>
        <w:rPr>
          <w:b/>
          <w:sz w:val="24"/>
          <w:szCs w:val="24"/>
          <w:lang w:val="en-US" w:eastAsia="ar-SA"/>
        </w:rPr>
        <w:t>by</w:t>
      </w:r>
      <w:r w:rsidRPr="007B1DB2">
        <w:rPr>
          <w:b/>
          <w:sz w:val="24"/>
          <w:szCs w:val="24"/>
          <w:lang w:val="en-US" w:eastAsia="ar-SA"/>
        </w:rPr>
        <w:t xml:space="preserve"> </w:t>
      </w:r>
      <w:r>
        <w:rPr>
          <w:b/>
          <w:sz w:val="24"/>
          <w:szCs w:val="24"/>
          <w:lang w:val="en-US" w:eastAsia="ar-SA"/>
        </w:rPr>
        <w:t>topics</w:t>
      </w:r>
      <w:r w:rsidRPr="007B1DB2">
        <w:rPr>
          <w:b/>
          <w:sz w:val="24"/>
          <w:szCs w:val="24"/>
          <w:lang w:val="en-US" w:eastAsia="ar-SA"/>
        </w:rPr>
        <w:t xml:space="preserve"> (</w:t>
      </w:r>
      <w:r>
        <w:rPr>
          <w:b/>
          <w:sz w:val="24"/>
          <w:szCs w:val="24"/>
          <w:lang w:val="en-US" w:eastAsia="ar-SA"/>
        </w:rPr>
        <w:t>modules</w:t>
      </w:r>
      <w:r w:rsidRPr="007B1DB2">
        <w:rPr>
          <w:b/>
          <w:sz w:val="24"/>
          <w:szCs w:val="24"/>
          <w:lang w:val="en-US" w:eastAsia="ar-SA"/>
        </w:rPr>
        <w:t xml:space="preserve">) </w:t>
      </w:r>
      <w:r>
        <w:rPr>
          <w:b/>
          <w:sz w:val="24"/>
          <w:szCs w:val="24"/>
          <w:lang w:val="en-US" w:eastAsia="ar-SA"/>
        </w:rPr>
        <w:t>indicating</w:t>
      </w:r>
      <w:r w:rsidRPr="007B1DB2">
        <w:rPr>
          <w:b/>
          <w:sz w:val="24"/>
          <w:szCs w:val="24"/>
          <w:lang w:val="en-US" w:eastAsia="ar-SA"/>
        </w:rPr>
        <w:t xml:space="preserve"> the number of academic hours allocated to them </w:t>
      </w:r>
      <w:r>
        <w:rPr>
          <w:b/>
          <w:sz w:val="24"/>
          <w:szCs w:val="24"/>
          <w:lang w:val="en-US" w:eastAsia="ar-SA"/>
        </w:rPr>
        <w:t>and types of training</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2"/>
        <w:gridCol w:w="850"/>
        <w:gridCol w:w="1134"/>
        <w:gridCol w:w="1134"/>
        <w:gridCol w:w="1701"/>
        <w:gridCol w:w="1701"/>
      </w:tblGrid>
      <w:tr w:rsidR="00E821C0" w:rsidRPr="00E821C0" w14:paraId="1F164368" w14:textId="77777777" w:rsidTr="00E821C0">
        <w:trPr>
          <w:trHeight w:val="352"/>
        </w:trPr>
        <w:tc>
          <w:tcPr>
            <w:tcW w:w="3232" w:type="dxa"/>
            <w:vMerge w:val="restart"/>
            <w:tcBorders>
              <w:top w:val="double" w:sz="6" w:space="0" w:color="auto"/>
            </w:tcBorders>
            <w:vAlign w:val="center"/>
          </w:tcPr>
          <w:p w14:paraId="0D8D6C29" w14:textId="77777777" w:rsidR="00E821C0" w:rsidRPr="00E821C0" w:rsidRDefault="007B1DB2" w:rsidP="00E821C0">
            <w:pPr>
              <w:widowControl/>
              <w:suppressAutoHyphens/>
              <w:autoSpaceDE/>
              <w:autoSpaceDN/>
              <w:adjustRightInd/>
              <w:jc w:val="center"/>
              <w:rPr>
                <w:sz w:val="22"/>
                <w:szCs w:val="22"/>
              </w:rPr>
            </w:pPr>
            <w:proofErr w:type="spellStart"/>
            <w:r w:rsidRPr="007B1DB2">
              <w:rPr>
                <w:rFonts w:eastAsia="Calibri"/>
                <w:b/>
                <w:sz w:val="22"/>
                <w:lang w:eastAsia="ar-SA"/>
              </w:rPr>
              <w:t>Section</w:t>
            </w:r>
            <w:proofErr w:type="spellEnd"/>
            <w:r w:rsidRPr="007B1DB2">
              <w:rPr>
                <w:rFonts w:eastAsia="Calibri"/>
                <w:b/>
                <w:sz w:val="22"/>
                <w:lang w:eastAsia="ar-SA"/>
              </w:rPr>
              <w:t>/</w:t>
            </w:r>
            <w:proofErr w:type="spellStart"/>
            <w:r w:rsidRPr="007B1DB2">
              <w:rPr>
                <w:rFonts w:eastAsia="Calibri"/>
                <w:b/>
                <w:sz w:val="22"/>
                <w:lang w:eastAsia="ar-SA"/>
              </w:rPr>
              <w:t>topic</w:t>
            </w:r>
            <w:proofErr w:type="spellEnd"/>
            <w:r w:rsidRPr="007B1DB2">
              <w:rPr>
                <w:rFonts w:eastAsia="Calibri"/>
                <w:b/>
                <w:sz w:val="22"/>
                <w:lang w:eastAsia="ar-SA"/>
              </w:rPr>
              <w:t xml:space="preserve"> </w:t>
            </w:r>
            <w:proofErr w:type="spellStart"/>
            <w:r w:rsidRPr="007B1DB2">
              <w:rPr>
                <w:rFonts w:eastAsia="Calibri"/>
                <w:b/>
                <w:sz w:val="22"/>
                <w:lang w:eastAsia="ar-SA"/>
              </w:rPr>
              <w:t>title</w:t>
            </w:r>
            <w:proofErr w:type="spellEnd"/>
          </w:p>
        </w:tc>
        <w:tc>
          <w:tcPr>
            <w:tcW w:w="850" w:type="dxa"/>
            <w:vMerge w:val="restart"/>
            <w:tcBorders>
              <w:top w:val="double" w:sz="6" w:space="0" w:color="auto"/>
            </w:tcBorders>
            <w:vAlign w:val="center"/>
          </w:tcPr>
          <w:p w14:paraId="057B1679" w14:textId="77777777" w:rsidR="00E821C0" w:rsidRPr="00E821C0" w:rsidRDefault="007B1DB2" w:rsidP="007B1DB2">
            <w:pPr>
              <w:widowControl/>
              <w:autoSpaceDE/>
              <w:autoSpaceDN/>
              <w:adjustRightInd/>
              <w:jc w:val="center"/>
              <w:rPr>
                <w:rFonts w:eastAsia="Calibri"/>
                <w:b/>
                <w:sz w:val="22"/>
                <w:lang w:eastAsia="ar-SA"/>
              </w:rPr>
            </w:pPr>
            <w:r>
              <w:rPr>
                <w:lang w:val="en-US"/>
              </w:rPr>
              <w:t>Total, hours</w:t>
            </w:r>
          </w:p>
        </w:tc>
        <w:tc>
          <w:tcPr>
            <w:tcW w:w="5670" w:type="dxa"/>
            <w:gridSpan w:val="4"/>
            <w:tcBorders>
              <w:top w:val="double" w:sz="6" w:space="0" w:color="auto"/>
            </w:tcBorders>
            <w:vAlign w:val="center"/>
          </w:tcPr>
          <w:p w14:paraId="5E19CE90" w14:textId="77777777" w:rsidR="00E821C0" w:rsidRPr="007B1DB2" w:rsidRDefault="007B1DB2" w:rsidP="00E821C0">
            <w:pPr>
              <w:widowControl/>
              <w:suppressAutoHyphens/>
              <w:autoSpaceDE/>
              <w:autoSpaceDN/>
              <w:adjustRightInd/>
              <w:jc w:val="center"/>
              <w:rPr>
                <w:rFonts w:eastAsia="Calibri"/>
                <w:b/>
                <w:sz w:val="22"/>
                <w:lang w:val="en-US" w:eastAsia="ar-SA"/>
              </w:rPr>
            </w:pPr>
            <w:r>
              <w:rPr>
                <w:rFonts w:eastAsia="Calibri"/>
                <w:b/>
                <w:sz w:val="22"/>
                <w:lang w:val="en-US" w:eastAsia="ar-SA"/>
              </w:rPr>
              <w:t>Including</w:t>
            </w:r>
          </w:p>
        </w:tc>
      </w:tr>
      <w:tr w:rsidR="00E821C0" w:rsidRPr="00E821C0" w14:paraId="79D2DE82" w14:textId="77777777" w:rsidTr="00E821C0">
        <w:trPr>
          <w:trHeight w:val="351"/>
        </w:trPr>
        <w:tc>
          <w:tcPr>
            <w:tcW w:w="3232" w:type="dxa"/>
            <w:vMerge/>
            <w:vAlign w:val="center"/>
          </w:tcPr>
          <w:p w14:paraId="34249F22" w14:textId="77777777" w:rsidR="00E821C0" w:rsidRPr="00E821C0" w:rsidRDefault="00E821C0" w:rsidP="00E821C0">
            <w:pPr>
              <w:widowControl/>
              <w:suppressAutoHyphens/>
              <w:autoSpaceDE/>
              <w:autoSpaceDN/>
              <w:adjustRightInd/>
              <w:jc w:val="center"/>
              <w:rPr>
                <w:sz w:val="22"/>
                <w:szCs w:val="22"/>
              </w:rPr>
            </w:pPr>
          </w:p>
        </w:tc>
        <w:tc>
          <w:tcPr>
            <w:tcW w:w="850" w:type="dxa"/>
            <w:vMerge/>
            <w:vAlign w:val="center"/>
          </w:tcPr>
          <w:p w14:paraId="7BF9B796" w14:textId="77777777" w:rsidR="00E821C0" w:rsidRPr="00E821C0" w:rsidRDefault="00E821C0" w:rsidP="00E821C0">
            <w:pPr>
              <w:widowControl/>
              <w:autoSpaceDE/>
              <w:autoSpaceDN/>
              <w:adjustRightInd/>
              <w:jc w:val="center"/>
            </w:pPr>
          </w:p>
        </w:tc>
        <w:tc>
          <w:tcPr>
            <w:tcW w:w="3969" w:type="dxa"/>
            <w:gridSpan w:val="3"/>
            <w:vAlign w:val="center"/>
          </w:tcPr>
          <w:p w14:paraId="3604E656" w14:textId="77777777" w:rsidR="00E821C0" w:rsidRPr="007B1DB2" w:rsidRDefault="007B1DB2" w:rsidP="00E821C0">
            <w:pPr>
              <w:widowControl/>
              <w:autoSpaceDE/>
              <w:autoSpaceDN/>
              <w:adjustRightInd/>
              <w:jc w:val="center"/>
              <w:rPr>
                <w:lang w:val="en-US"/>
              </w:rPr>
            </w:pPr>
            <w:r w:rsidRPr="007B1DB2">
              <w:rPr>
                <w:lang w:val="en-US"/>
              </w:rPr>
              <w:t>Contact work with a professor</w:t>
            </w:r>
          </w:p>
        </w:tc>
        <w:tc>
          <w:tcPr>
            <w:tcW w:w="1701" w:type="dxa"/>
            <w:vMerge w:val="restart"/>
            <w:vAlign w:val="center"/>
          </w:tcPr>
          <w:p w14:paraId="750539D8" w14:textId="77777777" w:rsidR="007B1DB2" w:rsidRDefault="007B1DB2" w:rsidP="007B1DB2">
            <w:pPr>
              <w:widowControl/>
              <w:autoSpaceDE/>
              <w:autoSpaceDN/>
              <w:adjustRightInd/>
              <w:jc w:val="center"/>
            </w:pPr>
            <w:r>
              <w:t>Self-</w:t>
            </w:r>
            <w:proofErr w:type="spellStart"/>
            <w:r>
              <w:t>directed</w:t>
            </w:r>
            <w:proofErr w:type="spellEnd"/>
            <w:r>
              <w:t xml:space="preserve"> </w:t>
            </w:r>
            <w:proofErr w:type="spellStart"/>
            <w:r>
              <w:t>studies</w:t>
            </w:r>
            <w:proofErr w:type="spellEnd"/>
            <w:r>
              <w:t xml:space="preserve">, </w:t>
            </w:r>
          </w:p>
          <w:p w14:paraId="6489140B" w14:textId="77777777" w:rsidR="00E821C0" w:rsidRPr="00E821C0" w:rsidRDefault="007B1DB2" w:rsidP="007B1DB2">
            <w:pPr>
              <w:widowControl/>
              <w:autoSpaceDE/>
              <w:autoSpaceDN/>
              <w:adjustRightInd/>
              <w:jc w:val="center"/>
            </w:pPr>
            <w:proofErr w:type="spellStart"/>
            <w:r>
              <w:t>hours</w:t>
            </w:r>
            <w:proofErr w:type="spellEnd"/>
          </w:p>
        </w:tc>
      </w:tr>
      <w:tr w:rsidR="00E821C0" w:rsidRPr="00E821C0" w14:paraId="7575C095" w14:textId="77777777" w:rsidTr="00E821C0">
        <w:trPr>
          <w:cantSplit/>
          <w:trHeight w:val="565"/>
        </w:trPr>
        <w:tc>
          <w:tcPr>
            <w:tcW w:w="3232" w:type="dxa"/>
            <w:vMerge/>
            <w:tcBorders>
              <w:bottom w:val="double" w:sz="6" w:space="0" w:color="auto"/>
            </w:tcBorders>
          </w:tcPr>
          <w:p w14:paraId="29AF0C60" w14:textId="77777777" w:rsidR="00E821C0" w:rsidRPr="00E821C0" w:rsidRDefault="00E821C0" w:rsidP="00E821C0">
            <w:pPr>
              <w:widowControl/>
              <w:autoSpaceDE/>
              <w:autoSpaceDN/>
              <w:adjustRightInd/>
              <w:rPr>
                <w:sz w:val="24"/>
                <w:szCs w:val="24"/>
              </w:rPr>
            </w:pPr>
          </w:p>
        </w:tc>
        <w:tc>
          <w:tcPr>
            <w:tcW w:w="850" w:type="dxa"/>
            <w:vMerge/>
            <w:tcBorders>
              <w:bottom w:val="double" w:sz="6" w:space="0" w:color="auto"/>
            </w:tcBorders>
          </w:tcPr>
          <w:p w14:paraId="3B7A8EF9" w14:textId="77777777" w:rsidR="00E821C0" w:rsidRPr="00E821C0" w:rsidRDefault="00E821C0" w:rsidP="00E821C0">
            <w:pPr>
              <w:widowControl/>
              <w:autoSpaceDE/>
              <w:autoSpaceDN/>
              <w:adjustRightInd/>
              <w:jc w:val="center"/>
            </w:pPr>
          </w:p>
        </w:tc>
        <w:tc>
          <w:tcPr>
            <w:tcW w:w="1134" w:type="dxa"/>
            <w:tcBorders>
              <w:bottom w:val="double" w:sz="6" w:space="0" w:color="auto"/>
            </w:tcBorders>
            <w:vAlign w:val="center"/>
          </w:tcPr>
          <w:p w14:paraId="67CBC6F6" w14:textId="77777777" w:rsidR="00E821C0" w:rsidRPr="007B1DB2" w:rsidRDefault="007B1DB2" w:rsidP="007B1DB2">
            <w:pPr>
              <w:widowControl/>
              <w:autoSpaceDE/>
              <w:autoSpaceDN/>
              <w:adjustRightInd/>
              <w:ind w:right="-108"/>
              <w:jc w:val="center"/>
              <w:rPr>
                <w:lang w:val="en-US"/>
              </w:rPr>
            </w:pPr>
            <w:proofErr w:type="spellStart"/>
            <w:r>
              <w:t>Classroom</w:t>
            </w:r>
            <w:proofErr w:type="spellEnd"/>
            <w:r>
              <w:t xml:space="preserve"> </w:t>
            </w:r>
            <w:proofErr w:type="spellStart"/>
            <w:r>
              <w:t>work</w:t>
            </w:r>
            <w:proofErr w:type="spellEnd"/>
            <w:r>
              <w:t xml:space="preserve">, </w:t>
            </w:r>
            <w:proofErr w:type="spellStart"/>
            <w:r>
              <w:t>hours</w:t>
            </w:r>
            <w:proofErr w:type="spellEnd"/>
          </w:p>
        </w:tc>
        <w:tc>
          <w:tcPr>
            <w:tcW w:w="1134" w:type="dxa"/>
            <w:tcBorders>
              <w:bottom w:val="double" w:sz="6" w:space="0" w:color="auto"/>
            </w:tcBorders>
            <w:vAlign w:val="center"/>
          </w:tcPr>
          <w:p w14:paraId="0F9CC9C6" w14:textId="77777777" w:rsidR="00E821C0" w:rsidRPr="00E821C0" w:rsidRDefault="007B1DB2" w:rsidP="007B1DB2">
            <w:pPr>
              <w:widowControl/>
              <w:autoSpaceDE/>
              <w:autoSpaceDN/>
              <w:adjustRightInd/>
              <w:ind w:right="-108"/>
              <w:jc w:val="center"/>
            </w:pPr>
            <w:r>
              <w:rPr>
                <w:lang w:val="en-US"/>
              </w:rPr>
              <w:t>Group, hours</w:t>
            </w:r>
          </w:p>
        </w:tc>
        <w:tc>
          <w:tcPr>
            <w:tcW w:w="1701" w:type="dxa"/>
            <w:tcBorders>
              <w:bottom w:val="double" w:sz="6" w:space="0" w:color="auto"/>
            </w:tcBorders>
            <w:vAlign w:val="center"/>
          </w:tcPr>
          <w:p w14:paraId="0CF574D1" w14:textId="77777777" w:rsidR="00E821C0" w:rsidRPr="00E821C0" w:rsidRDefault="007B1DB2" w:rsidP="00E821C0">
            <w:pPr>
              <w:widowControl/>
              <w:autoSpaceDE/>
              <w:autoSpaceDN/>
              <w:adjustRightInd/>
              <w:ind w:right="-108"/>
              <w:jc w:val="center"/>
            </w:pPr>
            <w:proofErr w:type="spellStart"/>
            <w:r>
              <w:t>Individual</w:t>
            </w:r>
            <w:proofErr w:type="spellEnd"/>
            <w:r>
              <w:t xml:space="preserve">, </w:t>
            </w:r>
            <w:proofErr w:type="spellStart"/>
            <w:r>
              <w:t>hours</w:t>
            </w:r>
            <w:proofErr w:type="spellEnd"/>
          </w:p>
        </w:tc>
        <w:tc>
          <w:tcPr>
            <w:tcW w:w="1701" w:type="dxa"/>
            <w:vMerge/>
            <w:tcBorders>
              <w:bottom w:val="double" w:sz="6" w:space="0" w:color="auto"/>
            </w:tcBorders>
            <w:textDirection w:val="btLr"/>
            <w:vAlign w:val="center"/>
          </w:tcPr>
          <w:p w14:paraId="3F8F3F22" w14:textId="77777777" w:rsidR="00E821C0" w:rsidRPr="00E821C0" w:rsidRDefault="00E821C0" w:rsidP="00E821C0">
            <w:pPr>
              <w:widowControl/>
              <w:autoSpaceDE/>
              <w:autoSpaceDN/>
              <w:adjustRightInd/>
              <w:ind w:left="113" w:right="113"/>
              <w:jc w:val="center"/>
            </w:pPr>
          </w:p>
        </w:tc>
      </w:tr>
    </w:tbl>
    <w:p w14:paraId="416A0E0A" w14:textId="77777777" w:rsidR="001C3517" w:rsidRPr="001C3517" w:rsidRDefault="001C3517" w:rsidP="001C3517">
      <w:pPr>
        <w:rPr>
          <w:vanish/>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2"/>
        <w:gridCol w:w="850"/>
        <w:gridCol w:w="1134"/>
        <w:gridCol w:w="1134"/>
        <w:gridCol w:w="1701"/>
        <w:gridCol w:w="1701"/>
      </w:tblGrid>
      <w:tr w:rsidR="009F6CA7" w:rsidRPr="00E821C0" w14:paraId="155A15FF" w14:textId="77777777" w:rsidTr="009F6CA7">
        <w:trPr>
          <w:divId w:val="1850410604"/>
          <w:trHeight w:val="276"/>
        </w:trPr>
        <w:tc>
          <w:tcPr>
            <w:tcW w:w="3232" w:type="dxa"/>
            <w:tcBorders>
              <w:top w:val="double" w:sz="6" w:space="0" w:color="auto"/>
            </w:tcBorders>
          </w:tcPr>
          <w:p w14:paraId="1CA95D7E" w14:textId="77777777" w:rsidR="009F6CA7" w:rsidRPr="00AF07BD" w:rsidRDefault="009F6CA7" w:rsidP="009F6CA7">
            <w:pPr>
              <w:suppressAutoHyphens/>
              <w:spacing w:line="360" w:lineRule="auto"/>
              <w:jc w:val="both"/>
              <w:rPr>
                <w:rStyle w:val="afb"/>
                <w:sz w:val="24"/>
                <w:szCs w:val="24"/>
                <w:lang w:val="en-US"/>
              </w:rPr>
            </w:pPr>
            <w:r w:rsidRPr="008E3E53">
              <w:rPr>
                <w:rStyle w:val="afb"/>
                <w:sz w:val="24"/>
                <w:szCs w:val="24"/>
                <w:lang w:val="en-US"/>
              </w:rPr>
              <w:t xml:space="preserve">Topic 1 (1). The conceptual and </w:t>
            </w:r>
            <w:r w:rsidRPr="008E3E53">
              <w:rPr>
                <w:rStyle w:val="afb"/>
                <w:sz w:val="24"/>
                <w:szCs w:val="24"/>
                <w:lang w:val="en-US"/>
              </w:rPr>
              <w:lastRenderedPageBreak/>
              <w:t>regulatory framework for financial reporting</w:t>
            </w:r>
          </w:p>
        </w:tc>
        <w:tc>
          <w:tcPr>
            <w:tcW w:w="850" w:type="dxa"/>
            <w:tcBorders>
              <w:top w:val="double" w:sz="6" w:space="0" w:color="auto"/>
            </w:tcBorders>
            <w:vAlign w:val="center"/>
          </w:tcPr>
          <w:p w14:paraId="287465AB"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lastRenderedPageBreak/>
              <w:t>3</w:t>
            </w:r>
          </w:p>
        </w:tc>
        <w:tc>
          <w:tcPr>
            <w:tcW w:w="1134" w:type="dxa"/>
            <w:tcBorders>
              <w:top w:val="double" w:sz="6" w:space="0" w:color="auto"/>
            </w:tcBorders>
            <w:vAlign w:val="center"/>
          </w:tcPr>
          <w:p w14:paraId="146D221F"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1</w:t>
            </w:r>
          </w:p>
        </w:tc>
        <w:tc>
          <w:tcPr>
            <w:tcW w:w="1134" w:type="dxa"/>
            <w:tcBorders>
              <w:top w:val="double" w:sz="6" w:space="0" w:color="auto"/>
            </w:tcBorders>
            <w:shd w:val="clear" w:color="auto" w:fill="auto"/>
            <w:vAlign w:val="center"/>
          </w:tcPr>
          <w:p w14:paraId="39C2C04D"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t>
            </w:r>
          </w:p>
        </w:tc>
        <w:tc>
          <w:tcPr>
            <w:tcW w:w="1701" w:type="dxa"/>
            <w:tcBorders>
              <w:top w:val="double" w:sz="6" w:space="0" w:color="auto"/>
            </w:tcBorders>
            <w:vAlign w:val="center"/>
          </w:tcPr>
          <w:p w14:paraId="7F5816EC"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1</w:t>
            </w:r>
          </w:p>
        </w:tc>
        <w:tc>
          <w:tcPr>
            <w:tcW w:w="1701" w:type="dxa"/>
            <w:tcBorders>
              <w:top w:val="double" w:sz="6" w:space="0" w:color="auto"/>
            </w:tcBorders>
            <w:vAlign w:val="center"/>
          </w:tcPr>
          <w:p w14:paraId="71744A7A"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1</w:t>
            </w:r>
          </w:p>
        </w:tc>
      </w:tr>
      <w:tr w:rsidR="009F6CA7" w:rsidRPr="00E821C0" w14:paraId="3C5569B7" w14:textId="77777777" w:rsidTr="009F6CA7">
        <w:trPr>
          <w:divId w:val="1850410604"/>
          <w:trHeight w:val="276"/>
        </w:trPr>
        <w:tc>
          <w:tcPr>
            <w:tcW w:w="3232" w:type="dxa"/>
          </w:tcPr>
          <w:p w14:paraId="3C0A8BDD" w14:textId="77777777" w:rsidR="009F6CA7" w:rsidRPr="00AF07BD" w:rsidRDefault="009F6CA7" w:rsidP="009F6CA7">
            <w:pPr>
              <w:suppressAutoHyphens/>
              <w:spacing w:line="360" w:lineRule="auto"/>
              <w:jc w:val="both"/>
              <w:rPr>
                <w:rStyle w:val="afb"/>
                <w:sz w:val="24"/>
                <w:szCs w:val="24"/>
                <w:lang w:val="en-US"/>
              </w:rPr>
            </w:pPr>
            <w:r w:rsidRPr="008E3E53">
              <w:rPr>
                <w:rStyle w:val="afb"/>
                <w:sz w:val="24"/>
                <w:szCs w:val="24"/>
                <w:lang w:val="en-US"/>
              </w:rPr>
              <w:t>Topic 2 (1). Presentation of Financial Statements</w:t>
            </w:r>
          </w:p>
        </w:tc>
        <w:tc>
          <w:tcPr>
            <w:tcW w:w="850" w:type="dxa"/>
            <w:vAlign w:val="center"/>
          </w:tcPr>
          <w:p w14:paraId="7BA467E9" w14:textId="77777777" w:rsidR="009F6CA7" w:rsidRDefault="009F6CA7" w:rsidP="009F6CA7">
            <w:pPr>
              <w:pStyle w:val="paragraph"/>
              <w:spacing w:before="0" w:beforeAutospacing="0" w:after="0" w:afterAutospacing="0"/>
              <w:jc w:val="center"/>
              <w:textAlignment w:val="baseline"/>
              <w:divId w:val="1752238326"/>
              <w:rPr>
                <w:rFonts w:ascii="Segoe UI" w:hAnsi="Segoe UI" w:cs="Segoe UI"/>
                <w:sz w:val="18"/>
                <w:szCs w:val="18"/>
              </w:rPr>
            </w:pPr>
            <w:r>
              <w:rPr>
                <w:rStyle w:val="normaltextrun"/>
                <w:sz w:val="22"/>
                <w:szCs w:val="22"/>
              </w:rPr>
              <w:t>3</w:t>
            </w:r>
          </w:p>
        </w:tc>
        <w:tc>
          <w:tcPr>
            <w:tcW w:w="1134" w:type="dxa"/>
            <w:vAlign w:val="center"/>
          </w:tcPr>
          <w:p w14:paraId="6D33528C"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1</w:t>
            </w:r>
          </w:p>
        </w:tc>
        <w:tc>
          <w:tcPr>
            <w:tcW w:w="1134" w:type="dxa"/>
            <w:shd w:val="clear" w:color="auto" w:fill="auto"/>
            <w:vAlign w:val="center"/>
          </w:tcPr>
          <w:p w14:paraId="64F2BD44"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t>
            </w:r>
          </w:p>
        </w:tc>
        <w:tc>
          <w:tcPr>
            <w:tcW w:w="1701" w:type="dxa"/>
            <w:vAlign w:val="center"/>
          </w:tcPr>
          <w:p w14:paraId="4F53D602"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1</w:t>
            </w:r>
          </w:p>
        </w:tc>
        <w:tc>
          <w:tcPr>
            <w:tcW w:w="1701" w:type="dxa"/>
            <w:vAlign w:val="center"/>
          </w:tcPr>
          <w:p w14:paraId="5E45F1AD"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1</w:t>
            </w:r>
          </w:p>
        </w:tc>
      </w:tr>
      <w:tr w:rsidR="009F6CA7" w:rsidRPr="00E821C0" w14:paraId="5DC3F23C" w14:textId="77777777" w:rsidTr="009F6CA7">
        <w:trPr>
          <w:divId w:val="1850410604"/>
          <w:trHeight w:val="276"/>
        </w:trPr>
        <w:tc>
          <w:tcPr>
            <w:tcW w:w="3232" w:type="dxa"/>
          </w:tcPr>
          <w:p w14:paraId="33C57297" w14:textId="77777777" w:rsidR="009F6CA7" w:rsidRPr="00AF07BD" w:rsidRDefault="009F6CA7" w:rsidP="009F6CA7">
            <w:pPr>
              <w:suppressAutoHyphens/>
              <w:spacing w:line="360" w:lineRule="auto"/>
              <w:jc w:val="both"/>
              <w:rPr>
                <w:rStyle w:val="afb"/>
                <w:sz w:val="24"/>
                <w:szCs w:val="24"/>
                <w:lang w:val="en-US"/>
              </w:rPr>
            </w:pPr>
            <w:r w:rsidRPr="008E3E53">
              <w:rPr>
                <w:rStyle w:val="afb"/>
                <w:sz w:val="24"/>
                <w:szCs w:val="24"/>
                <w:lang w:val="en-US"/>
              </w:rPr>
              <w:t>Topic 3 (1). Accounting Policy</w:t>
            </w:r>
          </w:p>
        </w:tc>
        <w:tc>
          <w:tcPr>
            <w:tcW w:w="850" w:type="dxa"/>
            <w:vAlign w:val="center"/>
          </w:tcPr>
          <w:p w14:paraId="38C9CDEB"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8</w:t>
            </w:r>
          </w:p>
        </w:tc>
        <w:tc>
          <w:tcPr>
            <w:tcW w:w="1134" w:type="dxa"/>
            <w:vAlign w:val="center"/>
          </w:tcPr>
          <w:p w14:paraId="30ED79A7"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p>
        </w:tc>
        <w:tc>
          <w:tcPr>
            <w:tcW w:w="1134" w:type="dxa"/>
            <w:shd w:val="clear" w:color="auto" w:fill="auto"/>
            <w:vAlign w:val="center"/>
          </w:tcPr>
          <w:p w14:paraId="2160C7DF"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t>
            </w:r>
          </w:p>
        </w:tc>
        <w:tc>
          <w:tcPr>
            <w:tcW w:w="1701" w:type="dxa"/>
            <w:vAlign w:val="center"/>
          </w:tcPr>
          <w:p w14:paraId="18E08570"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p>
        </w:tc>
        <w:tc>
          <w:tcPr>
            <w:tcW w:w="1701" w:type="dxa"/>
            <w:vAlign w:val="center"/>
          </w:tcPr>
          <w:p w14:paraId="786BE1D7"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p>
        </w:tc>
      </w:tr>
      <w:tr w:rsidR="009F6CA7" w:rsidRPr="00AF07BD" w14:paraId="4CB3FC0A" w14:textId="77777777" w:rsidTr="009F6CA7">
        <w:trPr>
          <w:divId w:val="1850410604"/>
          <w:trHeight w:val="276"/>
        </w:trPr>
        <w:tc>
          <w:tcPr>
            <w:tcW w:w="3232" w:type="dxa"/>
          </w:tcPr>
          <w:p w14:paraId="4130CEAC" w14:textId="77777777" w:rsidR="009F6CA7" w:rsidRPr="00AF07BD" w:rsidRDefault="009F6CA7" w:rsidP="009F6CA7">
            <w:pPr>
              <w:suppressAutoHyphens/>
              <w:spacing w:line="360" w:lineRule="auto"/>
              <w:jc w:val="both"/>
              <w:rPr>
                <w:rStyle w:val="afb"/>
                <w:sz w:val="24"/>
                <w:szCs w:val="24"/>
                <w:lang w:val="en-US"/>
              </w:rPr>
            </w:pPr>
            <w:r w:rsidRPr="008E3E53">
              <w:rPr>
                <w:rStyle w:val="afb"/>
                <w:sz w:val="24"/>
                <w:szCs w:val="24"/>
                <w:lang w:val="en-US"/>
              </w:rPr>
              <w:t>Topic 4 (2). Inventory and biological assets</w:t>
            </w:r>
          </w:p>
        </w:tc>
        <w:tc>
          <w:tcPr>
            <w:tcW w:w="850" w:type="dxa"/>
            <w:vAlign w:val="center"/>
          </w:tcPr>
          <w:p w14:paraId="08758563"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8</w:t>
            </w:r>
          </w:p>
        </w:tc>
        <w:tc>
          <w:tcPr>
            <w:tcW w:w="1134" w:type="dxa"/>
            <w:vAlign w:val="center"/>
          </w:tcPr>
          <w:p w14:paraId="1F8AE5D5"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p>
        </w:tc>
        <w:tc>
          <w:tcPr>
            <w:tcW w:w="1134" w:type="dxa"/>
            <w:shd w:val="clear" w:color="auto" w:fill="auto"/>
            <w:vAlign w:val="center"/>
          </w:tcPr>
          <w:p w14:paraId="2E9FDF11"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t>
            </w:r>
          </w:p>
        </w:tc>
        <w:tc>
          <w:tcPr>
            <w:tcW w:w="1701" w:type="dxa"/>
            <w:vAlign w:val="center"/>
          </w:tcPr>
          <w:p w14:paraId="463D5BFA"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p>
        </w:tc>
        <w:tc>
          <w:tcPr>
            <w:tcW w:w="1701" w:type="dxa"/>
            <w:vAlign w:val="center"/>
          </w:tcPr>
          <w:p w14:paraId="3AFE66A1"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p>
        </w:tc>
      </w:tr>
      <w:tr w:rsidR="009F6CA7" w:rsidRPr="00AF07BD" w14:paraId="3B3C00E8" w14:textId="77777777" w:rsidTr="009F6CA7">
        <w:trPr>
          <w:divId w:val="1850410604"/>
          <w:trHeight w:val="276"/>
        </w:trPr>
        <w:tc>
          <w:tcPr>
            <w:tcW w:w="3232" w:type="dxa"/>
          </w:tcPr>
          <w:p w14:paraId="2FD8E566" w14:textId="77777777" w:rsidR="009F6CA7" w:rsidRPr="00AF07BD" w:rsidRDefault="009F6CA7" w:rsidP="009F6CA7">
            <w:pPr>
              <w:suppressAutoHyphens/>
              <w:spacing w:line="360" w:lineRule="auto"/>
              <w:jc w:val="both"/>
              <w:rPr>
                <w:rStyle w:val="afb"/>
                <w:sz w:val="24"/>
                <w:szCs w:val="24"/>
                <w:lang w:val="en-US"/>
              </w:rPr>
            </w:pPr>
            <w:r w:rsidRPr="008E3E53">
              <w:rPr>
                <w:rStyle w:val="afb"/>
                <w:sz w:val="24"/>
                <w:szCs w:val="24"/>
                <w:lang w:val="en-US"/>
              </w:rPr>
              <w:t>Topic 5 (2). Tangible non-current assets.</w:t>
            </w:r>
          </w:p>
        </w:tc>
        <w:tc>
          <w:tcPr>
            <w:tcW w:w="850" w:type="dxa"/>
            <w:vAlign w:val="center"/>
          </w:tcPr>
          <w:p w14:paraId="2EE544C2"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8</w:t>
            </w:r>
          </w:p>
        </w:tc>
        <w:tc>
          <w:tcPr>
            <w:tcW w:w="1134" w:type="dxa"/>
            <w:vAlign w:val="center"/>
          </w:tcPr>
          <w:p w14:paraId="2C8BA3FD"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p>
        </w:tc>
        <w:tc>
          <w:tcPr>
            <w:tcW w:w="1134" w:type="dxa"/>
            <w:shd w:val="clear" w:color="auto" w:fill="auto"/>
            <w:vAlign w:val="center"/>
          </w:tcPr>
          <w:p w14:paraId="041EEEC4"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t>
            </w:r>
          </w:p>
        </w:tc>
        <w:tc>
          <w:tcPr>
            <w:tcW w:w="1701" w:type="dxa"/>
            <w:vAlign w:val="center"/>
          </w:tcPr>
          <w:p w14:paraId="31BA7E1D"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p>
        </w:tc>
        <w:tc>
          <w:tcPr>
            <w:tcW w:w="1701" w:type="dxa"/>
            <w:vAlign w:val="center"/>
          </w:tcPr>
          <w:p w14:paraId="5A84FF1E"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p>
        </w:tc>
      </w:tr>
      <w:tr w:rsidR="009F6CA7" w:rsidRPr="00AF07BD" w14:paraId="1747A27A" w14:textId="77777777" w:rsidTr="009F6CA7">
        <w:trPr>
          <w:divId w:val="1850410604"/>
          <w:trHeight w:val="276"/>
        </w:trPr>
        <w:tc>
          <w:tcPr>
            <w:tcW w:w="3232" w:type="dxa"/>
          </w:tcPr>
          <w:p w14:paraId="07FBAA6A" w14:textId="77777777" w:rsidR="009F6CA7" w:rsidRPr="00AF07BD" w:rsidRDefault="009F6CA7" w:rsidP="009F6CA7">
            <w:pPr>
              <w:suppressAutoHyphens/>
              <w:spacing w:line="360" w:lineRule="auto"/>
              <w:jc w:val="both"/>
              <w:rPr>
                <w:rStyle w:val="afb"/>
                <w:sz w:val="24"/>
                <w:szCs w:val="24"/>
                <w:lang w:val="en-US"/>
              </w:rPr>
            </w:pPr>
            <w:r w:rsidRPr="008E3E53">
              <w:rPr>
                <w:rStyle w:val="afb"/>
                <w:sz w:val="24"/>
                <w:szCs w:val="24"/>
                <w:lang w:val="en-US"/>
              </w:rPr>
              <w:t>Topic 6 (3). Intangible assets</w:t>
            </w:r>
          </w:p>
        </w:tc>
        <w:tc>
          <w:tcPr>
            <w:tcW w:w="850" w:type="dxa"/>
            <w:vAlign w:val="center"/>
          </w:tcPr>
          <w:p w14:paraId="5CC547B9"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8</w:t>
            </w:r>
          </w:p>
        </w:tc>
        <w:tc>
          <w:tcPr>
            <w:tcW w:w="1134" w:type="dxa"/>
            <w:vAlign w:val="center"/>
          </w:tcPr>
          <w:p w14:paraId="175D6C49"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p>
        </w:tc>
        <w:tc>
          <w:tcPr>
            <w:tcW w:w="1134" w:type="dxa"/>
            <w:shd w:val="clear" w:color="auto" w:fill="auto"/>
            <w:vAlign w:val="center"/>
          </w:tcPr>
          <w:p w14:paraId="760FEB75"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t>
            </w:r>
          </w:p>
        </w:tc>
        <w:tc>
          <w:tcPr>
            <w:tcW w:w="1701" w:type="dxa"/>
            <w:vAlign w:val="center"/>
          </w:tcPr>
          <w:p w14:paraId="5BC8D785"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p>
        </w:tc>
        <w:tc>
          <w:tcPr>
            <w:tcW w:w="1701" w:type="dxa"/>
            <w:vAlign w:val="center"/>
          </w:tcPr>
          <w:p w14:paraId="4300F86F"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p>
        </w:tc>
      </w:tr>
      <w:tr w:rsidR="009F6CA7" w:rsidRPr="00AF07BD" w14:paraId="293A4F2A" w14:textId="77777777" w:rsidTr="009F6CA7">
        <w:trPr>
          <w:divId w:val="1850410604"/>
          <w:trHeight w:val="276"/>
        </w:trPr>
        <w:tc>
          <w:tcPr>
            <w:tcW w:w="3232" w:type="dxa"/>
          </w:tcPr>
          <w:p w14:paraId="3230E83B" w14:textId="77777777" w:rsidR="009F6CA7" w:rsidRPr="00AF07BD" w:rsidRDefault="009F6CA7" w:rsidP="009F6CA7">
            <w:pPr>
              <w:suppressAutoHyphens/>
              <w:spacing w:line="360" w:lineRule="auto"/>
              <w:jc w:val="both"/>
              <w:rPr>
                <w:rStyle w:val="afb"/>
                <w:sz w:val="24"/>
                <w:szCs w:val="24"/>
                <w:lang w:val="en-US"/>
              </w:rPr>
            </w:pPr>
            <w:r w:rsidRPr="008E3E53">
              <w:rPr>
                <w:rStyle w:val="afb"/>
                <w:sz w:val="24"/>
                <w:szCs w:val="24"/>
                <w:lang w:val="en-US"/>
              </w:rPr>
              <w:t>Topic 7 (3). Impairment of assets</w:t>
            </w:r>
          </w:p>
        </w:tc>
        <w:tc>
          <w:tcPr>
            <w:tcW w:w="850" w:type="dxa"/>
            <w:vAlign w:val="center"/>
          </w:tcPr>
          <w:p w14:paraId="1949E4F8"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8</w:t>
            </w:r>
          </w:p>
        </w:tc>
        <w:tc>
          <w:tcPr>
            <w:tcW w:w="1134" w:type="dxa"/>
            <w:vAlign w:val="center"/>
          </w:tcPr>
          <w:p w14:paraId="42E1C726"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p>
        </w:tc>
        <w:tc>
          <w:tcPr>
            <w:tcW w:w="1134" w:type="dxa"/>
            <w:shd w:val="clear" w:color="auto" w:fill="auto"/>
            <w:vAlign w:val="center"/>
          </w:tcPr>
          <w:p w14:paraId="6AA1DA76"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t>
            </w:r>
          </w:p>
        </w:tc>
        <w:tc>
          <w:tcPr>
            <w:tcW w:w="1701" w:type="dxa"/>
            <w:vAlign w:val="center"/>
          </w:tcPr>
          <w:p w14:paraId="5E46E304"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p>
        </w:tc>
        <w:tc>
          <w:tcPr>
            <w:tcW w:w="1701" w:type="dxa"/>
            <w:vAlign w:val="center"/>
          </w:tcPr>
          <w:p w14:paraId="607FFDD9"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p>
        </w:tc>
      </w:tr>
      <w:tr w:rsidR="009F6CA7" w:rsidRPr="00AF07BD" w14:paraId="6BF5AEE6" w14:textId="77777777" w:rsidTr="009F6CA7">
        <w:trPr>
          <w:divId w:val="1850410604"/>
          <w:trHeight w:val="276"/>
        </w:trPr>
        <w:tc>
          <w:tcPr>
            <w:tcW w:w="3232" w:type="dxa"/>
          </w:tcPr>
          <w:p w14:paraId="3CFBD639" w14:textId="77777777" w:rsidR="009F6CA7" w:rsidRPr="00AF07BD" w:rsidRDefault="009F6CA7" w:rsidP="009F6CA7">
            <w:pPr>
              <w:suppressAutoHyphens/>
              <w:spacing w:line="360" w:lineRule="auto"/>
              <w:jc w:val="both"/>
              <w:rPr>
                <w:rStyle w:val="afb"/>
                <w:sz w:val="24"/>
                <w:szCs w:val="24"/>
                <w:lang w:val="en-US"/>
              </w:rPr>
            </w:pPr>
            <w:r w:rsidRPr="008E3E53">
              <w:rPr>
                <w:rStyle w:val="afb"/>
                <w:sz w:val="24"/>
                <w:szCs w:val="24"/>
                <w:lang w:val="en-US"/>
              </w:rPr>
              <w:t>Topic 8 (3). Borrowing Costs</w:t>
            </w:r>
          </w:p>
        </w:tc>
        <w:tc>
          <w:tcPr>
            <w:tcW w:w="850" w:type="dxa"/>
            <w:vAlign w:val="center"/>
          </w:tcPr>
          <w:p w14:paraId="24562BFD"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8</w:t>
            </w:r>
          </w:p>
        </w:tc>
        <w:tc>
          <w:tcPr>
            <w:tcW w:w="1134" w:type="dxa"/>
            <w:vAlign w:val="center"/>
          </w:tcPr>
          <w:p w14:paraId="18E2563D"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p>
        </w:tc>
        <w:tc>
          <w:tcPr>
            <w:tcW w:w="1134" w:type="dxa"/>
            <w:shd w:val="clear" w:color="auto" w:fill="auto"/>
            <w:vAlign w:val="center"/>
          </w:tcPr>
          <w:p w14:paraId="3E132705"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t>
            </w:r>
          </w:p>
        </w:tc>
        <w:tc>
          <w:tcPr>
            <w:tcW w:w="1701" w:type="dxa"/>
            <w:vAlign w:val="center"/>
          </w:tcPr>
          <w:p w14:paraId="7FCCC1E1"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p>
        </w:tc>
        <w:tc>
          <w:tcPr>
            <w:tcW w:w="1701" w:type="dxa"/>
            <w:vAlign w:val="center"/>
          </w:tcPr>
          <w:p w14:paraId="6D36D77C"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p>
        </w:tc>
      </w:tr>
      <w:tr w:rsidR="009F6CA7" w:rsidRPr="00AF07BD" w14:paraId="62DC3D19" w14:textId="77777777" w:rsidTr="009F6CA7">
        <w:trPr>
          <w:divId w:val="1850410604"/>
          <w:trHeight w:val="276"/>
        </w:trPr>
        <w:tc>
          <w:tcPr>
            <w:tcW w:w="3232" w:type="dxa"/>
          </w:tcPr>
          <w:p w14:paraId="4B439B53" w14:textId="77777777" w:rsidR="009F6CA7" w:rsidRPr="00AF07BD" w:rsidRDefault="009F6CA7" w:rsidP="009F6CA7">
            <w:pPr>
              <w:suppressAutoHyphens/>
              <w:spacing w:line="360" w:lineRule="auto"/>
              <w:jc w:val="both"/>
              <w:rPr>
                <w:rStyle w:val="afb"/>
                <w:sz w:val="24"/>
                <w:szCs w:val="24"/>
                <w:lang w:val="en-US"/>
              </w:rPr>
            </w:pPr>
            <w:r w:rsidRPr="008E3E53">
              <w:rPr>
                <w:rStyle w:val="afb"/>
                <w:sz w:val="24"/>
                <w:szCs w:val="24"/>
                <w:lang w:val="en-US"/>
              </w:rPr>
              <w:t>Topic 9 (7). Provisions and events after the reporting period</w:t>
            </w:r>
          </w:p>
        </w:tc>
        <w:tc>
          <w:tcPr>
            <w:tcW w:w="850" w:type="dxa"/>
            <w:vAlign w:val="center"/>
          </w:tcPr>
          <w:p w14:paraId="7BAA9D09"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8</w:t>
            </w:r>
          </w:p>
        </w:tc>
        <w:tc>
          <w:tcPr>
            <w:tcW w:w="1134" w:type="dxa"/>
            <w:vAlign w:val="center"/>
          </w:tcPr>
          <w:p w14:paraId="5B5752F6"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p>
        </w:tc>
        <w:tc>
          <w:tcPr>
            <w:tcW w:w="1134" w:type="dxa"/>
            <w:shd w:val="clear" w:color="auto" w:fill="auto"/>
            <w:vAlign w:val="center"/>
          </w:tcPr>
          <w:p w14:paraId="40168866"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t>
            </w:r>
          </w:p>
        </w:tc>
        <w:tc>
          <w:tcPr>
            <w:tcW w:w="1701" w:type="dxa"/>
            <w:vAlign w:val="center"/>
          </w:tcPr>
          <w:p w14:paraId="3B7B9383"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p>
        </w:tc>
        <w:tc>
          <w:tcPr>
            <w:tcW w:w="1701" w:type="dxa"/>
            <w:vAlign w:val="center"/>
          </w:tcPr>
          <w:p w14:paraId="0ED6D5FE"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p>
        </w:tc>
      </w:tr>
      <w:tr w:rsidR="009F6CA7" w:rsidRPr="00AF07BD" w14:paraId="503CF92A" w14:textId="77777777" w:rsidTr="009F6CA7">
        <w:trPr>
          <w:divId w:val="1850410604"/>
          <w:trHeight w:val="276"/>
        </w:trPr>
        <w:tc>
          <w:tcPr>
            <w:tcW w:w="3232" w:type="dxa"/>
          </w:tcPr>
          <w:p w14:paraId="3620E164" w14:textId="77777777" w:rsidR="009F6CA7" w:rsidRPr="00AF07BD" w:rsidRDefault="009F6CA7" w:rsidP="009F6CA7">
            <w:pPr>
              <w:suppressAutoHyphens/>
              <w:spacing w:line="360" w:lineRule="auto"/>
              <w:jc w:val="both"/>
              <w:rPr>
                <w:rStyle w:val="afb"/>
                <w:sz w:val="24"/>
                <w:szCs w:val="24"/>
                <w:lang w:val="en-US"/>
              </w:rPr>
            </w:pPr>
            <w:r w:rsidRPr="008E3E53">
              <w:rPr>
                <w:rStyle w:val="afb"/>
                <w:sz w:val="24"/>
                <w:szCs w:val="24"/>
                <w:lang w:val="en-US"/>
              </w:rPr>
              <w:t>Topic 10 (8). Revenue</w:t>
            </w:r>
          </w:p>
        </w:tc>
        <w:tc>
          <w:tcPr>
            <w:tcW w:w="850" w:type="dxa"/>
            <w:vAlign w:val="center"/>
          </w:tcPr>
          <w:p w14:paraId="26739617"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8</w:t>
            </w:r>
          </w:p>
        </w:tc>
        <w:tc>
          <w:tcPr>
            <w:tcW w:w="1134" w:type="dxa"/>
            <w:vAlign w:val="center"/>
          </w:tcPr>
          <w:p w14:paraId="3B51C540"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p>
        </w:tc>
        <w:tc>
          <w:tcPr>
            <w:tcW w:w="1134" w:type="dxa"/>
            <w:shd w:val="clear" w:color="auto" w:fill="auto"/>
            <w:vAlign w:val="center"/>
          </w:tcPr>
          <w:p w14:paraId="4B08FA5F"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t>
            </w:r>
          </w:p>
        </w:tc>
        <w:tc>
          <w:tcPr>
            <w:tcW w:w="1701" w:type="dxa"/>
            <w:vAlign w:val="center"/>
          </w:tcPr>
          <w:p w14:paraId="3279EB59"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p>
        </w:tc>
        <w:tc>
          <w:tcPr>
            <w:tcW w:w="1701" w:type="dxa"/>
            <w:vAlign w:val="center"/>
          </w:tcPr>
          <w:p w14:paraId="0A469133"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p>
        </w:tc>
      </w:tr>
      <w:tr w:rsidR="009F6CA7" w:rsidRPr="00E821C0" w14:paraId="19502BB7" w14:textId="77777777" w:rsidTr="009F6CA7">
        <w:trPr>
          <w:divId w:val="1850410604"/>
          <w:trHeight w:val="276"/>
        </w:trPr>
        <w:tc>
          <w:tcPr>
            <w:tcW w:w="3232" w:type="dxa"/>
          </w:tcPr>
          <w:p w14:paraId="4E2F9D78" w14:textId="77777777" w:rsidR="009F6CA7" w:rsidRPr="008C3327" w:rsidRDefault="009F6CA7" w:rsidP="009F6CA7">
            <w:pPr>
              <w:suppressAutoHyphens/>
              <w:spacing w:line="360" w:lineRule="auto"/>
              <w:jc w:val="both"/>
              <w:rPr>
                <w:rStyle w:val="afb"/>
                <w:sz w:val="24"/>
                <w:szCs w:val="24"/>
              </w:rPr>
            </w:pPr>
            <w:proofErr w:type="spellStart"/>
            <w:r w:rsidRPr="008E3E53">
              <w:rPr>
                <w:rStyle w:val="afb"/>
                <w:sz w:val="24"/>
                <w:szCs w:val="24"/>
              </w:rPr>
              <w:t>Topic</w:t>
            </w:r>
            <w:proofErr w:type="spellEnd"/>
            <w:r w:rsidRPr="008E3E53">
              <w:rPr>
                <w:rStyle w:val="afb"/>
                <w:sz w:val="24"/>
                <w:szCs w:val="24"/>
              </w:rPr>
              <w:t xml:space="preserve"> 11 (9). </w:t>
            </w:r>
            <w:proofErr w:type="spellStart"/>
            <w:r w:rsidRPr="008E3E53">
              <w:rPr>
                <w:rStyle w:val="afb"/>
                <w:sz w:val="24"/>
                <w:szCs w:val="24"/>
              </w:rPr>
              <w:t>Leases</w:t>
            </w:r>
            <w:proofErr w:type="spellEnd"/>
          </w:p>
        </w:tc>
        <w:tc>
          <w:tcPr>
            <w:tcW w:w="850" w:type="dxa"/>
            <w:vAlign w:val="center"/>
          </w:tcPr>
          <w:p w14:paraId="13B8DCF0"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8</w:t>
            </w:r>
          </w:p>
        </w:tc>
        <w:tc>
          <w:tcPr>
            <w:tcW w:w="1134" w:type="dxa"/>
            <w:vAlign w:val="center"/>
          </w:tcPr>
          <w:p w14:paraId="36009C95"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p>
        </w:tc>
        <w:tc>
          <w:tcPr>
            <w:tcW w:w="1134" w:type="dxa"/>
            <w:shd w:val="clear" w:color="auto" w:fill="auto"/>
            <w:vAlign w:val="center"/>
          </w:tcPr>
          <w:p w14:paraId="5083DF36"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t>
            </w:r>
          </w:p>
        </w:tc>
        <w:tc>
          <w:tcPr>
            <w:tcW w:w="1701" w:type="dxa"/>
            <w:vAlign w:val="center"/>
          </w:tcPr>
          <w:p w14:paraId="6E1707B6"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p>
        </w:tc>
        <w:tc>
          <w:tcPr>
            <w:tcW w:w="1701" w:type="dxa"/>
            <w:vAlign w:val="center"/>
          </w:tcPr>
          <w:p w14:paraId="048FBCF1"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p>
        </w:tc>
      </w:tr>
      <w:tr w:rsidR="009F6CA7" w:rsidRPr="00E821C0" w14:paraId="40F81CE9" w14:textId="77777777" w:rsidTr="009F6CA7">
        <w:trPr>
          <w:divId w:val="1850410604"/>
          <w:trHeight w:val="276"/>
        </w:trPr>
        <w:tc>
          <w:tcPr>
            <w:tcW w:w="3232" w:type="dxa"/>
          </w:tcPr>
          <w:p w14:paraId="33A9CDDE" w14:textId="77777777" w:rsidR="009F6CA7" w:rsidRPr="008C3327" w:rsidRDefault="009F6CA7" w:rsidP="009F6CA7">
            <w:pPr>
              <w:suppressAutoHyphens/>
              <w:spacing w:line="360" w:lineRule="auto"/>
              <w:jc w:val="both"/>
              <w:rPr>
                <w:rStyle w:val="afb"/>
                <w:sz w:val="24"/>
                <w:szCs w:val="24"/>
              </w:rPr>
            </w:pPr>
            <w:proofErr w:type="spellStart"/>
            <w:r w:rsidRPr="008E3E53">
              <w:rPr>
                <w:rStyle w:val="afb"/>
                <w:sz w:val="24"/>
                <w:szCs w:val="24"/>
              </w:rPr>
              <w:t>Topic</w:t>
            </w:r>
            <w:proofErr w:type="spellEnd"/>
            <w:r w:rsidRPr="008E3E53">
              <w:rPr>
                <w:rStyle w:val="afb"/>
                <w:sz w:val="24"/>
                <w:szCs w:val="24"/>
              </w:rPr>
              <w:t xml:space="preserve"> 12 (10). Financial Instruments</w:t>
            </w:r>
          </w:p>
        </w:tc>
        <w:tc>
          <w:tcPr>
            <w:tcW w:w="850" w:type="dxa"/>
            <w:vAlign w:val="center"/>
          </w:tcPr>
          <w:p w14:paraId="144B94F1"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8</w:t>
            </w:r>
          </w:p>
        </w:tc>
        <w:tc>
          <w:tcPr>
            <w:tcW w:w="1134" w:type="dxa"/>
            <w:vAlign w:val="center"/>
          </w:tcPr>
          <w:p w14:paraId="329DAC7B"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p>
        </w:tc>
        <w:tc>
          <w:tcPr>
            <w:tcW w:w="1134" w:type="dxa"/>
            <w:shd w:val="clear" w:color="auto" w:fill="auto"/>
            <w:vAlign w:val="center"/>
          </w:tcPr>
          <w:p w14:paraId="65EEB6BC"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t>
            </w:r>
          </w:p>
        </w:tc>
        <w:tc>
          <w:tcPr>
            <w:tcW w:w="1701" w:type="dxa"/>
            <w:vAlign w:val="center"/>
          </w:tcPr>
          <w:p w14:paraId="11E53227"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p>
        </w:tc>
        <w:tc>
          <w:tcPr>
            <w:tcW w:w="1701" w:type="dxa"/>
            <w:vAlign w:val="center"/>
          </w:tcPr>
          <w:p w14:paraId="20C1AC34"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p>
        </w:tc>
      </w:tr>
      <w:tr w:rsidR="009F6CA7" w:rsidRPr="00AF07BD" w14:paraId="51365A57" w14:textId="77777777" w:rsidTr="009F6CA7">
        <w:trPr>
          <w:divId w:val="1850410604"/>
          <w:trHeight w:val="276"/>
        </w:trPr>
        <w:tc>
          <w:tcPr>
            <w:tcW w:w="3232" w:type="dxa"/>
          </w:tcPr>
          <w:p w14:paraId="0979DE34" w14:textId="77777777" w:rsidR="009F6CA7" w:rsidRPr="009F6CA7" w:rsidRDefault="009F6CA7" w:rsidP="009F6CA7">
            <w:pPr>
              <w:widowControl/>
              <w:rPr>
                <w:sz w:val="24"/>
                <w:szCs w:val="24"/>
                <w:lang w:val="en-US" w:eastAsia="ar-SA"/>
              </w:rPr>
            </w:pPr>
            <w:r w:rsidRPr="009F6CA7">
              <w:rPr>
                <w:sz w:val="24"/>
                <w:szCs w:val="24"/>
                <w:lang w:val="en-US" w:eastAsia="ar-SA"/>
              </w:rPr>
              <w:t xml:space="preserve">Topic 13 (11). Consolidation </w:t>
            </w:r>
          </w:p>
          <w:p w14:paraId="234E3647" w14:textId="77777777" w:rsidR="009F6CA7" w:rsidRPr="00AF07BD" w:rsidRDefault="009F6CA7" w:rsidP="009F6CA7">
            <w:pPr>
              <w:suppressAutoHyphens/>
              <w:spacing w:line="360" w:lineRule="auto"/>
              <w:jc w:val="both"/>
              <w:rPr>
                <w:rStyle w:val="afb"/>
                <w:sz w:val="24"/>
                <w:szCs w:val="24"/>
                <w:lang w:val="en-US"/>
              </w:rPr>
            </w:pPr>
          </w:p>
        </w:tc>
        <w:tc>
          <w:tcPr>
            <w:tcW w:w="850" w:type="dxa"/>
            <w:vAlign w:val="center"/>
          </w:tcPr>
          <w:p w14:paraId="0A84FCEA"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8</w:t>
            </w:r>
          </w:p>
        </w:tc>
        <w:tc>
          <w:tcPr>
            <w:tcW w:w="1134" w:type="dxa"/>
            <w:vAlign w:val="center"/>
          </w:tcPr>
          <w:p w14:paraId="2AE75C8C"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p>
        </w:tc>
        <w:tc>
          <w:tcPr>
            <w:tcW w:w="1134" w:type="dxa"/>
            <w:shd w:val="clear" w:color="auto" w:fill="auto"/>
            <w:vAlign w:val="center"/>
          </w:tcPr>
          <w:p w14:paraId="08D641E7"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t>
            </w:r>
          </w:p>
        </w:tc>
        <w:tc>
          <w:tcPr>
            <w:tcW w:w="1701" w:type="dxa"/>
            <w:vAlign w:val="center"/>
          </w:tcPr>
          <w:p w14:paraId="1EAAE2A2"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p>
        </w:tc>
        <w:tc>
          <w:tcPr>
            <w:tcW w:w="1701" w:type="dxa"/>
            <w:vAlign w:val="center"/>
          </w:tcPr>
          <w:p w14:paraId="1CC51EAB"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p>
        </w:tc>
      </w:tr>
      <w:tr w:rsidR="009F6CA7" w:rsidRPr="00AF07BD" w14:paraId="2E6B4D5B" w14:textId="77777777" w:rsidTr="009F6CA7">
        <w:trPr>
          <w:divId w:val="1850410604"/>
          <w:trHeight w:val="276"/>
        </w:trPr>
        <w:tc>
          <w:tcPr>
            <w:tcW w:w="3232" w:type="dxa"/>
            <w:vAlign w:val="center"/>
          </w:tcPr>
          <w:p w14:paraId="2D349BBD" w14:textId="77777777" w:rsidR="009F6CA7" w:rsidRDefault="009F6CA7" w:rsidP="009F6CA7">
            <w:pPr>
              <w:pStyle w:val="paragraph"/>
              <w:spacing w:before="0" w:beforeAutospacing="0" w:after="0" w:afterAutospacing="0"/>
              <w:textAlignment w:val="baseline"/>
              <w:rPr>
                <w:rFonts w:ascii="Segoe UI" w:hAnsi="Segoe UI" w:cs="Segoe UI"/>
                <w:sz w:val="18"/>
                <w:szCs w:val="18"/>
              </w:rPr>
            </w:pPr>
            <w:r>
              <w:rPr>
                <w:rStyle w:val="afb"/>
              </w:rPr>
              <w:t xml:space="preserve">Final </w:t>
            </w:r>
            <w:proofErr w:type="spellStart"/>
            <w:r>
              <w:rPr>
                <w:rStyle w:val="afb"/>
              </w:rPr>
              <w:t>check</w:t>
            </w:r>
            <w:proofErr w:type="spellEnd"/>
            <w:r>
              <w:rPr>
                <w:rStyle w:val="afb"/>
              </w:rPr>
              <w:t xml:space="preserve">: </w:t>
            </w:r>
            <w:proofErr w:type="spellStart"/>
            <w:r>
              <w:rPr>
                <w:rStyle w:val="afb"/>
              </w:rPr>
              <w:t>written</w:t>
            </w:r>
            <w:proofErr w:type="spellEnd"/>
            <w:r>
              <w:rPr>
                <w:rStyle w:val="afb"/>
              </w:rPr>
              <w:t xml:space="preserve"> </w:t>
            </w:r>
            <w:proofErr w:type="spellStart"/>
            <w:r>
              <w:rPr>
                <w:rStyle w:val="afb"/>
              </w:rPr>
              <w:t>exam</w:t>
            </w:r>
            <w:proofErr w:type="spellEnd"/>
          </w:p>
        </w:tc>
        <w:tc>
          <w:tcPr>
            <w:tcW w:w="850" w:type="dxa"/>
            <w:vAlign w:val="center"/>
          </w:tcPr>
          <w:p w14:paraId="56477D39"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14</w:t>
            </w:r>
          </w:p>
        </w:tc>
        <w:tc>
          <w:tcPr>
            <w:tcW w:w="1134" w:type="dxa"/>
            <w:vAlign w:val="center"/>
          </w:tcPr>
          <w:p w14:paraId="0F9BCC33"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p>
        </w:tc>
        <w:tc>
          <w:tcPr>
            <w:tcW w:w="1134" w:type="dxa"/>
            <w:shd w:val="clear" w:color="auto" w:fill="auto"/>
            <w:vAlign w:val="center"/>
          </w:tcPr>
          <w:p w14:paraId="66F587DB"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t>
            </w:r>
          </w:p>
        </w:tc>
        <w:tc>
          <w:tcPr>
            <w:tcW w:w="1701" w:type="dxa"/>
            <w:vAlign w:val="center"/>
          </w:tcPr>
          <w:p w14:paraId="7469D9C3"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0</w:t>
            </w:r>
          </w:p>
        </w:tc>
        <w:tc>
          <w:tcPr>
            <w:tcW w:w="1701" w:type="dxa"/>
            <w:vAlign w:val="center"/>
          </w:tcPr>
          <w:p w14:paraId="1BD3FBB0"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10</w:t>
            </w:r>
          </w:p>
        </w:tc>
      </w:tr>
      <w:tr w:rsidR="009F6CA7" w:rsidRPr="00AF07BD" w14:paraId="402BF4F3" w14:textId="77777777" w:rsidTr="009F6CA7">
        <w:trPr>
          <w:divId w:val="1850410604"/>
          <w:trHeight w:val="276"/>
        </w:trPr>
        <w:tc>
          <w:tcPr>
            <w:tcW w:w="3232" w:type="dxa"/>
            <w:vAlign w:val="center"/>
          </w:tcPr>
          <w:p w14:paraId="65835B4C" w14:textId="77777777" w:rsidR="009F6CA7" w:rsidRPr="00E821C0" w:rsidRDefault="009F6CA7" w:rsidP="009F6CA7">
            <w:pPr>
              <w:widowControl/>
              <w:autoSpaceDE/>
              <w:autoSpaceDN/>
              <w:adjustRightInd/>
              <w:rPr>
                <w:b/>
                <w:sz w:val="22"/>
                <w:szCs w:val="22"/>
              </w:rPr>
            </w:pPr>
            <w:r>
              <w:rPr>
                <w:b/>
                <w:sz w:val="22"/>
                <w:szCs w:val="22"/>
              </w:rPr>
              <w:t>Total</w:t>
            </w:r>
          </w:p>
        </w:tc>
        <w:tc>
          <w:tcPr>
            <w:tcW w:w="850" w:type="dxa"/>
            <w:vAlign w:val="center"/>
          </w:tcPr>
          <w:p w14:paraId="7B525822"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108</w:t>
            </w:r>
          </w:p>
        </w:tc>
        <w:tc>
          <w:tcPr>
            <w:tcW w:w="1134" w:type="dxa"/>
            <w:vAlign w:val="center"/>
          </w:tcPr>
          <w:p w14:paraId="210C1547"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28</w:t>
            </w:r>
          </w:p>
        </w:tc>
        <w:tc>
          <w:tcPr>
            <w:tcW w:w="1134" w:type="dxa"/>
            <w:shd w:val="clear" w:color="auto" w:fill="auto"/>
            <w:vAlign w:val="center"/>
          </w:tcPr>
          <w:p w14:paraId="6799011C"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t>
            </w:r>
          </w:p>
        </w:tc>
        <w:tc>
          <w:tcPr>
            <w:tcW w:w="1701" w:type="dxa"/>
            <w:vAlign w:val="center"/>
          </w:tcPr>
          <w:p w14:paraId="73CC717A"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24</w:t>
            </w:r>
          </w:p>
        </w:tc>
        <w:tc>
          <w:tcPr>
            <w:tcW w:w="1701" w:type="dxa"/>
            <w:vAlign w:val="center"/>
          </w:tcPr>
          <w:p w14:paraId="052A3B27" w14:textId="77777777" w:rsidR="009F6CA7" w:rsidRDefault="009F6CA7" w:rsidP="009F6CA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56</w:t>
            </w:r>
          </w:p>
        </w:tc>
      </w:tr>
    </w:tbl>
    <w:p w14:paraId="7160E770" w14:textId="77777777" w:rsidR="001C3517" w:rsidRPr="001C3517" w:rsidRDefault="001C3517" w:rsidP="001C3517">
      <w:pPr>
        <w:rPr>
          <w:vanish/>
        </w:rPr>
      </w:pPr>
    </w:p>
    <w:p w14:paraId="2D9BB9BC" w14:textId="77777777" w:rsidR="006961DD" w:rsidRDefault="006961DD" w:rsidP="00683F90">
      <w:pPr>
        <w:widowControl/>
        <w:suppressAutoHyphens/>
        <w:autoSpaceDE/>
        <w:autoSpaceDN/>
        <w:adjustRightInd/>
        <w:spacing w:before="100"/>
        <w:jc w:val="both"/>
        <w:rPr>
          <w:b/>
          <w:sz w:val="24"/>
          <w:szCs w:val="24"/>
          <w:lang w:eastAsia="ar-SA"/>
        </w:rPr>
      </w:pPr>
    </w:p>
    <w:p w14:paraId="4A31397D" w14:textId="77777777" w:rsidR="00683F90" w:rsidRPr="003560F7" w:rsidRDefault="003560F7" w:rsidP="006961DD">
      <w:pPr>
        <w:widowControl/>
        <w:suppressAutoHyphens/>
        <w:autoSpaceDE/>
        <w:autoSpaceDN/>
        <w:adjustRightInd/>
        <w:spacing w:before="100" w:after="240" w:line="276" w:lineRule="auto"/>
        <w:ind w:left="720"/>
        <w:jc w:val="both"/>
        <w:rPr>
          <w:b/>
          <w:sz w:val="24"/>
          <w:szCs w:val="24"/>
          <w:lang w:val="en-US" w:eastAsia="ar-SA"/>
        </w:rPr>
      </w:pPr>
      <w:r w:rsidRPr="003560F7">
        <w:rPr>
          <w:b/>
          <w:sz w:val="24"/>
          <w:szCs w:val="24"/>
          <w:lang w:val="en-US" w:eastAsia="ar-SA"/>
        </w:rPr>
        <w:t>Structure and content of the course</w:t>
      </w:r>
    </w:p>
    <w:p w14:paraId="5D77423B" w14:textId="77777777" w:rsidR="002774EA" w:rsidRPr="002774EA" w:rsidRDefault="002774EA" w:rsidP="002774EA">
      <w:pPr>
        <w:widowControl/>
        <w:rPr>
          <w:b/>
          <w:sz w:val="24"/>
          <w:szCs w:val="24"/>
          <w:lang w:val="en-US" w:eastAsia="ar-SA"/>
        </w:rPr>
      </w:pPr>
      <w:r w:rsidRPr="002774EA">
        <w:rPr>
          <w:b/>
          <w:sz w:val="24"/>
          <w:szCs w:val="24"/>
          <w:lang w:val="en-US" w:eastAsia="ar-SA"/>
        </w:rPr>
        <w:t>Topic 1 (1). The conceptual and regulatory framework for financial reporting</w:t>
      </w:r>
    </w:p>
    <w:p w14:paraId="4334B8C3" w14:textId="77777777" w:rsidR="002774EA" w:rsidRPr="002774EA" w:rsidRDefault="002774EA" w:rsidP="002774EA">
      <w:pPr>
        <w:widowControl/>
        <w:numPr>
          <w:ilvl w:val="1"/>
          <w:numId w:val="43"/>
        </w:numPr>
        <w:suppressAutoHyphens/>
        <w:autoSpaceDE/>
        <w:autoSpaceDN/>
        <w:adjustRightInd/>
        <w:contextualSpacing/>
        <w:rPr>
          <w:sz w:val="24"/>
          <w:szCs w:val="24"/>
          <w:lang w:val="en-US" w:eastAsia="ar-SA"/>
        </w:rPr>
      </w:pPr>
      <w:r w:rsidRPr="002774EA">
        <w:rPr>
          <w:sz w:val="24"/>
          <w:szCs w:val="24"/>
          <w:lang w:val="en-US" w:eastAsia="ar-SA"/>
        </w:rPr>
        <w:t>The need for a conceptual framework and the characteristics of useful information</w:t>
      </w:r>
    </w:p>
    <w:p w14:paraId="58A0D6D2" w14:textId="77777777" w:rsidR="002774EA" w:rsidRPr="002774EA" w:rsidRDefault="002774EA" w:rsidP="002774EA">
      <w:pPr>
        <w:widowControl/>
        <w:numPr>
          <w:ilvl w:val="1"/>
          <w:numId w:val="43"/>
        </w:numPr>
        <w:suppressAutoHyphens/>
        <w:autoSpaceDE/>
        <w:autoSpaceDN/>
        <w:adjustRightInd/>
        <w:contextualSpacing/>
        <w:rPr>
          <w:sz w:val="24"/>
          <w:szCs w:val="24"/>
          <w:lang w:val="en-US" w:eastAsia="ar-SA"/>
        </w:rPr>
      </w:pPr>
      <w:r w:rsidRPr="002774EA">
        <w:rPr>
          <w:sz w:val="24"/>
          <w:szCs w:val="24"/>
          <w:lang w:val="en-US" w:eastAsia="ar-SA"/>
        </w:rPr>
        <w:t>Recognition and measurement</w:t>
      </w:r>
    </w:p>
    <w:p w14:paraId="2D5E2928" w14:textId="77777777" w:rsidR="002774EA" w:rsidRPr="002774EA" w:rsidRDefault="002774EA" w:rsidP="002774EA">
      <w:pPr>
        <w:widowControl/>
        <w:numPr>
          <w:ilvl w:val="1"/>
          <w:numId w:val="43"/>
        </w:numPr>
        <w:suppressAutoHyphens/>
        <w:autoSpaceDE/>
        <w:autoSpaceDN/>
        <w:adjustRightInd/>
        <w:contextualSpacing/>
        <w:rPr>
          <w:sz w:val="24"/>
          <w:szCs w:val="24"/>
          <w:lang w:val="en-US" w:eastAsia="ar-SA"/>
        </w:rPr>
      </w:pPr>
      <w:r w:rsidRPr="002774EA">
        <w:rPr>
          <w:sz w:val="24"/>
          <w:szCs w:val="24"/>
          <w:lang w:val="en-US" w:eastAsia="ar-SA"/>
        </w:rPr>
        <w:t>Regulatory framework</w:t>
      </w:r>
    </w:p>
    <w:p w14:paraId="105DA878" w14:textId="77777777" w:rsidR="002774EA" w:rsidRPr="002774EA" w:rsidRDefault="002774EA" w:rsidP="002774EA">
      <w:pPr>
        <w:widowControl/>
        <w:numPr>
          <w:ilvl w:val="1"/>
          <w:numId w:val="43"/>
        </w:numPr>
        <w:suppressAutoHyphens/>
        <w:autoSpaceDE/>
        <w:autoSpaceDN/>
        <w:adjustRightInd/>
        <w:contextualSpacing/>
        <w:rPr>
          <w:sz w:val="24"/>
          <w:szCs w:val="24"/>
          <w:lang w:val="en-US" w:eastAsia="ar-SA"/>
        </w:rPr>
      </w:pPr>
      <w:r w:rsidRPr="002774EA">
        <w:rPr>
          <w:sz w:val="24"/>
          <w:szCs w:val="24"/>
          <w:lang w:val="en-US" w:eastAsia="ar-SA"/>
        </w:rPr>
        <w:t>The concepts and principles of groups and consolidated financial statements</w:t>
      </w:r>
    </w:p>
    <w:p w14:paraId="7414BB43" w14:textId="77777777" w:rsidR="002774EA" w:rsidRDefault="002774EA" w:rsidP="002774EA">
      <w:pPr>
        <w:widowControl/>
        <w:tabs>
          <w:tab w:val="left" w:pos="202"/>
          <w:tab w:val="left" w:pos="486"/>
        </w:tabs>
        <w:suppressAutoHyphens/>
        <w:autoSpaceDE/>
        <w:autoSpaceDN/>
        <w:adjustRightInd/>
        <w:spacing w:line="216" w:lineRule="auto"/>
        <w:jc w:val="both"/>
        <w:rPr>
          <w:b/>
          <w:sz w:val="24"/>
          <w:szCs w:val="24"/>
          <w:lang w:val="en-US" w:eastAsia="ar-SA"/>
        </w:rPr>
      </w:pPr>
    </w:p>
    <w:p w14:paraId="5A60F7F8" w14:textId="77777777" w:rsidR="00356ABA" w:rsidRPr="009B7A9E" w:rsidRDefault="00356ABA" w:rsidP="002774EA">
      <w:pPr>
        <w:widowControl/>
        <w:tabs>
          <w:tab w:val="left" w:pos="202"/>
          <w:tab w:val="left" w:pos="486"/>
        </w:tabs>
        <w:suppressAutoHyphens/>
        <w:autoSpaceDE/>
        <w:autoSpaceDN/>
        <w:adjustRightInd/>
        <w:spacing w:line="216" w:lineRule="auto"/>
        <w:jc w:val="both"/>
        <w:rPr>
          <w:sz w:val="24"/>
          <w:szCs w:val="24"/>
          <w:lang w:val="en-US" w:eastAsia="ar-SA"/>
        </w:rPr>
      </w:pPr>
    </w:p>
    <w:p w14:paraId="5515BDE2" w14:textId="77777777" w:rsidR="009B7A9E" w:rsidRDefault="007930C9" w:rsidP="002774EA">
      <w:pPr>
        <w:widowControl/>
        <w:tabs>
          <w:tab w:val="left" w:pos="202"/>
          <w:tab w:val="left" w:pos="486"/>
        </w:tabs>
        <w:suppressAutoHyphens/>
        <w:autoSpaceDE/>
        <w:autoSpaceDN/>
        <w:adjustRightInd/>
        <w:spacing w:line="216" w:lineRule="auto"/>
        <w:jc w:val="both"/>
        <w:rPr>
          <w:sz w:val="24"/>
          <w:szCs w:val="24"/>
          <w:lang w:val="en-US" w:eastAsia="ar-SA"/>
        </w:rPr>
      </w:pPr>
      <w:r w:rsidRPr="009B7A9E">
        <w:rPr>
          <w:sz w:val="24"/>
          <w:szCs w:val="24"/>
          <w:lang w:val="en-US" w:eastAsia="ar-SA"/>
        </w:rPr>
        <w:t>The document “Conceptual framework for the presentation of financial statements” was adopted by the I</w:t>
      </w:r>
      <w:r w:rsidR="009B7A9E">
        <w:rPr>
          <w:sz w:val="24"/>
          <w:szCs w:val="24"/>
          <w:lang w:val="en-US" w:eastAsia="ar-SA"/>
        </w:rPr>
        <w:t>FRS.</w:t>
      </w:r>
    </w:p>
    <w:p w14:paraId="3E226A4F" w14:textId="77777777" w:rsidR="009B7A9E" w:rsidRPr="009B7A9E" w:rsidRDefault="009B7A9E" w:rsidP="002774EA">
      <w:pPr>
        <w:widowControl/>
        <w:tabs>
          <w:tab w:val="left" w:pos="202"/>
          <w:tab w:val="left" w:pos="486"/>
        </w:tabs>
        <w:suppressAutoHyphens/>
        <w:autoSpaceDE/>
        <w:autoSpaceDN/>
        <w:adjustRightInd/>
        <w:spacing w:line="216" w:lineRule="auto"/>
        <w:jc w:val="both"/>
        <w:rPr>
          <w:sz w:val="32"/>
          <w:szCs w:val="24"/>
          <w:lang w:val="en-US" w:eastAsia="ar-SA"/>
        </w:rPr>
      </w:pPr>
      <w:r w:rsidRPr="009B7A9E">
        <w:rPr>
          <w:rStyle w:val="normaltextrun"/>
          <w:color w:val="000000"/>
          <w:sz w:val="24"/>
          <w:shd w:val="clear" w:color="auto" w:fill="FFFFFF"/>
          <w:lang w:val="en-US"/>
        </w:rPr>
        <w:t>https://www.minfin.ru/ru/perfomance/accounting/mej_standart_fo/kons_msfo/</w:t>
      </w:r>
      <w:r w:rsidRPr="009B7A9E">
        <w:rPr>
          <w:rStyle w:val="eop"/>
          <w:color w:val="000000"/>
          <w:sz w:val="24"/>
          <w:shd w:val="clear" w:color="auto" w:fill="FFFFFF"/>
          <w:lang w:val="en-US"/>
        </w:rPr>
        <w:t> </w:t>
      </w:r>
    </w:p>
    <w:p w14:paraId="49551F0F" w14:textId="77777777" w:rsidR="00356ABA" w:rsidRPr="002774EA" w:rsidRDefault="00356ABA" w:rsidP="002774EA">
      <w:pPr>
        <w:widowControl/>
        <w:tabs>
          <w:tab w:val="left" w:pos="202"/>
          <w:tab w:val="left" w:pos="486"/>
        </w:tabs>
        <w:suppressAutoHyphens/>
        <w:autoSpaceDE/>
        <w:autoSpaceDN/>
        <w:adjustRightInd/>
        <w:spacing w:line="216" w:lineRule="auto"/>
        <w:jc w:val="both"/>
        <w:rPr>
          <w:b/>
          <w:sz w:val="24"/>
          <w:szCs w:val="24"/>
          <w:lang w:val="en-US" w:eastAsia="ar-SA"/>
        </w:rPr>
      </w:pPr>
    </w:p>
    <w:p w14:paraId="61954B6D" w14:textId="77777777" w:rsidR="002774EA" w:rsidRPr="002774EA" w:rsidRDefault="002774EA" w:rsidP="002774EA">
      <w:pPr>
        <w:widowControl/>
        <w:tabs>
          <w:tab w:val="left" w:pos="202"/>
          <w:tab w:val="left" w:pos="486"/>
        </w:tabs>
        <w:suppressAutoHyphens/>
        <w:autoSpaceDE/>
        <w:autoSpaceDN/>
        <w:adjustRightInd/>
        <w:spacing w:line="216" w:lineRule="auto"/>
        <w:jc w:val="both"/>
        <w:rPr>
          <w:b/>
          <w:sz w:val="24"/>
          <w:szCs w:val="24"/>
          <w:lang w:val="en-US" w:eastAsia="ar-SA"/>
        </w:rPr>
      </w:pPr>
      <w:r w:rsidRPr="002774EA">
        <w:rPr>
          <w:b/>
          <w:sz w:val="24"/>
          <w:szCs w:val="24"/>
          <w:lang w:val="en-US" w:eastAsia="ar-SA"/>
        </w:rPr>
        <w:t>Topic 2 (1). Presentation of Financial Statements</w:t>
      </w:r>
    </w:p>
    <w:p w14:paraId="377B91A7" w14:textId="77777777" w:rsidR="002774EA" w:rsidRPr="002774EA" w:rsidRDefault="002774EA" w:rsidP="002774EA">
      <w:pPr>
        <w:widowControl/>
        <w:rPr>
          <w:sz w:val="24"/>
          <w:szCs w:val="24"/>
          <w:lang w:val="en-US" w:eastAsia="ar-SA"/>
        </w:rPr>
      </w:pPr>
      <w:bookmarkStart w:id="0" w:name="_Hlk30499796"/>
      <w:r w:rsidRPr="002774EA">
        <w:rPr>
          <w:b/>
          <w:sz w:val="24"/>
          <w:szCs w:val="24"/>
          <w:lang w:val="en-US" w:eastAsia="ar-SA"/>
        </w:rPr>
        <w:lastRenderedPageBreak/>
        <w:t>IAS 1 “Presentation of Financial Statements”</w:t>
      </w:r>
      <w:bookmarkEnd w:id="0"/>
    </w:p>
    <w:p w14:paraId="1A8F9394" w14:textId="77777777" w:rsidR="002774EA" w:rsidRPr="002774EA" w:rsidRDefault="002774EA" w:rsidP="002774EA">
      <w:pPr>
        <w:widowControl/>
        <w:numPr>
          <w:ilvl w:val="1"/>
          <w:numId w:val="44"/>
        </w:numPr>
        <w:suppressAutoHyphens/>
        <w:autoSpaceDE/>
        <w:autoSpaceDN/>
        <w:adjustRightInd/>
        <w:contextualSpacing/>
        <w:rPr>
          <w:sz w:val="24"/>
          <w:szCs w:val="24"/>
          <w:lang w:val="en-US" w:eastAsia="ar-SA"/>
        </w:rPr>
      </w:pPr>
      <w:r w:rsidRPr="002774EA">
        <w:rPr>
          <w:sz w:val="24"/>
          <w:szCs w:val="24"/>
          <w:lang w:val="en-US" w:eastAsia="ar-SA"/>
        </w:rPr>
        <w:t>Objective and scope of IAS 1</w:t>
      </w:r>
    </w:p>
    <w:p w14:paraId="111D5B6D" w14:textId="77777777" w:rsidR="002774EA" w:rsidRPr="002774EA" w:rsidRDefault="002774EA" w:rsidP="002774EA">
      <w:pPr>
        <w:widowControl/>
        <w:numPr>
          <w:ilvl w:val="1"/>
          <w:numId w:val="44"/>
        </w:numPr>
        <w:suppressAutoHyphens/>
        <w:autoSpaceDE/>
        <w:autoSpaceDN/>
        <w:adjustRightInd/>
        <w:contextualSpacing/>
        <w:rPr>
          <w:sz w:val="24"/>
          <w:szCs w:val="24"/>
          <w:lang w:val="en-US" w:eastAsia="ar-SA"/>
        </w:rPr>
      </w:pPr>
      <w:r w:rsidRPr="002774EA">
        <w:rPr>
          <w:sz w:val="24"/>
          <w:szCs w:val="24"/>
          <w:lang w:val="en-US" w:eastAsia="ar-SA"/>
        </w:rPr>
        <w:t>Objective of financial statements</w:t>
      </w:r>
    </w:p>
    <w:p w14:paraId="2E492317" w14:textId="77777777" w:rsidR="002774EA" w:rsidRPr="002774EA" w:rsidRDefault="002774EA" w:rsidP="002774EA">
      <w:pPr>
        <w:widowControl/>
        <w:numPr>
          <w:ilvl w:val="1"/>
          <w:numId w:val="44"/>
        </w:numPr>
        <w:suppressAutoHyphens/>
        <w:autoSpaceDE/>
        <w:autoSpaceDN/>
        <w:adjustRightInd/>
        <w:contextualSpacing/>
        <w:rPr>
          <w:sz w:val="24"/>
          <w:szCs w:val="24"/>
          <w:lang w:val="en-US" w:eastAsia="ar-SA"/>
        </w:rPr>
      </w:pPr>
      <w:r w:rsidRPr="002774EA">
        <w:rPr>
          <w:sz w:val="24"/>
          <w:szCs w:val="24"/>
          <w:lang w:val="en-US" w:eastAsia="ar-SA"/>
        </w:rPr>
        <w:t>Components of financial statements</w:t>
      </w:r>
    </w:p>
    <w:p w14:paraId="46D3EF90" w14:textId="77777777" w:rsidR="002774EA" w:rsidRPr="002774EA" w:rsidRDefault="002774EA" w:rsidP="002774EA">
      <w:pPr>
        <w:widowControl/>
        <w:numPr>
          <w:ilvl w:val="1"/>
          <w:numId w:val="44"/>
        </w:numPr>
        <w:suppressAutoHyphens/>
        <w:autoSpaceDE/>
        <w:autoSpaceDN/>
        <w:adjustRightInd/>
        <w:contextualSpacing/>
        <w:rPr>
          <w:sz w:val="24"/>
          <w:szCs w:val="24"/>
          <w:lang w:val="en-US" w:eastAsia="ar-SA"/>
        </w:rPr>
      </w:pPr>
      <w:r w:rsidRPr="002774EA">
        <w:rPr>
          <w:sz w:val="24"/>
          <w:szCs w:val="24"/>
          <w:lang w:val="en-US" w:eastAsia="ar-SA"/>
        </w:rPr>
        <w:t>Structure and content of financial statements in general</w:t>
      </w:r>
    </w:p>
    <w:p w14:paraId="4B9A48B8" w14:textId="77777777" w:rsidR="002774EA" w:rsidRPr="002774EA" w:rsidRDefault="002774EA" w:rsidP="002774EA">
      <w:pPr>
        <w:widowControl/>
        <w:numPr>
          <w:ilvl w:val="1"/>
          <w:numId w:val="44"/>
        </w:numPr>
        <w:suppressAutoHyphens/>
        <w:autoSpaceDE/>
        <w:autoSpaceDN/>
        <w:adjustRightInd/>
        <w:contextualSpacing/>
        <w:rPr>
          <w:sz w:val="24"/>
          <w:szCs w:val="24"/>
          <w:lang w:val="en-US" w:eastAsia="ar-SA"/>
        </w:rPr>
      </w:pPr>
      <w:r w:rsidRPr="002774EA">
        <w:rPr>
          <w:sz w:val="24"/>
          <w:szCs w:val="24"/>
          <w:lang w:val="en-US" w:eastAsia="ar-SA"/>
        </w:rPr>
        <w:t>Statement of financial position (balance sheet)</w:t>
      </w:r>
    </w:p>
    <w:p w14:paraId="78E499C6" w14:textId="77777777" w:rsidR="002774EA" w:rsidRPr="002774EA" w:rsidRDefault="002774EA" w:rsidP="002774EA">
      <w:pPr>
        <w:widowControl/>
        <w:numPr>
          <w:ilvl w:val="1"/>
          <w:numId w:val="44"/>
        </w:numPr>
        <w:suppressAutoHyphens/>
        <w:autoSpaceDE/>
        <w:autoSpaceDN/>
        <w:adjustRightInd/>
        <w:contextualSpacing/>
        <w:rPr>
          <w:sz w:val="24"/>
          <w:szCs w:val="24"/>
          <w:lang w:val="en-US" w:eastAsia="ar-SA"/>
        </w:rPr>
      </w:pPr>
      <w:r w:rsidRPr="002774EA">
        <w:rPr>
          <w:sz w:val="24"/>
          <w:szCs w:val="24"/>
          <w:lang w:val="en-US" w:eastAsia="ar-SA"/>
        </w:rPr>
        <w:t>Statement of profit or loss and other comprehensive income</w:t>
      </w:r>
    </w:p>
    <w:p w14:paraId="74EC4673" w14:textId="77777777" w:rsidR="002774EA" w:rsidRPr="002774EA" w:rsidRDefault="002774EA" w:rsidP="002774EA">
      <w:pPr>
        <w:widowControl/>
        <w:numPr>
          <w:ilvl w:val="1"/>
          <w:numId w:val="44"/>
        </w:numPr>
        <w:suppressAutoHyphens/>
        <w:autoSpaceDE/>
        <w:autoSpaceDN/>
        <w:adjustRightInd/>
        <w:contextualSpacing/>
        <w:rPr>
          <w:sz w:val="24"/>
          <w:szCs w:val="24"/>
          <w:lang w:val="en-US" w:eastAsia="ar-SA"/>
        </w:rPr>
      </w:pPr>
      <w:r w:rsidRPr="002774EA">
        <w:rPr>
          <w:sz w:val="24"/>
          <w:szCs w:val="24"/>
          <w:lang w:val="en-US" w:eastAsia="ar-SA"/>
        </w:rPr>
        <w:t>Statement of changes in equity</w:t>
      </w:r>
    </w:p>
    <w:p w14:paraId="27579DD8" w14:textId="77777777" w:rsidR="002774EA" w:rsidRPr="002774EA" w:rsidRDefault="002774EA" w:rsidP="002774EA">
      <w:pPr>
        <w:widowControl/>
        <w:numPr>
          <w:ilvl w:val="1"/>
          <w:numId w:val="44"/>
        </w:numPr>
        <w:suppressAutoHyphens/>
        <w:autoSpaceDE/>
        <w:autoSpaceDN/>
        <w:adjustRightInd/>
        <w:contextualSpacing/>
        <w:rPr>
          <w:sz w:val="24"/>
          <w:szCs w:val="24"/>
          <w:lang w:val="en-US" w:eastAsia="ar-SA"/>
        </w:rPr>
      </w:pPr>
      <w:r w:rsidRPr="002774EA">
        <w:rPr>
          <w:sz w:val="24"/>
          <w:szCs w:val="24"/>
          <w:lang w:val="en-US" w:eastAsia="ar-SA"/>
        </w:rPr>
        <w:t>Notes to the financial statements</w:t>
      </w:r>
    </w:p>
    <w:p w14:paraId="674F28E1" w14:textId="77777777" w:rsidR="002774EA" w:rsidRDefault="002774EA" w:rsidP="002774EA">
      <w:pPr>
        <w:widowControl/>
        <w:rPr>
          <w:sz w:val="24"/>
          <w:szCs w:val="24"/>
          <w:lang w:val="en-US" w:eastAsia="ar-SA"/>
        </w:rPr>
      </w:pPr>
    </w:p>
    <w:p w14:paraId="62E02F88" w14:textId="77777777" w:rsidR="00356ABA" w:rsidRDefault="00356ABA" w:rsidP="00356ABA">
      <w:pPr>
        <w:jc w:val="both"/>
        <w:rPr>
          <w:sz w:val="24"/>
          <w:szCs w:val="24"/>
          <w:lang w:val="en-US"/>
        </w:rPr>
      </w:pPr>
      <w:r w:rsidRPr="00E02C33">
        <w:rPr>
          <w:b/>
          <w:sz w:val="24"/>
          <w:szCs w:val="24"/>
          <w:lang w:val="en-US"/>
        </w:rPr>
        <w:t>Course literature</w:t>
      </w:r>
      <w:r w:rsidRPr="00B54F6D">
        <w:rPr>
          <w:sz w:val="24"/>
          <w:szCs w:val="24"/>
          <w:lang w:val="en-US"/>
        </w:rPr>
        <w:t>:</w:t>
      </w:r>
    </w:p>
    <w:p w14:paraId="4D8C4E8B" w14:textId="77777777" w:rsidR="00356ABA" w:rsidRDefault="00356ABA" w:rsidP="002774EA">
      <w:pPr>
        <w:widowControl/>
        <w:rPr>
          <w:sz w:val="24"/>
          <w:szCs w:val="24"/>
          <w:lang w:val="en-US" w:eastAsia="ar-SA"/>
        </w:rPr>
      </w:pPr>
      <w:r w:rsidRPr="00356ABA">
        <w:rPr>
          <w:sz w:val="24"/>
          <w:szCs w:val="24"/>
          <w:lang w:val="en-US" w:eastAsia="ar-SA"/>
        </w:rPr>
        <w:t>IAS 1 “Presentation of Financial Statements”</w:t>
      </w:r>
    </w:p>
    <w:p w14:paraId="1AAE180B" w14:textId="77777777" w:rsidR="00356ABA" w:rsidRPr="009B7A9E" w:rsidRDefault="009B7A9E" w:rsidP="002774EA">
      <w:pPr>
        <w:widowControl/>
        <w:rPr>
          <w:sz w:val="32"/>
          <w:szCs w:val="24"/>
          <w:lang w:val="en-US" w:eastAsia="ar-SA"/>
        </w:rPr>
      </w:pPr>
      <w:r w:rsidRPr="009B7A9E">
        <w:rPr>
          <w:rStyle w:val="normaltextrun"/>
          <w:color w:val="000000"/>
          <w:sz w:val="24"/>
          <w:shd w:val="clear" w:color="auto" w:fill="FFFFFF"/>
          <w:lang w:val="en-US"/>
        </w:rPr>
        <w:t>https://www.minfin.ru/ru/perfomance/accounting/mej_standart_fo/kons_msfo/</w:t>
      </w:r>
      <w:r w:rsidRPr="009B7A9E">
        <w:rPr>
          <w:rStyle w:val="eop"/>
          <w:color w:val="000000"/>
          <w:sz w:val="24"/>
          <w:shd w:val="clear" w:color="auto" w:fill="FFFFFF"/>
          <w:lang w:val="en-US"/>
        </w:rPr>
        <w:t> </w:t>
      </w:r>
    </w:p>
    <w:p w14:paraId="23DD26E7" w14:textId="77777777" w:rsidR="009B7A9E" w:rsidRPr="002774EA" w:rsidRDefault="009B7A9E" w:rsidP="002774EA">
      <w:pPr>
        <w:widowControl/>
        <w:rPr>
          <w:sz w:val="24"/>
          <w:szCs w:val="24"/>
          <w:lang w:val="en-US" w:eastAsia="ar-SA"/>
        </w:rPr>
      </w:pPr>
    </w:p>
    <w:p w14:paraId="762A3BA4" w14:textId="77777777" w:rsidR="002774EA" w:rsidRPr="002774EA" w:rsidRDefault="002774EA" w:rsidP="002774EA">
      <w:pPr>
        <w:widowControl/>
        <w:rPr>
          <w:b/>
          <w:sz w:val="24"/>
          <w:szCs w:val="24"/>
          <w:lang w:val="en-US" w:eastAsia="ar-SA"/>
        </w:rPr>
      </w:pPr>
      <w:r w:rsidRPr="002774EA">
        <w:rPr>
          <w:b/>
          <w:sz w:val="24"/>
          <w:szCs w:val="24"/>
          <w:lang w:val="en-US" w:eastAsia="ar-SA"/>
        </w:rPr>
        <w:t>Topic 3 (1). Accounting Policy</w:t>
      </w:r>
    </w:p>
    <w:p w14:paraId="4D3EE69B" w14:textId="77777777" w:rsidR="002774EA" w:rsidRPr="002774EA" w:rsidRDefault="002774EA" w:rsidP="002774EA">
      <w:pPr>
        <w:widowControl/>
        <w:rPr>
          <w:b/>
          <w:sz w:val="24"/>
          <w:szCs w:val="24"/>
          <w:lang w:val="en-US" w:eastAsia="ar-SA"/>
        </w:rPr>
      </w:pPr>
      <w:bookmarkStart w:id="1" w:name="_Hlk30499763"/>
      <w:r w:rsidRPr="002774EA">
        <w:rPr>
          <w:b/>
          <w:sz w:val="24"/>
          <w:szCs w:val="24"/>
          <w:lang w:val="en-US" w:eastAsia="ar-SA"/>
        </w:rPr>
        <w:t>IAS 8 Accounting Policies, Changes in Accounting Estimates and Errors</w:t>
      </w:r>
      <w:bookmarkEnd w:id="1"/>
    </w:p>
    <w:p w14:paraId="0121B509" w14:textId="77777777" w:rsidR="002774EA" w:rsidRPr="002774EA" w:rsidRDefault="002774EA" w:rsidP="002774EA">
      <w:pPr>
        <w:widowControl/>
        <w:rPr>
          <w:sz w:val="24"/>
          <w:szCs w:val="24"/>
          <w:lang w:val="en-US" w:eastAsia="ar-SA"/>
        </w:rPr>
      </w:pPr>
      <w:r w:rsidRPr="002774EA">
        <w:rPr>
          <w:sz w:val="24"/>
          <w:szCs w:val="24"/>
          <w:lang w:val="en-US" w:eastAsia="ar-SA"/>
        </w:rPr>
        <w:t xml:space="preserve">         </w:t>
      </w:r>
      <w:r w:rsidRPr="002774EA">
        <w:rPr>
          <w:sz w:val="24"/>
          <w:szCs w:val="24"/>
          <w:lang w:val="en-US" w:eastAsia="ar-SA"/>
        </w:rPr>
        <w:tab/>
        <w:t>3.1. Key definitions</w:t>
      </w:r>
    </w:p>
    <w:p w14:paraId="052ABCE4" w14:textId="77777777" w:rsidR="002774EA" w:rsidRPr="002774EA" w:rsidRDefault="002774EA" w:rsidP="002774EA">
      <w:pPr>
        <w:widowControl/>
        <w:ind w:firstLine="708"/>
        <w:rPr>
          <w:sz w:val="24"/>
          <w:szCs w:val="24"/>
          <w:lang w:val="en-US" w:eastAsia="ar-SA"/>
        </w:rPr>
      </w:pPr>
      <w:r w:rsidRPr="002774EA">
        <w:rPr>
          <w:sz w:val="24"/>
          <w:szCs w:val="24"/>
          <w:lang w:val="en-US" w:eastAsia="ar-SA"/>
        </w:rPr>
        <w:t>3.2. Notion of Accounting Policies</w:t>
      </w:r>
    </w:p>
    <w:p w14:paraId="539D2728" w14:textId="77777777" w:rsidR="002774EA" w:rsidRPr="002774EA" w:rsidRDefault="002774EA" w:rsidP="002774EA">
      <w:pPr>
        <w:widowControl/>
        <w:ind w:firstLine="708"/>
        <w:rPr>
          <w:sz w:val="24"/>
          <w:szCs w:val="24"/>
          <w:lang w:val="en-US" w:eastAsia="ar-SA"/>
        </w:rPr>
      </w:pPr>
      <w:r w:rsidRPr="002774EA">
        <w:rPr>
          <w:sz w:val="24"/>
          <w:szCs w:val="24"/>
          <w:lang w:val="en-US" w:eastAsia="ar-SA"/>
        </w:rPr>
        <w:t>3.3. Selection and application of accounting policies</w:t>
      </w:r>
    </w:p>
    <w:p w14:paraId="4EF414F1" w14:textId="77777777" w:rsidR="002774EA" w:rsidRPr="002774EA" w:rsidRDefault="002774EA" w:rsidP="002774EA">
      <w:pPr>
        <w:widowControl/>
        <w:ind w:firstLine="708"/>
        <w:rPr>
          <w:sz w:val="24"/>
          <w:szCs w:val="24"/>
          <w:lang w:val="en-US" w:eastAsia="ar-SA"/>
        </w:rPr>
      </w:pPr>
      <w:r w:rsidRPr="002774EA">
        <w:rPr>
          <w:sz w:val="24"/>
          <w:szCs w:val="24"/>
          <w:lang w:val="en-US" w:eastAsia="ar-SA"/>
        </w:rPr>
        <w:t xml:space="preserve">3.4. Consistency of accounting policies </w:t>
      </w:r>
    </w:p>
    <w:p w14:paraId="04D436E6" w14:textId="77777777" w:rsidR="002774EA" w:rsidRPr="002774EA" w:rsidRDefault="002774EA" w:rsidP="002774EA">
      <w:pPr>
        <w:widowControl/>
        <w:ind w:firstLine="708"/>
        <w:rPr>
          <w:sz w:val="24"/>
          <w:szCs w:val="24"/>
          <w:lang w:val="en-US" w:eastAsia="ar-SA"/>
        </w:rPr>
      </w:pPr>
      <w:r w:rsidRPr="002774EA">
        <w:rPr>
          <w:sz w:val="24"/>
          <w:szCs w:val="24"/>
          <w:lang w:val="en-US" w:eastAsia="ar-SA"/>
        </w:rPr>
        <w:t>3.5. Changes in accounting policies</w:t>
      </w:r>
    </w:p>
    <w:p w14:paraId="5C4AC4C2" w14:textId="77777777" w:rsidR="002774EA" w:rsidRPr="002774EA" w:rsidRDefault="002774EA" w:rsidP="002774EA">
      <w:pPr>
        <w:widowControl/>
        <w:ind w:firstLine="708"/>
        <w:rPr>
          <w:sz w:val="24"/>
          <w:szCs w:val="24"/>
          <w:lang w:val="en-US" w:eastAsia="ar-SA"/>
        </w:rPr>
      </w:pPr>
      <w:r w:rsidRPr="002774EA">
        <w:rPr>
          <w:sz w:val="24"/>
          <w:szCs w:val="24"/>
          <w:lang w:val="en-US" w:eastAsia="ar-SA"/>
        </w:rPr>
        <w:t>3.6. Changes in Accounting Estimates</w:t>
      </w:r>
    </w:p>
    <w:p w14:paraId="3B6B30F3" w14:textId="77777777" w:rsidR="002774EA" w:rsidRPr="002774EA" w:rsidRDefault="002774EA" w:rsidP="002774EA">
      <w:pPr>
        <w:widowControl/>
        <w:ind w:firstLine="708"/>
        <w:rPr>
          <w:sz w:val="24"/>
          <w:szCs w:val="24"/>
          <w:lang w:val="en-US" w:eastAsia="ar-SA"/>
        </w:rPr>
      </w:pPr>
      <w:r w:rsidRPr="002774EA">
        <w:rPr>
          <w:sz w:val="24"/>
          <w:szCs w:val="24"/>
          <w:lang w:val="en-US" w:eastAsia="ar-SA"/>
        </w:rPr>
        <w:t xml:space="preserve">3.7. Prior period errors </w:t>
      </w:r>
    </w:p>
    <w:p w14:paraId="1A41B864" w14:textId="77777777" w:rsidR="002774EA" w:rsidRPr="002774EA" w:rsidRDefault="002774EA" w:rsidP="002774EA">
      <w:pPr>
        <w:widowControl/>
        <w:ind w:firstLine="708"/>
        <w:rPr>
          <w:sz w:val="24"/>
          <w:szCs w:val="24"/>
          <w:lang w:val="en-US" w:eastAsia="ar-SA"/>
        </w:rPr>
      </w:pPr>
      <w:r w:rsidRPr="002774EA">
        <w:rPr>
          <w:sz w:val="24"/>
          <w:szCs w:val="24"/>
          <w:lang w:val="en-US" w:eastAsia="ar-SA"/>
        </w:rPr>
        <w:t>3.8. Disclosures relating to changes in accounting policies/ Accounting Estimates/Errors</w:t>
      </w:r>
    </w:p>
    <w:p w14:paraId="664B8D32" w14:textId="77777777" w:rsidR="002774EA" w:rsidRDefault="002774EA" w:rsidP="002774EA">
      <w:pPr>
        <w:widowControl/>
        <w:rPr>
          <w:b/>
          <w:sz w:val="24"/>
          <w:szCs w:val="24"/>
          <w:lang w:val="en-US" w:eastAsia="ar-SA"/>
        </w:rPr>
      </w:pPr>
    </w:p>
    <w:p w14:paraId="7B74B231" w14:textId="77777777" w:rsidR="00356ABA" w:rsidRPr="00356ABA" w:rsidRDefault="00356ABA" w:rsidP="00356ABA">
      <w:pPr>
        <w:jc w:val="both"/>
        <w:rPr>
          <w:sz w:val="24"/>
          <w:szCs w:val="24"/>
          <w:lang w:val="en-US"/>
        </w:rPr>
      </w:pPr>
      <w:r w:rsidRPr="00E02C33">
        <w:rPr>
          <w:b/>
          <w:sz w:val="24"/>
          <w:szCs w:val="24"/>
          <w:lang w:val="en-US"/>
        </w:rPr>
        <w:t>Course literature</w:t>
      </w:r>
      <w:r w:rsidRPr="00B54F6D">
        <w:rPr>
          <w:sz w:val="24"/>
          <w:szCs w:val="24"/>
          <w:lang w:val="en-US"/>
        </w:rPr>
        <w:t>:</w:t>
      </w:r>
    </w:p>
    <w:p w14:paraId="46E50BBE" w14:textId="77777777" w:rsidR="00356ABA" w:rsidRDefault="00356ABA" w:rsidP="002774EA">
      <w:pPr>
        <w:widowControl/>
        <w:rPr>
          <w:b/>
          <w:sz w:val="24"/>
          <w:szCs w:val="24"/>
          <w:lang w:val="en-US" w:eastAsia="ar-SA"/>
        </w:rPr>
      </w:pPr>
      <w:r w:rsidRPr="00356ABA">
        <w:rPr>
          <w:sz w:val="24"/>
          <w:szCs w:val="24"/>
          <w:lang w:val="en-US" w:eastAsia="ar-SA"/>
        </w:rPr>
        <w:t>IAS 8 Accounting Policies, Changes in Accounting Estimates and Errors</w:t>
      </w:r>
    </w:p>
    <w:p w14:paraId="5C00614C" w14:textId="77777777" w:rsidR="00356ABA" w:rsidRPr="009B7A9E" w:rsidRDefault="009B7A9E" w:rsidP="002774EA">
      <w:pPr>
        <w:widowControl/>
        <w:rPr>
          <w:b/>
          <w:sz w:val="28"/>
          <w:szCs w:val="24"/>
          <w:lang w:val="en-US" w:eastAsia="ar-SA"/>
        </w:rPr>
      </w:pPr>
      <w:r w:rsidRPr="009B7A9E">
        <w:rPr>
          <w:rStyle w:val="normaltextrun"/>
          <w:color w:val="000000"/>
          <w:sz w:val="22"/>
          <w:shd w:val="clear" w:color="auto" w:fill="FFFFFF"/>
          <w:lang w:val="en-US"/>
        </w:rPr>
        <w:t>https://www.minfin.ru/ru/perfomance/accounting/mej_standart_fo/kons_msfo/</w:t>
      </w:r>
      <w:r w:rsidRPr="009B7A9E">
        <w:rPr>
          <w:rStyle w:val="eop"/>
          <w:color w:val="000000"/>
          <w:sz w:val="22"/>
          <w:shd w:val="clear" w:color="auto" w:fill="FFFFFF"/>
          <w:lang w:val="en-US"/>
        </w:rPr>
        <w:t> </w:t>
      </w:r>
    </w:p>
    <w:p w14:paraId="15A18252" w14:textId="77777777" w:rsidR="009B7A9E" w:rsidRPr="002774EA" w:rsidRDefault="009B7A9E" w:rsidP="002774EA">
      <w:pPr>
        <w:widowControl/>
        <w:rPr>
          <w:b/>
          <w:sz w:val="24"/>
          <w:szCs w:val="24"/>
          <w:lang w:val="en-US" w:eastAsia="ar-SA"/>
        </w:rPr>
      </w:pPr>
    </w:p>
    <w:p w14:paraId="701131DE" w14:textId="77777777" w:rsidR="002774EA" w:rsidRPr="002774EA" w:rsidRDefault="002774EA" w:rsidP="002774EA">
      <w:pPr>
        <w:widowControl/>
        <w:rPr>
          <w:b/>
          <w:sz w:val="24"/>
          <w:szCs w:val="24"/>
          <w:lang w:val="en-US" w:eastAsia="ar-SA"/>
        </w:rPr>
      </w:pPr>
      <w:r w:rsidRPr="002774EA">
        <w:rPr>
          <w:b/>
          <w:sz w:val="24"/>
          <w:szCs w:val="24"/>
          <w:lang w:val="en-US" w:eastAsia="ar-SA"/>
        </w:rPr>
        <w:t>Topic 4 (2). Inventory and biological assets</w:t>
      </w:r>
    </w:p>
    <w:p w14:paraId="5EB306AF" w14:textId="77777777" w:rsidR="002774EA" w:rsidRPr="002774EA" w:rsidRDefault="002774EA" w:rsidP="002774EA">
      <w:pPr>
        <w:widowControl/>
        <w:rPr>
          <w:b/>
          <w:sz w:val="24"/>
          <w:szCs w:val="24"/>
          <w:lang w:val="en-US" w:eastAsia="ar-SA"/>
        </w:rPr>
      </w:pPr>
      <w:bookmarkStart w:id="2" w:name="_Hlk30499751"/>
      <w:r w:rsidRPr="002774EA">
        <w:rPr>
          <w:b/>
          <w:sz w:val="24"/>
          <w:szCs w:val="24"/>
          <w:lang w:val="en-US" w:eastAsia="ar-SA"/>
        </w:rPr>
        <w:t>IAS 2 Inventory</w:t>
      </w:r>
    </w:p>
    <w:p w14:paraId="15145D24" w14:textId="77777777" w:rsidR="002774EA" w:rsidRPr="002774EA" w:rsidRDefault="002774EA" w:rsidP="002774EA">
      <w:pPr>
        <w:widowControl/>
        <w:rPr>
          <w:b/>
          <w:sz w:val="24"/>
          <w:szCs w:val="24"/>
          <w:lang w:val="en-US" w:eastAsia="ar-SA"/>
        </w:rPr>
      </w:pPr>
      <w:r w:rsidRPr="002774EA">
        <w:rPr>
          <w:b/>
          <w:sz w:val="24"/>
          <w:szCs w:val="24"/>
          <w:lang w:val="en-US" w:eastAsia="ar-SA"/>
        </w:rPr>
        <w:t>IAS 41 Biological Assets</w:t>
      </w:r>
    </w:p>
    <w:bookmarkEnd w:id="2"/>
    <w:p w14:paraId="4945E154"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4.1. Objectives and scope of IAS 2/IAS 41</w:t>
      </w:r>
    </w:p>
    <w:p w14:paraId="18E236A6"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4.2. Fundamental principles</w:t>
      </w:r>
    </w:p>
    <w:p w14:paraId="39573DB2"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4.3. Measurement</w:t>
      </w:r>
    </w:p>
    <w:p w14:paraId="62E6A2C3"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4.4. Expense recognition</w:t>
      </w:r>
    </w:p>
    <w:p w14:paraId="44FF0F85"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4.5. Disclosures</w:t>
      </w:r>
    </w:p>
    <w:p w14:paraId="080344C0" w14:textId="77777777" w:rsidR="002774EA" w:rsidRDefault="002774EA" w:rsidP="002774EA">
      <w:pPr>
        <w:widowControl/>
        <w:autoSpaceDE/>
        <w:autoSpaceDN/>
        <w:adjustRightInd/>
        <w:rPr>
          <w:sz w:val="24"/>
          <w:szCs w:val="24"/>
          <w:lang w:val="en-US" w:eastAsia="ar-SA"/>
        </w:rPr>
      </w:pPr>
    </w:p>
    <w:p w14:paraId="00712EA7" w14:textId="77777777" w:rsidR="00356ABA" w:rsidRDefault="00356ABA" w:rsidP="00356ABA">
      <w:pPr>
        <w:jc w:val="both"/>
        <w:rPr>
          <w:sz w:val="24"/>
          <w:szCs w:val="24"/>
          <w:lang w:val="en-US"/>
        </w:rPr>
      </w:pPr>
      <w:r w:rsidRPr="00E02C33">
        <w:rPr>
          <w:b/>
          <w:sz w:val="24"/>
          <w:szCs w:val="24"/>
          <w:lang w:val="en-US"/>
        </w:rPr>
        <w:t>Course literature</w:t>
      </w:r>
      <w:r w:rsidRPr="00B54F6D">
        <w:rPr>
          <w:sz w:val="24"/>
          <w:szCs w:val="24"/>
          <w:lang w:val="en-US"/>
        </w:rPr>
        <w:t>:</w:t>
      </w:r>
    </w:p>
    <w:p w14:paraId="1117794A" w14:textId="77777777" w:rsidR="00356ABA" w:rsidRPr="00356ABA" w:rsidRDefault="00356ABA" w:rsidP="00356ABA">
      <w:pPr>
        <w:widowControl/>
        <w:autoSpaceDE/>
        <w:autoSpaceDN/>
        <w:adjustRightInd/>
        <w:rPr>
          <w:sz w:val="24"/>
          <w:szCs w:val="24"/>
          <w:lang w:val="en-US" w:eastAsia="ar-SA"/>
        </w:rPr>
      </w:pPr>
      <w:r w:rsidRPr="00356ABA">
        <w:rPr>
          <w:sz w:val="24"/>
          <w:szCs w:val="24"/>
          <w:lang w:val="en-US" w:eastAsia="ar-SA"/>
        </w:rPr>
        <w:t>IAS 2 Inventory</w:t>
      </w:r>
    </w:p>
    <w:p w14:paraId="4C94BD56" w14:textId="77777777" w:rsidR="00356ABA" w:rsidRDefault="00356ABA" w:rsidP="00356ABA">
      <w:pPr>
        <w:widowControl/>
        <w:autoSpaceDE/>
        <w:autoSpaceDN/>
        <w:adjustRightInd/>
        <w:rPr>
          <w:sz w:val="24"/>
          <w:szCs w:val="24"/>
          <w:lang w:val="en-US" w:eastAsia="ar-SA"/>
        </w:rPr>
      </w:pPr>
      <w:r w:rsidRPr="00356ABA">
        <w:rPr>
          <w:sz w:val="24"/>
          <w:szCs w:val="24"/>
          <w:lang w:val="en-US" w:eastAsia="ar-SA"/>
        </w:rPr>
        <w:t>IAS 41 Biological Assets</w:t>
      </w:r>
    </w:p>
    <w:p w14:paraId="01306D17" w14:textId="77777777" w:rsidR="00356ABA" w:rsidRPr="009B7A9E" w:rsidRDefault="009B7A9E" w:rsidP="002774EA">
      <w:pPr>
        <w:widowControl/>
        <w:autoSpaceDE/>
        <w:autoSpaceDN/>
        <w:adjustRightInd/>
        <w:rPr>
          <w:sz w:val="28"/>
          <w:szCs w:val="24"/>
          <w:lang w:val="en-US" w:eastAsia="ar-SA"/>
        </w:rPr>
      </w:pPr>
      <w:r w:rsidRPr="009B7A9E">
        <w:rPr>
          <w:rStyle w:val="normaltextrun"/>
          <w:color w:val="000000"/>
          <w:sz w:val="22"/>
          <w:shd w:val="clear" w:color="auto" w:fill="FFFFFF"/>
          <w:lang w:val="en-US"/>
        </w:rPr>
        <w:t>https://www.minfin.ru/ru/perfomance/accounting/mej_standart_fo/kons_msfo/</w:t>
      </w:r>
      <w:r w:rsidRPr="009B7A9E">
        <w:rPr>
          <w:rStyle w:val="eop"/>
          <w:color w:val="000000"/>
          <w:sz w:val="22"/>
          <w:shd w:val="clear" w:color="auto" w:fill="FFFFFF"/>
          <w:lang w:val="en-US"/>
        </w:rPr>
        <w:t> </w:t>
      </w:r>
    </w:p>
    <w:p w14:paraId="39D5C93F" w14:textId="77777777" w:rsidR="009B7A9E" w:rsidRPr="002774EA" w:rsidRDefault="009B7A9E" w:rsidP="002774EA">
      <w:pPr>
        <w:widowControl/>
        <w:autoSpaceDE/>
        <w:autoSpaceDN/>
        <w:adjustRightInd/>
        <w:rPr>
          <w:sz w:val="24"/>
          <w:szCs w:val="24"/>
          <w:lang w:val="en-US" w:eastAsia="ar-SA"/>
        </w:rPr>
      </w:pPr>
    </w:p>
    <w:p w14:paraId="59965113" w14:textId="77777777" w:rsidR="002774EA" w:rsidRPr="002774EA" w:rsidRDefault="002774EA" w:rsidP="002774EA">
      <w:pPr>
        <w:widowControl/>
        <w:rPr>
          <w:b/>
          <w:sz w:val="24"/>
          <w:szCs w:val="24"/>
          <w:lang w:val="en-US" w:eastAsia="ar-SA"/>
        </w:rPr>
      </w:pPr>
      <w:r w:rsidRPr="002774EA">
        <w:rPr>
          <w:b/>
          <w:sz w:val="24"/>
          <w:szCs w:val="24"/>
          <w:lang w:val="en-US" w:eastAsia="ar-SA"/>
        </w:rPr>
        <w:t>Topic 5 (2). Tangible non-current assets.</w:t>
      </w:r>
    </w:p>
    <w:p w14:paraId="76B12D60" w14:textId="77777777" w:rsidR="002774EA" w:rsidRPr="002774EA" w:rsidRDefault="002774EA" w:rsidP="002774EA">
      <w:pPr>
        <w:widowControl/>
        <w:rPr>
          <w:b/>
          <w:sz w:val="24"/>
          <w:szCs w:val="24"/>
          <w:lang w:val="en-US" w:eastAsia="ar-SA"/>
        </w:rPr>
      </w:pPr>
      <w:bookmarkStart w:id="3" w:name="_Hlk30499735"/>
      <w:r w:rsidRPr="002774EA">
        <w:rPr>
          <w:b/>
          <w:sz w:val="24"/>
          <w:szCs w:val="24"/>
          <w:lang w:val="en-US" w:eastAsia="ar-SA"/>
        </w:rPr>
        <w:t>IAS 16 PPE</w:t>
      </w:r>
    </w:p>
    <w:p w14:paraId="0626B629" w14:textId="77777777" w:rsidR="002774EA" w:rsidRPr="002774EA" w:rsidRDefault="002774EA" w:rsidP="002774EA">
      <w:pPr>
        <w:widowControl/>
        <w:rPr>
          <w:b/>
          <w:sz w:val="24"/>
          <w:szCs w:val="24"/>
          <w:lang w:val="en-US" w:eastAsia="ar-SA"/>
        </w:rPr>
      </w:pPr>
      <w:bookmarkStart w:id="4" w:name="_Hlk30499718"/>
      <w:bookmarkEnd w:id="3"/>
      <w:r w:rsidRPr="002774EA">
        <w:rPr>
          <w:b/>
          <w:sz w:val="24"/>
          <w:szCs w:val="24"/>
          <w:lang w:val="en-US" w:eastAsia="ar-SA"/>
        </w:rPr>
        <w:t>IAS 40 Investment Property</w:t>
      </w:r>
    </w:p>
    <w:bookmarkEnd w:id="4"/>
    <w:p w14:paraId="16270728"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5.1. Objectives and scope of IAS 16/IAS 40</w:t>
      </w:r>
    </w:p>
    <w:p w14:paraId="724A4F36"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5.2. Key definitions</w:t>
      </w:r>
    </w:p>
    <w:p w14:paraId="27CDC7F9"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5.3. Recognition</w:t>
      </w:r>
    </w:p>
    <w:p w14:paraId="1C7D70F4"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5.4. Initial Measurement</w:t>
      </w:r>
    </w:p>
    <w:p w14:paraId="1362FDC9"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5.5. Measurement subsequent to initial recognition</w:t>
      </w:r>
    </w:p>
    <w:p w14:paraId="57AEC3E3"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lastRenderedPageBreak/>
        <w:t>5.6. Subsequent expenditure</w:t>
      </w:r>
    </w:p>
    <w:p w14:paraId="669DBA52"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5.7. Depreciation</w:t>
      </w:r>
    </w:p>
    <w:p w14:paraId="4C01DA58"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5.8. Derecognition (retirements and disposals)</w:t>
      </w:r>
    </w:p>
    <w:p w14:paraId="7E2233C9"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5.9. Disclosures</w:t>
      </w:r>
    </w:p>
    <w:p w14:paraId="0129B3B7" w14:textId="77777777" w:rsidR="002774EA" w:rsidRDefault="00356ABA" w:rsidP="00356ABA">
      <w:pPr>
        <w:jc w:val="both"/>
        <w:rPr>
          <w:sz w:val="24"/>
          <w:szCs w:val="24"/>
          <w:lang w:val="en-US"/>
        </w:rPr>
      </w:pPr>
      <w:r w:rsidRPr="00E02C33">
        <w:rPr>
          <w:b/>
          <w:sz w:val="24"/>
          <w:szCs w:val="24"/>
          <w:lang w:val="en-US"/>
        </w:rPr>
        <w:t>Course literature</w:t>
      </w:r>
      <w:r w:rsidRPr="00B54F6D">
        <w:rPr>
          <w:sz w:val="24"/>
          <w:szCs w:val="24"/>
          <w:lang w:val="en-US"/>
        </w:rPr>
        <w:t>:</w:t>
      </w:r>
    </w:p>
    <w:p w14:paraId="37E0132D" w14:textId="77777777" w:rsidR="00356ABA" w:rsidRDefault="00356ABA" w:rsidP="002774EA">
      <w:pPr>
        <w:widowControl/>
        <w:autoSpaceDE/>
        <w:autoSpaceDN/>
        <w:adjustRightInd/>
        <w:rPr>
          <w:sz w:val="24"/>
          <w:szCs w:val="24"/>
          <w:lang w:val="en-US" w:eastAsia="ar-SA"/>
        </w:rPr>
      </w:pPr>
      <w:r w:rsidRPr="00356ABA">
        <w:rPr>
          <w:sz w:val="24"/>
          <w:szCs w:val="24"/>
          <w:lang w:val="en-US" w:eastAsia="ar-SA"/>
        </w:rPr>
        <w:t>IAS 16 PPE</w:t>
      </w:r>
    </w:p>
    <w:p w14:paraId="2A4C78D2" w14:textId="77777777" w:rsidR="00356ABA" w:rsidRDefault="00356ABA" w:rsidP="002774EA">
      <w:pPr>
        <w:widowControl/>
        <w:autoSpaceDE/>
        <w:autoSpaceDN/>
        <w:adjustRightInd/>
        <w:rPr>
          <w:sz w:val="24"/>
          <w:szCs w:val="24"/>
          <w:lang w:val="en-US" w:eastAsia="ar-SA"/>
        </w:rPr>
      </w:pPr>
      <w:r w:rsidRPr="00356ABA">
        <w:rPr>
          <w:sz w:val="24"/>
          <w:szCs w:val="24"/>
          <w:lang w:val="en-US" w:eastAsia="ar-SA"/>
        </w:rPr>
        <w:t>IAS 40 Investment Property</w:t>
      </w:r>
    </w:p>
    <w:p w14:paraId="52C3DC91" w14:textId="77777777" w:rsidR="009B7A9E" w:rsidRPr="009B7A9E" w:rsidRDefault="009B7A9E" w:rsidP="002774EA">
      <w:pPr>
        <w:widowControl/>
        <w:autoSpaceDE/>
        <w:autoSpaceDN/>
        <w:adjustRightInd/>
        <w:rPr>
          <w:sz w:val="28"/>
          <w:szCs w:val="24"/>
          <w:lang w:val="en-US" w:eastAsia="ar-SA"/>
        </w:rPr>
      </w:pPr>
      <w:r w:rsidRPr="009B7A9E">
        <w:rPr>
          <w:rStyle w:val="normaltextrun"/>
          <w:color w:val="000000"/>
          <w:sz w:val="22"/>
          <w:shd w:val="clear" w:color="auto" w:fill="FFFFFF"/>
          <w:lang w:val="en-US"/>
        </w:rPr>
        <w:t>https://www.minfin.ru/ru/perfomance/accounting/mej_standart_fo/kons_msfo/</w:t>
      </w:r>
      <w:r w:rsidRPr="009B7A9E">
        <w:rPr>
          <w:rStyle w:val="eop"/>
          <w:color w:val="000000"/>
          <w:sz w:val="22"/>
          <w:shd w:val="clear" w:color="auto" w:fill="FFFFFF"/>
          <w:lang w:val="en-US"/>
        </w:rPr>
        <w:t> </w:t>
      </w:r>
    </w:p>
    <w:p w14:paraId="3EF17D12" w14:textId="77777777" w:rsidR="00356ABA" w:rsidRPr="002774EA" w:rsidRDefault="00356ABA" w:rsidP="002774EA">
      <w:pPr>
        <w:widowControl/>
        <w:autoSpaceDE/>
        <w:autoSpaceDN/>
        <w:adjustRightInd/>
        <w:rPr>
          <w:sz w:val="24"/>
          <w:szCs w:val="24"/>
          <w:lang w:val="en-US" w:eastAsia="ar-SA"/>
        </w:rPr>
      </w:pPr>
    </w:p>
    <w:p w14:paraId="5157DF93" w14:textId="77777777" w:rsidR="002774EA" w:rsidRPr="002774EA" w:rsidRDefault="002774EA" w:rsidP="002774EA">
      <w:pPr>
        <w:widowControl/>
        <w:rPr>
          <w:b/>
          <w:sz w:val="24"/>
          <w:szCs w:val="24"/>
          <w:lang w:val="en-US" w:eastAsia="ar-SA"/>
        </w:rPr>
      </w:pPr>
      <w:r w:rsidRPr="002774EA">
        <w:rPr>
          <w:b/>
          <w:sz w:val="24"/>
          <w:szCs w:val="24"/>
          <w:lang w:val="en-US" w:eastAsia="ar-SA"/>
        </w:rPr>
        <w:t>Topic 6 (3). Intangible assets</w:t>
      </w:r>
    </w:p>
    <w:p w14:paraId="3328E18C" w14:textId="77777777" w:rsidR="002774EA" w:rsidRPr="002774EA" w:rsidRDefault="002774EA" w:rsidP="002774EA">
      <w:pPr>
        <w:widowControl/>
        <w:rPr>
          <w:b/>
          <w:sz w:val="24"/>
          <w:szCs w:val="24"/>
          <w:lang w:val="en-US" w:eastAsia="ar-SA"/>
        </w:rPr>
      </w:pPr>
      <w:r w:rsidRPr="002774EA">
        <w:rPr>
          <w:b/>
          <w:sz w:val="24"/>
          <w:szCs w:val="24"/>
          <w:lang w:val="en-US" w:eastAsia="ar-SA"/>
        </w:rPr>
        <w:t>IAS 38 Intangible assets</w:t>
      </w:r>
    </w:p>
    <w:p w14:paraId="426174DA"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6.1. Objectives and scope of IAS 38</w:t>
      </w:r>
    </w:p>
    <w:p w14:paraId="2FCCA37E"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6.2. Key definitions</w:t>
      </w:r>
    </w:p>
    <w:p w14:paraId="58A8D983"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6.3. Recognition</w:t>
      </w:r>
    </w:p>
    <w:p w14:paraId="60AD4E08"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6.4. Initial Measurement</w:t>
      </w:r>
    </w:p>
    <w:p w14:paraId="739761C5"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6.5. Measurement subsequent to acquisition: cost model and revaluation models</w:t>
      </w:r>
    </w:p>
    <w:p w14:paraId="118EACBE"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6.6. Subsequent expenditure</w:t>
      </w:r>
    </w:p>
    <w:p w14:paraId="2985B756"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6.7. Depreciation</w:t>
      </w:r>
    </w:p>
    <w:p w14:paraId="09D72E92"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6.8. Derecognition (retirements and disposals)</w:t>
      </w:r>
    </w:p>
    <w:p w14:paraId="1F223FBA"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6.9. Disclosures</w:t>
      </w:r>
    </w:p>
    <w:p w14:paraId="7FF38E3F" w14:textId="77777777" w:rsidR="002774EA" w:rsidRDefault="002774EA" w:rsidP="002774EA">
      <w:pPr>
        <w:widowControl/>
        <w:autoSpaceDE/>
        <w:autoSpaceDN/>
        <w:adjustRightInd/>
        <w:rPr>
          <w:sz w:val="24"/>
          <w:szCs w:val="24"/>
          <w:lang w:val="en-US" w:eastAsia="ar-SA"/>
        </w:rPr>
      </w:pPr>
    </w:p>
    <w:p w14:paraId="3DA4F242" w14:textId="77777777" w:rsidR="00356ABA" w:rsidRDefault="00356ABA" w:rsidP="00356ABA">
      <w:pPr>
        <w:jc w:val="both"/>
        <w:rPr>
          <w:sz w:val="24"/>
          <w:szCs w:val="24"/>
          <w:lang w:val="en-US"/>
        </w:rPr>
      </w:pPr>
      <w:r w:rsidRPr="00E02C33">
        <w:rPr>
          <w:b/>
          <w:sz w:val="24"/>
          <w:szCs w:val="24"/>
          <w:lang w:val="en-US"/>
        </w:rPr>
        <w:t>Course literature</w:t>
      </w:r>
      <w:r w:rsidRPr="00B54F6D">
        <w:rPr>
          <w:sz w:val="24"/>
          <w:szCs w:val="24"/>
          <w:lang w:val="en-US"/>
        </w:rPr>
        <w:t>:</w:t>
      </w:r>
    </w:p>
    <w:p w14:paraId="7BEEB30D" w14:textId="77777777" w:rsidR="00356ABA" w:rsidRDefault="00356ABA" w:rsidP="00356ABA">
      <w:pPr>
        <w:widowControl/>
        <w:rPr>
          <w:sz w:val="24"/>
          <w:szCs w:val="24"/>
          <w:lang w:val="en-US" w:eastAsia="ar-SA"/>
        </w:rPr>
      </w:pPr>
      <w:r w:rsidRPr="00356ABA">
        <w:rPr>
          <w:sz w:val="24"/>
          <w:szCs w:val="24"/>
          <w:lang w:val="en-US" w:eastAsia="ar-SA"/>
        </w:rPr>
        <w:t>IAS 38 Intangible assets</w:t>
      </w:r>
    </w:p>
    <w:p w14:paraId="0F57FB34" w14:textId="77777777" w:rsidR="009B7A9E" w:rsidRPr="009B7A9E" w:rsidRDefault="009B7A9E" w:rsidP="00356ABA">
      <w:pPr>
        <w:widowControl/>
        <w:rPr>
          <w:sz w:val="32"/>
          <w:szCs w:val="24"/>
          <w:lang w:val="en-US" w:eastAsia="ar-SA"/>
        </w:rPr>
      </w:pPr>
      <w:r w:rsidRPr="009B7A9E">
        <w:rPr>
          <w:rStyle w:val="normaltextrun"/>
          <w:color w:val="000000"/>
          <w:sz w:val="24"/>
          <w:shd w:val="clear" w:color="auto" w:fill="FFFFFF"/>
          <w:lang w:val="en-US"/>
        </w:rPr>
        <w:t>https://www.minfin.ru/ru/perfomance/accounting/mej_standart_fo/kons_msfo/</w:t>
      </w:r>
      <w:r w:rsidRPr="009B7A9E">
        <w:rPr>
          <w:rStyle w:val="eop"/>
          <w:color w:val="000000"/>
          <w:sz w:val="24"/>
          <w:shd w:val="clear" w:color="auto" w:fill="FFFFFF"/>
          <w:lang w:val="en-US"/>
        </w:rPr>
        <w:t> </w:t>
      </w:r>
    </w:p>
    <w:p w14:paraId="3D4CA892" w14:textId="77777777" w:rsidR="00356ABA" w:rsidRDefault="00356ABA" w:rsidP="002774EA">
      <w:pPr>
        <w:widowControl/>
        <w:autoSpaceDE/>
        <w:autoSpaceDN/>
        <w:adjustRightInd/>
        <w:rPr>
          <w:sz w:val="24"/>
          <w:szCs w:val="24"/>
          <w:lang w:val="en-US" w:eastAsia="ar-SA"/>
        </w:rPr>
      </w:pPr>
    </w:p>
    <w:p w14:paraId="40EBC919" w14:textId="77777777" w:rsidR="00356ABA" w:rsidRPr="002774EA" w:rsidRDefault="00356ABA" w:rsidP="002774EA">
      <w:pPr>
        <w:widowControl/>
        <w:autoSpaceDE/>
        <w:autoSpaceDN/>
        <w:adjustRightInd/>
        <w:rPr>
          <w:sz w:val="24"/>
          <w:szCs w:val="24"/>
          <w:lang w:val="en-US" w:eastAsia="ar-SA"/>
        </w:rPr>
      </w:pPr>
    </w:p>
    <w:p w14:paraId="308E98AD" w14:textId="77777777" w:rsidR="002774EA" w:rsidRPr="002774EA" w:rsidRDefault="002774EA" w:rsidP="002774EA">
      <w:pPr>
        <w:widowControl/>
        <w:rPr>
          <w:b/>
          <w:sz w:val="24"/>
          <w:szCs w:val="24"/>
          <w:lang w:val="en-US" w:eastAsia="ar-SA"/>
        </w:rPr>
      </w:pPr>
      <w:r w:rsidRPr="002774EA">
        <w:rPr>
          <w:b/>
          <w:sz w:val="24"/>
          <w:szCs w:val="24"/>
          <w:lang w:val="en-US" w:eastAsia="ar-SA"/>
        </w:rPr>
        <w:t>Topic 7 (3). Impairment of assets</w:t>
      </w:r>
    </w:p>
    <w:p w14:paraId="69840175" w14:textId="77777777" w:rsidR="002774EA" w:rsidRPr="002774EA" w:rsidRDefault="002774EA" w:rsidP="002774EA">
      <w:pPr>
        <w:widowControl/>
        <w:rPr>
          <w:b/>
          <w:sz w:val="24"/>
          <w:szCs w:val="24"/>
          <w:lang w:val="en-US" w:eastAsia="ar-SA"/>
        </w:rPr>
      </w:pPr>
      <w:r w:rsidRPr="002774EA">
        <w:rPr>
          <w:b/>
          <w:sz w:val="24"/>
          <w:szCs w:val="24"/>
          <w:lang w:val="en-US" w:eastAsia="ar-SA"/>
        </w:rPr>
        <w:t>IAS 36 Impairment of assets</w:t>
      </w:r>
    </w:p>
    <w:p w14:paraId="0838D2D4"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7.1. Objectives and scope of IAS 36</w:t>
      </w:r>
    </w:p>
    <w:p w14:paraId="06FCC305"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7.2. Key definitions</w:t>
      </w:r>
    </w:p>
    <w:p w14:paraId="29D24C8B"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7.3. Identifying an asset that may be impaired</w:t>
      </w:r>
    </w:p>
    <w:p w14:paraId="03CF2D0B"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7.4. Indications of impairment</w:t>
      </w:r>
    </w:p>
    <w:p w14:paraId="3DFFA97B"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7.5. Determining recoverable amount</w:t>
      </w:r>
    </w:p>
    <w:p w14:paraId="1415AD27"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7.6. Value in use</w:t>
      </w:r>
    </w:p>
    <w:p w14:paraId="1EA06000"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7.7. Discount rate</w:t>
      </w:r>
    </w:p>
    <w:p w14:paraId="098FA7A3"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7.8. Recognition of an impairment loss</w:t>
      </w:r>
    </w:p>
    <w:p w14:paraId="671EBE34"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7.9. Cash-generating units</w:t>
      </w:r>
    </w:p>
    <w:p w14:paraId="2173AE41"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7.10. Reversal of an impairment loss</w:t>
      </w:r>
    </w:p>
    <w:p w14:paraId="6DF0B386"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7.11. Disclosures</w:t>
      </w:r>
    </w:p>
    <w:p w14:paraId="4624198F" w14:textId="77777777" w:rsidR="002774EA" w:rsidRDefault="002774EA" w:rsidP="002774EA">
      <w:pPr>
        <w:widowControl/>
        <w:rPr>
          <w:sz w:val="24"/>
          <w:szCs w:val="24"/>
          <w:lang w:val="en-US" w:eastAsia="ar-SA"/>
        </w:rPr>
      </w:pPr>
      <w:r w:rsidRPr="002774EA">
        <w:rPr>
          <w:sz w:val="24"/>
          <w:szCs w:val="24"/>
          <w:lang w:val="en-US" w:eastAsia="ar-SA"/>
        </w:rPr>
        <w:t xml:space="preserve"> </w:t>
      </w:r>
    </w:p>
    <w:p w14:paraId="71F562C8" w14:textId="77777777" w:rsidR="00356ABA" w:rsidRDefault="00356ABA" w:rsidP="00356ABA">
      <w:pPr>
        <w:jc w:val="both"/>
        <w:rPr>
          <w:sz w:val="24"/>
          <w:szCs w:val="24"/>
          <w:lang w:val="en-US"/>
        </w:rPr>
      </w:pPr>
      <w:r w:rsidRPr="00E02C33">
        <w:rPr>
          <w:b/>
          <w:sz w:val="24"/>
          <w:szCs w:val="24"/>
          <w:lang w:val="en-US"/>
        </w:rPr>
        <w:t>Course literature</w:t>
      </w:r>
      <w:r w:rsidRPr="00B54F6D">
        <w:rPr>
          <w:sz w:val="24"/>
          <w:szCs w:val="24"/>
          <w:lang w:val="en-US"/>
        </w:rPr>
        <w:t>:</w:t>
      </w:r>
    </w:p>
    <w:p w14:paraId="6DDB78B5" w14:textId="77777777" w:rsidR="00356ABA" w:rsidRDefault="00356ABA" w:rsidP="00356ABA">
      <w:pPr>
        <w:widowControl/>
        <w:rPr>
          <w:sz w:val="24"/>
          <w:szCs w:val="24"/>
          <w:lang w:val="en-US" w:eastAsia="ar-SA"/>
        </w:rPr>
      </w:pPr>
      <w:r w:rsidRPr="00356ABA">
        <w:rPr>
          <w:sz w:val="24"/>
          <w:szCs w:val="24"/>
          <w:lang w:val="en-US" w:eastAsia="ar-SA"/>
        </w:rPr>
        <w:t>IAS 36 Impairment of assets</w:t>
      </w:r>
    </w:p>
    <w:p w14:paraId="17B2A0BB" w14:textId="77777777" w:rsidR="009B7A9E" w:rsidRPr="009B7A9E" w:rsidRDefault="009B7A9E" w:rsidP="00356ABA">
      <w:pPr>
        <w:widowControl/>
        <w:rPr>
          <w:sz w:val="32"/>
          <w:szCs w:val="24"/>
          <w:lang w:val="en-US" w:eastAsia="ar-SA"/>
        </w:rPr>
      </w:pPr>
      <w:r w:rsidRPr="009B7A9E">
        <w:rPr>
          <w:rStyle w:val="normaltextrun"/>
          <w:color w:val="000000"/>
          <w:sz w:val="24"/>
          <w:shd w:val="clear" w:color="auto" w:fill="FFFFFF"/>
          <w:lang w:val="en-US"/>
        </w:rPr>
        <w:t>https://www.minfin.ru/ru/perfomance/accounting/mej_standart_fo/kons_msfo/</w:t>
      </w:r>
      <w:r w:rsidRPr="009B7A9E">
        <w:rPr>
          <w:rStyle w:val="eop"/>
          <w:color w:val="000000"/>
          <w:sz w:val="24"/>
          <w:shd w:val="clear" w:color="auto" w:fill="FFFFFF"/>
          <w:lang w:val="en-US"/>
        </w:rPr>
        <w:t> </w:t>
      </w:r>
    </w:p>
    <w:p w14:paraId="3ACCEBD8" w14:textId="77777777" w:rsidR="00356ABA" w:rsidRDefault="00356ABA" w:rsidP="002774EA">
      <w:pPr>
        <w:widowControl/>
        <w:rPr>
          <w:sz w:val="24"/>
          <w:szCs w:val="24"/>
          <w:lang w:val="en-US" w:eastAsia="ar-SA"/>
        </w:rPr>
      </w:pPr>
    </w:p>
    <w:p w14:paraId="62808300" w14:textId="77777777" w:rsidR="00356ABA" w:rsidRPr="002774EA" w:rsidRDefault="00356ABA" w:rsidP="002774EA">
      <w:pPr>
        <w:widowControl/>
        <w:rPr>
          <w:sz w:val="24"/>
          <w:szCs w:val="24"/>
          <w:lang w:val="en-US" w:eastAsia="ar-SA"/>
        </w:rPr>
      </w:pPr>
    </w:p>
    <w:p w14:paraId="772E866A" w14:textId="77777777" w:rsidR="002774EA" w:rsidRPr="002774EA" w:rsidRDefault="002774EA" w:rsidP="002774EA">
      <w:pPr>
        <w:widowControl/>
        <w:rPr>
          <w:b/>
          <w:sz w:val="24"/>
          <w:szCs w:val="24"/>
          <w:lang w:val="en-US" w:eastAsia="ar-SA"/>
        </w:rPr>
      </w:pPr>
      <w:r w:rsidRPr="002774EA">
        <w:rPr>
          <w:b/>
          <w:sz w:val="24"/>
          <w:szCs w:val="24"/>
          <w:lang w:val="en-US" w:eastAsia="ar-SA"/>
        </w:rPr>
        <w:t xml:space="preserve">Topic 8 (3). </w:t>
      </w:r>
      <w:r w:rsidR="008E3E53" w:rsidRPr="002774EA">
        <w:rPr>
          <w:b/>
          <w:sz w:val="24"/>
          <w:szCs w:val="24"/>
          <w:lang w:val="en-US" w:eastAsia="ar-SA"/>
        </w:rPr>
        <w:t>Borrowing Costs</w:t>
      </w:r>
    </w:p>
    <w:p w14:paraId="4EE79488" w14:textId="77777777" w:rsidR="002774EA" w:rsidRPr="002774EA" w:rsidRDefault="002774EA" w:rsidP="002774EA">
      <w:pPr>
        <w:widowControl/>
        <w:rPr>
          <w:b/>
          <w:sz w:val="24"/>
          <w:szCs w:val="24"/>
          <w:lang w:val="en-US" w:eastAsia="ar-SA"/>
        </w:rPr>
      </w:pPr>
      <w:r w:rsidRPr="002774EA">
        <w:rPr>
          <w:b/>
          <w:sz w:val="24"/>
          <w:szCs w:val="24"/>
          <w:lang w:val="en-US" w:eastAsia="ar-SA"/>
        </w:rPr>
        <w:t>IAS 23 Borrowing Costs</w:t>
      </w:r>
    </w:p>
    <w:p w14:paraId="253A0132"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8.1. Objectives and scope of IAS 23</w:t>
      </w:r>
    </w:p>
    <w:p w14:paraId="3D4CA232"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8.2. Key definitions</w:t>
      </w:r>
    </w:p>
    <w:p w14:paraId="3FF7397F"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 xml:space="preserve">8.3. Recognition </w:t>
      </w:r>
    </w:p>
    <w:p w14:paraId="0A65951B"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8.4. Measurement</w:t>
      </w:r>
    </w:p>
    <w:p w14:paraId="7615E9B9"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lastRenderedPageBreak/>
        <w:t>8.5. Disclosures</w:t>
      </w:r>
    </w:p>
    <w:p w14:paraId="41B451E6" w14:textId="77777777" w:rsidR="002774EA" w:rsidRDefault="002774EA" w:rsidP="002774EA">
      <w:pPr>
        <w:widowControl/>
        <w:rPr>
          <w:b/>
          <w:sz w:val="24"/>
          <w:szCs w:val="24"/>
          <w:lang w:val="en-US" w:eastAsia="ar-SA"/>
        </w:rPr>
      </w:pPr>
    </w:p>
    <w:p w14:paraId="3DB6A96A" w14:textId="77777777" w:rsidR="00356ABA" w:rsidRPr="00356ABA" w:rsidRDefault="00356ABA" w:rsidP="00356ABA">
      <w:pPr>
        <w:jc w:val="both"/>
        <w:rPr>
          <w:sz w:val="24"/>
          <w:szCs w:val="24"/>
          <w:lang w:val="en-US"/>
        </w:rPr>
      </w:pPr>
      <w:r w:rsidRPr="00E02C33">
        <w:rPr>
          <w:b/>
          <w:sz w:val="24"/>
          <w:szCs w:val="24"/>
          <w:lang w:val="en-US"/>
        </w:rPr>
        <w:t>Course literature</w:t>
      </w:r>
      <w:r w:rsidRPr="00B54F6D">
        <w:rPr>
          <w:sz w:val="24"/>
          <w:szCs w:val="24"/>
          <w:lang w:val="en-US"/>
        </w:rPr>
        <w:t>:</w:t>
      </w:r>
    </w:p>
    <w:p w14:paraId="238E1E94" w14:textId="77777777" w:rsidR="00356ABA" w:rsidRDefault="00356ABA" w:rsidP="002774EA">
      <w:pPr>
        <w:widowControl/>
        <w:rPr>
          <w:sz w:val="24"/>
          <w:szCs w:val="24"/>
          <w:lang w:val="en-US" w:eastAsia="ar-SA"/>
        </w:rPr>
      </w:pPr>
      <w:r w:rsidRPr="00356ABA">
        <w:rPr>
          <w:sz w:val="24"/>
          <w:szCs w:val="24"/>
          <w:lang w:val="en-US" w:eastAsia="ar-SA"/>
        </w:rPr>
        <w:t>IAS 23 Borrowing Costs</w:t>
      </w:r>
    </w:p>
    <w:p w14:paraId="1E37C9CB" w14:textId="77777777" w:rsidR="009B7A9E" w:rsidRPr="009B7A9E" w:rsidRDefault="009B7A9E" w:rsidP="002774EA">
      <w:pPr>
        <w:widowControl/>
        <w:rPr>
          <w:sz w:val="28"/>
          <w:szCs w:val="24"/>
          <w:lang w:val="en-US" w:eastAsia="ar-SA"/>
        </w:rPr>
      </w:pPr>
      <w:r w:rsidRPr="009B7A9E">
        <w:rPr>
          <w:rStyle w:val="normaltextrun"/>
          <w:color w:val="000000"/>
          <w:sz w:val="22"/>
          <w:shd w:val="clear" w:color="auto" w:fill="FFFFFF"/>
          <w:lang w:val="en-US"/>
        </w:rPr>
        <w:t>https://www.minfin.ru/ru/perfomance/accounting/mej_standart_fo/kons_msfo/</w:t>
      </w:r>
      <w:r w:rsidRPr="009B7A9E">
        <w:rPr>
          <w:rStyle w:val="eop"/>
          <w:color w:val="000000"/>
          <w:sz w:val="22"/>
          <w:shd w:val="clear" w:color="auto" w:fill="FFFFFF"/>
          <w:lang w:val="en-US"/>
        </w:rPr>
        <w:t> </w:t>
      </w:r>
    </w:p>
    <w:p w14:paraId="5D4522CC" w14:textId="77777777" w:rsidR="00356ABA" w:rsidRPr="002774EA" w:rsidRDefault="00356ABA" w:rsidP="002774EA">
      <w:pPr>
        <w:widowControl/>
        <w:rPr>
          <w:b/>
          <w:sz w:val="24"/>
          <w:szCs w:val="24"/>
          <w:lang w:val="en-US" w:eastAsia="ar-SA"/>
        </w:rPr>
      </w:pPr>
    </w:p>
    <w:p w14:paraId="4054D2D6" w14:textId="77777777" w:rsidR="002774EA" w:rsidRPr="002774EA" w:rsidRDefault="002774EA" w:rsidP="002774EA">
      <w:pPr>
        <w:widowControl/>
        <w:rPr>
          <w:b/>
          <w:sz w:val="24"/>
          <w:szCs w:val="24"/>
          <w:lang w:val="en-US" w:eastAsia="ar-SA"/>
        </w:rPr>
      </w:pPr>
      <w:r w:rsidRPr="002774EA">
        <w:rPr>
          <w:b/>
          <w:sz w:val="24"/>
          <w:szCs w:val="24"/>
          <w:lang w:val="en-US" w:eastAsia="ar-SA"/>
        </w:rPr>
        <w:t>Topic 9 (7).</w:t>
      </w:r>
      <w:r w:rsidR="008E3E53">
        <w:rPr>
          <w:b/>
          <w:sz w:val="24"/>
          <w:szCs w:val="24"/>
          <w:lang w:val="en-US" w:eastAsia="ar-SA"/>
        </w:rPr>
        <w:t xml:space="preserve"> </w:t>
      </w:r>
      <w:r w:rsidRPr="002774EA">
        <w:rPr>
          <w:b/>
          <w:sz w:val="24"/>
          <w:szCs w:val="24"/>
          <w:lang w:val="en-US" w:eastAsia="ar-SA"/>
        </w:rPr>
        <w:t>Provisions and events after the reporting period</w:t>
      </w:r>
    </w:p>
    <w:p w14:paraId="112936B5" w14:textId="77777777" w:rsidR="002774EA" w:rsidRPr="002774EA" w:rsidRDefault="002774EA" w:rsidP="002774EA">
      <w:pPr>
        <w:widowControl/>
        <w:rPr>
          <w:b/>
          <w:sz w:val="24"/>
          <w:szCs w:val="24"/>
          <w:lang w:val="en-US" w:eastAsia="ar-SA"/>
        </w:rPr>
      </w:pPr>
      <w:r w:rsidRPr="002774EA">
        <w:rPr>
          <w:b/>
          <w:sz w:val="24"/>
          <w:szCs w:val="24"/>
          <w:lang w:val="en-US" w:eastAsia="ar-SA"/>
        </w:rPr>
        <w:t>IAS 37 Provisions, Contingent Liabilities and Contingent Assets</w:t>
      </w:r>
    </w:p>
    <w:p w14:paraId="752484DC" w14:textId="77777777" w:rsidR="002774EA" w:rsidRPr="002774EA" w:rsidRDefault="002774EA" w:rsidP="002774EA">
      <w:pPr>
        <w:widowControl/>
        <w:rPr>
          <w:b/>
          <w:sz w:val="24"/>
          <w:szCs w:val="24"/>
          <w:lang w:val="en-US" w:eastAsia="ar-SA"/>
        </w:rPr>
      </w:pPr>
      <w:r w:rsidRPr="002774EA">
        <w:rPr>
          <w:b/>
          <w:sz w:val="24"/>
          <w:szCs w:val="24"/>
          <w:lang w:val="en-US" w:eastAsia="ar-SA"/>
        </w:rPr>
        <w:t>IAS 10 Events After the Reporting Period</w:t>
      </w:r>
    </w:p>
    <w:p w14:paraId="1509D43A"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9.1. Objectives and scope of IAS 37</w:t>
      </w:r>
    </w:p>
    <w:p w14:paraId="351F628E"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9.2. Key definitions of IAS 37</w:t>
      </w:r>
    </w:p>
    <w:p w14:paraId="10149EE1"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9.3. Recognition of a provision</w:t>
      </w:r>
    </w:p>
    <w:p w14:paraId="021FE78C"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9.4. Measurement/ Remeasurement of provisions</w:t>
      </w:r>
    </w:p>
    <w:p w14:paraId="1D02961E"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9.5. Use of provisions</w:t>
      </w:r>
    </w:p>
    <w:p w14:paraId="0745AF7B"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9.6. Contingent liabilities</w:t>
      </w:r>
    </w:p>
    <w:p w14:paraId="1769BD1B"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9.7. Contingent assets</w:t>
      </w:r>
    </w:p>
    <w:p w14:paraId="4E8869DB"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9.8. Disclosures</w:t>
      </w:r>
    </w:p>
    <w:p w14:paraId="6251E779"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9.9. Key definitions of IAS 10</w:t>
      </w:r>
    </w:p>
    <w:p w14:paraId="7B2A02E4"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9.10. Adjusting and non-adjusting events</w:t>
      </w:r>
    </w:p>
    <w:p w14:paraId="15BDE149"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9.11. Disclosures</w:t>
      </w:r>
    </w:p>
    <w:p w14:paraId="30787C1F" w14:textId="77777777" w:rsidR="002774EA" w:rsidRDefault="002774EA" w:rsidP="002774EA">
      <w:pPr>
        <w:widowControl/>
        <w:autoSpaceDE/>
        <w:autoSpaceDN/>
        <w:adjustRightInd/>
        <w:ind w:firstLine="708"/>
        <w:rPr>
          <w:sz w:val="24"/>
          <w:szCs w:val="24"/>
          <w:lang w:val="en-US" w:eastAsia="ar-SA"/>
        </w:rPr>
      </w:pPr>
    </w:p>
    <w:p w14:paraId="193E797F" w14:textId="77777777" w:rsidR="00356ABA" w:rsidRPr="00356ABA" w:rsidRDefault="00356ABA" w:rsidP="00356ABA">
      <w:pPr>
        <w:jc w:val="both"/>
        <w:rPr>
          <w:sz w:val="24"/>
          <w:szCs w:val="24"/>
          <w:lang w:val="en-US"/>
        </w:rPr>
      </w:pPr>
      <w:r w:rsidRPr="00E02C33">
        <w:rPr>
          <w:b/>
          <w:sz w:val="24"/>
          <w:szCs w:val="24"/>
          <w:lang w:val="en-US"/>
        </w:rPr>
        <w:t>Course literature</w:t>
      </w:r>
      <w:r w:rsidRPr="00B54F6D">
        <w:rPr>
          <w:sz w:val="24"/>
          <w:szCs w:val="24"/>
          <w:lang w:val="en-US"/>
        </w:rPr>
        <w:t>:</w:t>
      </w:r>
    </w:p>
    <w:p w14:paraId="0CC7B483" w14:textId="77777777" w:rsidR="00356ABA" w:rsidRPr="00356ABA" w:rsidRDefault="00356ABA" w:rsidP="00356ABA">
      <w:pPr>
        <w:widowControl/>
        <w:rPr>
          <w:sz w:val="24"/>
          <w:szCs w:val="24"/>
          <w:lang w:val="en-US" w:eastAsia="ar-SA"/>
        </w:rPr>
      </w:pPr>
      <w:r w:rsidRPr="00356ABA">
        <w:rPr>
          <w:sz w:val="24"/>
          <w:szCs w:val="24"/>
          <w:lang w:val="en-US" w:eastAsia="ar-SA"/>
        </w:rPr>
        <w:t>IAS 37 Provisions, Contingent Liabilities and Contingent Assets</w:t>
      </w:r>
    </w:p>
    <w:p w14:paraId="6464C1FB" w14:textId="77777777" w:rsidR="00356ABA" w:rsidRDefault="00356ABA" w:rsidP="00356ABA">
      <w:pPr>
        <w:widowControl/>
        <w:rPr>
          <w:sz w:val="24"/>
          <w:szCs w:val="24"/>
          <w:lang w:val="en-US" w:eastAsia="ar-SA"/>
        </w:rPr>
      </w:pPr>
      <w:r w:rsidRPr="00356ABA">
        <w:rPr>
          <w:sz w:val="24"/>
          <w:szCs w:val="24"/>
          <w:lang w:val="en-US" w:eastAsia="ar-SA"/>
        </w:rPr>
        <w:t>IAS 10 Events After the Reporting Period</w:t>
      </w:r>
    </w:p>
    <w:p w14:paraId="0872A376" w14:textId="77777777" w:rsidR="009B7A9E" w:rsidRPr="009B7A9E" w:rsidRDefault="009B7A9E" w:rsidP="00356ABA">
      <w:pPr>
        <w:widowControl/>
        <w:rPr>
          <w:sz w:val="28"/>
          <w:szCs w:val="24"/>
          <w:lang w:val="en-US" w:eastAsia="ar-SA"/>
        </w:rPr>
      </w:pPr>
      <w:r w:rsidRPr="009B7A9E">
        <w:rPr>
          <w:rStyle w:val="normaltextrun"/>
          <w:color w:val="000000"/>
          <w:sz w:val="22"/>
          <w:shd w:val="clear" w:color="auto" w:fill="FFFFFF"/>
          <w:lang w:val="en-US"/>
        </w:rPr>
        <w:t>https://www.minfin.ru/ru/perfomance/accounting/mej_standart_fo/kons_msfo/</w:t>
      </w:r>
      <w:r w:rsidRPr="009B7A9E">
        <w:rPr>
          <w:rStyle w:val="eop"/>
          <w:color w:val="000000"/>
          <w:sz w:val="22"/>
          <w:shd w:val="clear" w:color="auto" w:fill="FFFFFF"/>
          <w:lang w:val="en-US"/>
        </w:rPr>
        <w:t> </w:t>
      </w:r>
    </w:p>
    <w:p w14:paraId="30F5A136" w14:textId="77777777" w:rsidR="00356ABA" w:rsidRDefault="00356ABA" w:rsidP="002774EA">
      <w:pPr>
        <w:widowControl/>
        <w:autoSpaceDE/>
        <w:autoSpaceDN/>
        <w:adjustRightInd/>
        <w:ind w:firstLine="708"/>
        <w:rPr>
          <w:sz w:val="24"/>
          <w:szCs w:val="24"/>
          <w:lang w:val="en-US" w:eastAsia="ar-SA"/>
        </w:rPr>
      </w:pPr>
    </w:p>
    <w:p w14:paraId="5A36690F" w14:textId="77777777" w:rsidR="00356ABA" w:rsidRPr="002774EA" w:rsidRDefault="00356ABA" w:rsidP="002774EA">
      <w:pPr>
        <w:widowControl/>
        <w:autoSpaceDE/>
        <w:autoSpaceDN/>
        <w:adjustRightInd/>
        <w:ind w:firstLine="708"/>
        <w:rPr>
          <w:sz w:val="24"/>
          <w:szCs w:val="24"/>
          <w:lang w:val="en-US" w:eastAsia="ar-SA"/>
        </w:rPr>
      </w:pPr>
    </w:p>
    <w:p w14:paraId="7469597C" w14:textId="77777777" w:rsidR="002774EA" w:rsidRPr="002774EA" w:rsidRDefault="002774EA" w:rsidP="002774EA">
      <w:pPr>
        <w:widowControl/>
        <w:rPr>
          <w:b/>
          <w:sz w:val="24"/>
          <w:szCs w:val="24"/>
          <w:lang w:val="en-US" w:eastAsia="ar-SA"/>
        </w:rPr>
      </w:pPr>
      <w:r w:rsidRPr="002774EA">
        <w:rPr>
          <w:b/>
          <w:sz w:val="24"/>
          <w:szCs w:val="24"/>
          <w:lang w:val="en-US" w:eastAsia="ar-SA"/>
        </w:rPr>
        <w:t>Topic 10 (8).</w:t>
      </w:r>
      <w:r>
        <w:rPr>
          <w:b/>
          <w:sz w:val="24"/>
          <w:szCs w:val="24"/>
          <w:lang w:val="en-US" w:eastAsia="ar-SA"/>
        </w:rPr>
        <w:t xml:space="preserve"> </w:t>
      </w:r>
      <w:r w:rsidRPr="002774EA">
        <w:rPr>
          <w:b/>
          <w:sz w:val="24"/>
          <w:szCs w:val="24"/>
          <w:lang w:val="en-US" w:eastAsia="ar-SA"/>
        </w:rPr>
        <w:t>Revenue</w:t>
      </w:r>
    </w:p>
    <w:p w14:paraId="089ADF9D" w14:textId="77777777" w:rsidR="002774EA" w:rsidRPr="002774EA" w:rsidRDefault="002774EA" w:rsidP="002774EA">
      <w:pPr>
        <w:widowControl/>
        <w:rPr>
          <w:b/>
          <w:sz w:val="24"/>
          <w:szCs w:val="24"/>
          <w:lang w:val="en-US" w:eastAsia="ar-SA"/>
        </w:rPr>
      </w:pPr>
      <w:r w:rsidRPr="002774EA">
        <w:rPr>
          <w:b/>
          <w:sz w:val="24"/>
          <w:szCs w:val="24"/>
          <w:lang w:val="en-US" w:eastAsia="ar-SA"/>
        </w:rPr>
        <w:t>IAS 18 Revenue/</w:t>
      </w:r>
    </w:p>
    <w:p w14:paraId="38813D5D" w14:textId="77777777" w:rsidR="002774EA" w:rsidRPr="002774EA" w:rsidRDefault="002774EA" w:rsidP="002774EA">
      <w:pPr>
        <w:widowControl/>
        <w:rPr>
          <w:b/>
          <w:sz w:val="24"/>
          <w:szCs w:val="24"/>
          <w:lang w:val="en-US" w:eastAsia="ar-SA"/>
        </w:rPr>
      </w:pPr>
      <w:r w:rsidRPr="002774EA">
        <w:rPr>
          <w:b/>
          <w:sz w:val="24"/>
          <w:szCs w:val="24"/>
          <w:lang w:val="en-US" w:eastAsia="ar-SA"/>
        </w:rPr>
        <w:t>IFRS 15 Revenue from Contracts with Customers</w:t>
      </w:r>
      <w:r>
        <w:rPr>
          <w:b/>
          <w:sz w:val="24"/>
          <w:szCs w:val="24"/>
          <w:lang w:val="en-US" w:eastAsia="ar-SA"/>
        </w:rPr>
        <w:t xml:space="preserve"> </w:t>
      </w:r>
      <w:r w:rsidRPr="002774EA">
        <w:rPr>
          <w:b/>
          <w:sz w:val="24"/>
          <w:szCs w:val="24"/>
          <w:lang w:val="en-US" w:eastAsia="ar-SA"/>
        </w:rPr>
        <w:t>(Overview)</w:t>
      </w:r>
    </w:p>
    <w:p w14:paraId="511BDC85"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10.1. Objectives and scope of IAS 18</w:t>
      </w:r>
    </w:p>
    <w:p w14:paraId="34E7BBF3"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 xml:space="preserve">10.2. Key definitions </w:t>
      </w:r>
    </w:p>
    <w:p w14:paraId="392226C1"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10.3. Recognition of revenue</w:t>
      </w:r>
    </w:p>
    <w:p w14:paraId="6E358CE8"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10.4. Measurement of revenue</w:t>
      </w:r>
    </w:p>
    <w:p w14:paraId="176B9579"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10.5. Sale of goods</w:t>
      </w:r>
    </w:p>
    <w:p w14:paraId="1551F9BC"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10.6. Rendering of services</w:t>
      </w:r>
    </w:p>
    <w:p w14:paraId="04E64C4F"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10.7. Interest, royalties, and dividends</w:t>
      </w:r>
    </w:p>
    <w:p w14:paraId="120A3038"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10.8. Disclosures</w:t>
      </w:r>
    </w:p>
    <w:p w14:paraId="2BE88CB1"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10.9. Key challenges of IFRS 15 “Revenue from Contracts with Customers”</w:t>
      </w:r>
    </w:p>
    <w:p w14:paraId="136A2C8F"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10.10. Key definitions of IFRS 15 “Revenue from Contracts with Customers”</w:t>
      </w:r>
    </w:p>
    <w:p w14:paraId="6B3C1DA6"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10.11. The five-step model framework</w:t>
      </w:r>
    </w:p>
    <w:p w14:paraId="7C4A4FE1" w14:textId="77777777" w:rsidR="002774EA" w:rsidRDefault="002774EA" w:rsidP="002774EA">
      <w:pPr>
        <w:widowControl/>
        <w:rPr>
          <w:sz w:val="24"/>
          <w:szCs w:val="24"/>
          <w:lang w:val="en-US" w:eastAsia="ar-SA"/>
        </w:rPr>
      </w:pPr>
    </w:p>
    <w:p w14:paraId="49E75E34" w14:textId="77777777" w:rsidR="00356ABA" w:rsidRPr="00356ABA" w:rsidRDefault="00356ABA" w:rsidP="00356ABA">
      <w:pPr>
        <w:jc w:val="both"/>
        <w:rPr>
          <w:sz w:val="24"/>
          <w:szCs w:val="24"/>
          <w:lang w:val="en-US"/>
        </w:rPr>
      </w:pPr>
      <w:r w:rsidRPr="00E02C33">
        <w:rPr>
          <w:b/>
          <w:sz w:val="24"/>
          <w:szCs w:val="24"/>
          <w:lang w:val="en-US"/>
        </w:rPr>
        <w:t>Course literature</w:t>
      </w:r>
      <w:r w:rsidRPr="00B54F6D">
        <w:rPr>
          <w:sz w:val="24"/>
          <w:szCs w:val="24"/>
          <w:lang w:val="en-US"/>
        </w:rPr>
        <w:t>:</w:t>
      </w:r>
    </w:p>
    <w:p w14:paraId="4C15C748" w14:textId="77777777" w:rsidR="00356ABA" w:rsidRPr="00356ABA" w:rsidRDefault="00356ABA" w:rsidP="00356ABA">
      <w:pPr>
        <w:widowControl/>
        <w:rPr>
          <w:sz w:val="24"/>
          <w:szCs w:val="24"/>
          <w:lang w:val="en-US" w:eastAsia="ar-SA"/>
        </w:rPr>
      </w:pPr>
      <w:bookmarkStart w:id="5" w:name="_Hlk30499985"/>
      <w:r w:rsidRPr="00356ABA">
        <w:rPr>
          <w:sz w:val="24"/>
          <w:szCs w:val="24"/>
          <w:lang w:val="en-US" w:eastAsia="ar-SA"/>
        </w:rPr>
        <w:t>IAS 18 Revenue</w:t>
      </w:r>
    </w:p>
    <w:p w14:paraId="7A8AFF8D" w14:textId="77777777" w:rsidR="00356ABA" w:rsidRDefault="00356ABA" w:rsidP="00356ABA">
      <w:pPr>
        <w:widowControl/>
        <w:rPr>
          <w:sz w:val="24"/>
          <w:szCs w:val="24"/>
          <w:lang w:val="en-US" w:eastAsia="ar-SA"/>
        </w:rPr>
      </w:pPr>
      <w:r w:rsidRPr="00356ABA">
        <w:rPr>
          <w:sz w:val="24"/>
          <w:szCs w:val="24"/>
          <w:lang w:val="en-US" w:eastAsia="ar-SA"/>
        </w:rPr>
        <w:t>IFRS 15 Revenue from Contracts with Customers (Overview)</w:t>
      </w:r>
    </w:p>
    <w:p w14:paraId="417AC1BA" w14:textId="77777777" w:rsidR="009B7A9E" w:rsidRPr="009B7A9E" w:rsidRDefault="009B7A9E" w:rsidP="00356ABA">
      <w:pPr>
        <w:widowControl/>
        <w:rPr>
          <w:sz w:val="32"/>
          <w:szCs w:val="24"/>
          <w:lang w:val="en-US" w:eastAsia="ar-SA"/>
        </w:rPr>
      </w:pPr>
      <w:r w:rsidRPr="009B7A9E">
        <w:rPr>
          <w:rStyle w:val="normaltextrun"/>
          <w:color w:val="000000"/>
          <w:sz w:val="24"/>
          <w:shd w:val="clear" w:color="auto" w:fill="FFFFFF"/>
          <w:lang w:val="en-US"/>
        </w:rPr>
        <w:t>https://www.minfin.ru/ru/perfomance/accounting/mej_standart_fo/kons_msfo/</w:t>
      </w:r>
      <w:r w:rsidRPr="009B7A9E">
        <w:rPr>
          <w:rStyle w:val="eop"/>
          <w:color w:val="000000"/>
          <w:sz w:val="24"/>
          <w:shd w:val="clear" w:color="auto" w:fill="FFFFFF"/>
          <w:lang w:val="en-US"/>
        </w:rPr>
        <w:t> </w:t>
      </w:r>
    </w:p>
    <w:bookmarkEnd w:id="5"/>
    <w:p w14:paraId="1D66E001" w14:textId="77777777" w:rsidR="00356ABA" w:rsidRPr="002774EA" w:rsidRDefault="00356ABA" w:rsidP="002774EA">
      <w:pPr>
        <w:widowControl/>
        <w:rPr>
          <w:sz w:val="24"/>
          <w:szCs w:val="24"/>
          <w:lang w:val="en-US" w:eastAsia="ar-SA"/>
        </w:rPr>
      </w:pPr>
    </w:p>
    <w:p w14:paraId="0EAC3B44" w14:textId="77777777" w:rsidR="002774EA" w:rsidRPr="002774EA" w:rsidRDefault="002774EA" w:rsidP="002774EA">
      <w:pPr>
        <w:widowControl/>
        <w:rPr>
          <w:b/>
          <w:sz w:val="24"/>
          <w:szCs w:val="24"/>
          <w:lang w:val="en-US" w:eastAsia="ar-SA"/>
        </w:rPr>
      </w:pPr>
      <w:r w:rsidRPr="002774EA">
        <w:rPr>
          <w:b/>
          <w:sz w:val="24"/>
          <w:szCs w:val="24"/>
          <w:lang w:val="en-US" w:eastAsia="ar-SA"/>
        </w:rPr>
        <w:t>Topic 11 (9)</w:t>
      </w:r>
      <w:r>
        <w:rPr>
          <w:b/>
          <w:sz w:val="24"/>
          <w:szCs w:val="24"/>
          <w:lang w:val="en-US" w:eastAsia="ar-SA"/>
        </w:rPr>
        <w:t xml:space="preserve">. </w:t>
      </w:r>
      <w:r w:rsidRPr="002774EA">
        <w:rPr>
          <w:b/>
          <w:sz w:val="24"/>
          <w:szCs w:val="24"/>
          <w:lang w:val="en-US" w:eastAsia="ar-SA"/>
        </w:rPr>
        <w:t xml:space="preserve">Leases </w:t>
      </w:r>
    </w:p>
    <w:p w14:paraId="006A5C53" w14:textId="77777777" w:rsidR="002774EA" w:rsidRPr="002774EA" w:rsidRDefault="002774EA" w:rsidP="002774EA">
      <w:pPr>
        <w:widowControl/>
        <w:rPr>
          <w:b/>
          <w:sz w:val="24"/>
          <w:szCs w:val="24"/>
          <w:lang w:val="en-US" w:eastAsia="ar-SA"/>
        </w:rPr>
      </w:pPr>
      <w:r w:rsidRPr="002774EA">
        <w:rPr>
          <w:b/>
          <w:sz w:val="24"/>
          <w:szCs w:val="24"/>
          <w:lang w:val="en-US" w:eastAsia="ar-SA"/>
        </w:rPr>
        <w:t>IAS 17 Leases</w:t>
      </w:r>
    </w:p>
    <w:p w14:paraId="0B648D9C" w14:textId="77777777" w:rsidR="002774EA" w:rsidRPr="002774EA" w:rsidRDefault="002774EA" w:rsidP="002774EA">
      <w:pPr>
        <w:widowControl/>
        <w:rPr>
          <w:b/>
          <w:sz w:val="24"/>
          <w:szCs w:val="24"/>
          <w:lang w:val="en-US" w:eastAsia="ar-SA"/>
        </w:rPr>
      </w:pPr>
      <w:r w:rsidRPr="002774EA">
        <w:rPr>
          <w:b/>
          <w:sz w:val="24"/>
          <w:szCs w:val="24"/>
          <w:lang w:val="en-US" w:eastAsia="ar-SA"/>
        </w:rPr>
        <w:t>IFRS 16 Leases</w:t>
      </w:r>
    </w:p>
    <w:p w14:paraId="2B9948A8"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11.1. Objectives and scope of IAS 17</w:t>
      </w:r>
    </w:p>
    <w:p w14:paraId="32850FBD"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lastRenderedPageBreak/>
        <w:t>11.2. Classification of leases</w:t>
      </w:r>
    </w:p>
    <w:p w14:paraId="35B9986B"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11.3. Accounting by lessees</w:t>
      </w:r>
    </w:p>
    <w:p w14:paraId="2C191F65"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11.4. Accounting by lessors</w:t>
      </w:r>
    </w:p>
    <w:p w14:paraId="5AD631BE"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11.5. Sale and leaseback transactions</w:t>
      </w:r>
    </w:p>
    <w:p w14:paraId="663F2DDF"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11.6. Disclosures</w:t>
      </w:r>
    </w:p>
    <w:p w14:paraId="20CFBAC6"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11.9. Key challenges of IFRS 16 “Leases”</w:t>
      </w:r>
    </w:p>
    <w:p w14:paraId="5C3D13F2" w14:textId="77777777" w:rsidR="002774EA" w:rsidRDefault="002774EA" w:rsidP="002774EA">
      <w:pPr>
        <w:widowControl/>
        <w:rPr>
          <w:rFonts w:ascii="NewsGothicBT-Roman" w:eastAsia="Calibri" w:hAnsi="NewsGothicBT-Roman" w:cs="NewsGothicBT-Roman"/>
          <w:lang w:val="en-US" w:eastAsia="en-US"/>
        </w:rPr>
      </w:pPr>
    </w:p>
    <w:p w14:paraId="2E3318D6" w14:textId="77777777" w:rsidR="00356ABA" w:rsidRPr="00356ABA" w:rsidRDefault="00356ABA" w:rsidP="00356ABA">
      <w:pPr>
        <w:jc w:val="both"/>
        <w:rPr>
          <w:sz w:val="24"/>
          <w:szCs w:val="24"/>
          <w:lang w:val="en-US"/>
        </w:rPr>
      </w:pPr>
      <w:r w:rsidRPr="00E02C33">
        <w:rPr>
          <w:b/>
          <w:sz w:val="24"/>
          <w:szCs w:val="24"/>
          <w:lang w:val="en-US"/>
        </w:rPr>
        <w:t>Course literature</w:t>
      </w:r>
      <w:r w:rsidRPr="00B54F6D">
        <w:rPr>
          <w:sz w:val="24"/>
          <w:szCs w:val="24"/>
          <w:lang w:val="en-US"/>
        </w:rPr>
        <w:t>:</w:t>
      </w:r>
    </w:p>
    <w:p w14:paraId="794C8F1F" w14:textId="77777777" w:rsidR="00356ABA" w:rsidRPr="00356ABA" w:rsidRDefault="00356ABA" w:rsidP="00356ABA">
      <w:pPr>
        <w:widowControl/>
        <w:rPr>
          <w:sz w:val="24"/>
          <w:szCs w:val="24"/>
          <w:lang w:val="en-US" w:eastAsia="ar-SA"/>
        </w:rPr>
      </w:pPr>
      <w:r w:rsidRPr="00356ABA">
        <w:rPr>
          <w:sz w:val="24"/>
          <w:szCs w:val="24"/>
          <w:lang w:val="en-US" w:eastAsia="ar-SA"/>
        </w:rPr>
        <w:t>IAS 17 Leases</w:t>
      </w:r>
    </w:p>
    <w:p w14:paraId="091BA01C" w14:textId="77777777" w:rsidR="00356ABA" w:rsidRDefault="00356ABA" w:rsidP="00356ABA">
      <w:pPr>
        <w:widowControl/>
        <w:rPr>
          <w:sz w:val="24"/>
          <w:szCs w:val="24"/>
          <w:lang w:val="en-US" w:eastAsia="ar-SA"/>
        </w:rPr>
      </w:pPr>
      <w:r w:rsidRPr="00356ABA">
        <w:rPr>
          <w:sz w:val="24"/>
          <w:szCs w:val="24"/>
          <w:lang w:val="en-US" w:eastAsia="ar-SA"/>
        </w:rPr>
        <w:t>IFRS 16 Leases</w:t>
      </w:r>
    </w:p>
    <w:p w14:paraId="03DA11CA" w14:textId="77777777" w:rsidR="009B7A9E" w:rsidRPr="009B7A9E" w:rsidRDefault="009B7A9E" w:rsidP="00356ABA">
      <w:pPr>
        <w:widowControl/>
        <w:rPr>
          <w:sz w:val="28"/>
          <w:szCs w:val="24"/>
          <w:lang w:val="en-US" w:eastAsia="ar-SA"/>
        </w:rPr>
      </w:pPr>
      <w:r w:rsidRPr="009B7A9E">
        <w:rPr>
          <w:rStyle w:val="normaltextrun"/>
          <w:color w:val="000000"/>
          <w:sz w:val="22"/>
          <w:shd w:val="clear" w:color="auto" w:fill="FFFFFF"/>
          <w:lang w:val="en-US"/>
        </w:rPr>
        <w:t>https://www.minfin.ru/ru/perfomance/accounting/mej_standart_fo/kons_msfo/</w:t>
      </w:r>
      <w:r w:rsidRPr="009B7A9E">
        <w:rPr>
          <w:rStyle w:val="eop"/>
          <w:color w:val="000000"/>
          <w:sz w:val="22"/>
          <w:shd w:val="clear" w:color="auto" w:fill="FFFFFF"/>
          <w:lang w:val="en-US"/>
        </w:rPr>
        <w:t> </w:t>
      </w:r>
    </w:p>
    <w:p w14:paraId="5FE92E06" w14:textId="77777777" w:rsidR="00356ABA" w:rsidRDefault="00356ABA" w:rsidP="002774EA">
      <w:pPr>
        <w:widowControl/>
        <w:rPr>
          <w:rFonts w:ascii="NewsGothicBT-Roman" w:eastAsia="Calibri" w:hAnsi="NewsGothicBT-Roman" w:cs="NewsGothicBT-Roman"/>
          <w:lang w:val="en-US" w:eastAsia="en-US"/>
        </w:rPr>
      </w:pPr>
    </w:p>
    <w:p w14:paraId="0F978C80" w14:textId="77777777" w:rsidR="00356ABA" w:rsidRPr="002774EA" w:rsidRDefault="00356ABA" w:rsidP="002774EA">
      <w:pPr>
        <w:widowControl/>
        <w:rPr>
          <w:rFonts w:ascii="NewsGothicBT-Roman" w:eastAsia="Calibri" w:hAnsi="NewsGothicBT-Roman" w:cs="NewsGothicBT-Roman"/>
          <w:lang w:val="en-US" w:eastAsia="en-US"/>
        </w:rPr>
      </w:pPr>
    </w:p>
    <w:p w14:paraId="43F5C8B1" w14:textId="77777777" w:rsidR="002774EA" w:rsidRPr="002774EA" w:rsidRDefault="002774EA" w:rsidP="002774EA">
      <w:pPr>
        <w:widowControl/>
        <w:rPr>
          <w:b/>
          <w:sz w:val="24"/>
          <w:szCs w:val="24"/>
          <w:lang w:val="en-US" w:eastAsia="ar-SA"/>
        </w:rPr>
      </w:pPr>
      <w:r w:rsidRPr="002774EA">
        <w:rPr>
          <w:b/>
          <w:sz w:val="24"/>
          <w:szCs w:val="24"/>
          <w:lang w:val="en-US" w:eastAsia="ar-SA"/>
        </w:rPr>
        <w:t>Topic 12 (10).</w:t>
      </w:r>
      <w:r>
        <w:rPr>
          <w:b/>
          <w:sz w:val="24"/>
          <w:szCs w:val="24"/>
          <w:lang w:val="en-US" w:eastAsia="ar-SA"/>
        </w:rPr>
        <w:t xml:space="preserve"> </w:t>
      </w:r>
      <w:r w:rsidRPr="002774EA">
        <w:rPr>
          <w:b/>
          <w:sz w:val="24"/>
          <w:szCs w:val="24"/>
          <w:lang w:val="en-US" w:eastAsia="ar-SA"/>
        </w:rPr>
        <w:t xml:space="preserve">Financial Instruments </w:t>
      </w:r>
    </w:p>
    <w:p w14:paraId="4720FF00" w14:textId="77777777" w:rsidR="002774EA" w:rsidRPr="002774EA" w:rsidRDefault="002774EA" w:rsidP="002774EA">
      <w:pPr>
        <w:widowControl/>
        <w:rPr>
          <w:b/>
          <w:sz w:val="24"/>
          <w:szCs w:val="24"/>
          <w:lang w:val="en-US" w:eastAsia="ar-SA"/>
        </w:rPr>
      </w:pPr>
      <w:r w:rsidRPr="002774EA">
        <w:rPr>
          <w:b/>
          <w:sz w:val="24"/>
          <w:szCs w:val="24"/>
          <w:lang w:val="en-US" w:eastAsia="ar-SA"/>
        </w:rPr>
        <w:t>IAS 32/39 Overview</w:t>
      </w:r>
    </w:p>
    <w:p w14:paraId="57E36E87" w14:textId="77777777" w:rsidR="002774EA" w:rsidRPr="002774EA" w:rsidRDefault="002774EA" w:rsidP="002774EA">
      <w:pPr>
        <w:widowControl/>
        <w:rPr>
          <w:b/>
          <w:sz w:val="24"/>
          <w:szCs w:val="24"/>
          <w:lang w:val="en-US" w:eastAsia="ar-SA"/>
        </w:rPr>
      </w:pPr>
      <w:r w:rsidRPr="002774EA">
        <w:rPr>
          <w:b/>
          <w:sz w:val="24"/>
          <w:szCs w:val="24"/>
          <w:lang w:val="en-US" w:eastAsia="ar-SA"/>
        </w:rPr>
        <w:t>IFRS 9 Financial Instruments</w:t>
      </w:r>
    </w:p>
    <w:p w14:paraId="4B140E7A" w14:textId="77777777" w:rsidR="002774EA" w:rsidRPr="002774EA" w:rsidRDefault="002774EA" w:rsidP="002774EA">
      <w:pPr>
        <w:widowControl/>
        <w:rPr>
          <w:b/>
          <w:sz w:val="24"/>
          <w:szCs w:val="24"/>
          <w:lang w:val="en-US" w:eastAsia="ar-SA"/>
        </w:rPr>
      </w:pPr>
      <w:r w:rsidRPr="002774EA">
        <w:rPr>
          <w:b/>
          <w:sz w:val="24"/>
          <w:szCs w:val="24"/>
          <w:lang w:val="en-US" w:eastAsia="ar-SA"/>
        </w:rPr>
        <w:t>IFRS 7 Financial Instruments: Disclosures</w:t>
      </w:r>
    </w:p>
    <w:p w14:paraId="5B7C4B90"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12.1. Initial measurement of financial instruments</w:t>
      </w:r>
    </w:p>
    <w:p w14:paraId="4A6BCD12"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12.2. Subsequent measurement of financial instruments</w:t>
      </w:r>
    </w:p>
    <w:p w14:paraId="24A70BC0" w14:textId="77777777" w:rsidR="002774EA" w:rsidRPr="002774EA" w:rsidRDefault="002774EA" w:rsidP="002774EA">
      <w:pPr>
        <w:widowControl/>
        <w:autoSpaceDE/>
        <w:autoSpaceDN/>
        <w:adjustRightInd/>
        <w:rPr>
          <w:sz w:val="24"/>
          <w:szCs w:val="24"/>
          <w:lang w:val="en-US" w:eastAsia="ar-SA"/>
        </w:rPr>
      </w:pPr>
      <w:r w:rsidRPr="002774EA">
        <w:rPr>
          <w:sz w:val="24"/>
          <w:szCs w:val="24"/>
          <w:lang w:val="en-US" w:eastAsia="ar-SA"/>
        </w:rPr>
        <w:tab/>
        <w:t>12.3. Business model test</w:t>
      </w:r>
    </w:p>
    <w:p w14:paraId="377A80EB"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12.4. Cash flow characteristics test</w:t>
      </w:r>
    </w:p>
    <w:p w14:paraId="71B08BBD" w14:textId="77777777" w:rsidR="002774EA" w:rsidRPr="002774EA" w:rsidRDefault="002774EA" w:rsidP="002774EA">
      <w:pPr>
        <w:widowControl/>
        <w:autoSpaceDE/>
        <w:autoSpaceDN/>
        <w:adjustRightInd/>
        <w:spacing w:after="150"/>
        <w:ind w:firstLine="708"/>
        <w:rPr>
          <w:sz w:val="24"/>
          <w:szCs w:val="24"/>
          <w:lang w:val="en-US" w:eastAsia="ar-SA"/>
        </w:rPr>
      </w:pPr>
      <w:r w:rsidRPr="002774EA">
        <w:rPr>
          <w:sz w:val="24"/>
          <w:szCs w:val="24"/>
          <w:lang w:val="en-US" w:eastAsia="ar-SA"/>
        </w:rPr>
        <w:t>12.5. Derecognition of financial instruments</w:t>
      </w:r>
    </w:p>
    <w:p w14:paraId="1CEDBFBB" w14:textId="77777777" w:rsidR="002774EA" w:rsidRPr="002774EA" w:rsidRDefault="002774EA" w:rsidP="002774EA">
      <w:pPr>
        <w:widowControl/>
        <w:autoSpaceDE/>
        <w:autoSpaceDN/>
        <w:adjustRightInd/>
        <w:ind w:firstLine="708"/>
        <w:rPr>
          <w:rFonts w:ascii="NewsGothicBT-Roman" w:eastAsia="Calibri" w:hAnsi="NewsGothicBT-Roman" w:cs="NewsGothicBT-Roman"/>
          <w:lang w:val="en-US" w:eastAsia="en-US"/>
        </w:rPr>
      </w:pPr>
      <w:r w:rsidRPr="002774EA">
        <w:rPr>
          <w:sz w:val="24"/>
          <w:szCs w:val="24"/>
          <w:lang w:val="en-US" w:eastAsia="ar-SA"/>
        </w:rPr>
        <w:t>12.6. Disclosures</w:t>
      </w:r>
    </w:p>
    <w:p w14:paraId="67E13C54" w14:textId="77777777" w:rsidR="002774EA" w:rsidRDefault="002774EA" w:rsidP="002774EA">
      <w:pPr>
        <w:widowControl/>
        <w:rPr>
          <w:rFonts w:ascii="NewsGothicBT-Roman" w:eastAsia="Calibri" w:hAnsi="NewsGothicBT-Roman" w:cs="NewsGothicBT-Roman"/>
          <w:lang w:val="en-US" w:eastAsia="en-US"/>
        </w:rPr>
      </w:pPr>
    </w:p>
    <w:p w14:paraId="46D442B9" w14:textId="77777777" w:rsidR="00356ABA" w:rsidRPr="00356ABA" w:rsidRDefault="00356ABA" w:rsidP="00356ABA">
      <w:pPr>
        <w:jc w:val="both"/>
        <w:rPr>
          <w:sz w:val="24"/>
          <w:szCs w:val="24"/>
          <w:lang w:val="en-US"/>
        </w:rPr>
      </w:pPr>
      <w:r w:rsidRPr="00E02C33">
        <w:rPr>
          <w:b/>
          <w:sz w:val="24"/>
          <w:szCs w:val="24"/>
          <w:lang w:val="en-US"/>
        </w:rPr>
        <w:t>Course literature</w:t>
      </w:r>
      <w:r w:rsidRPr="00B54F6D">
        <w:rPr>
          <w:sz w:val="24"/>
          <w:szCs w:val="24"/>
          <w:lang w:val="en-US"/>
        </w:rPr>
        <w:t>:</w:t>
      </w:r>
    </w:p>
    <w:p w14:paraId="581095BD" w14:textId="77777777" w:rsidR="00356ABA" w:rsidRPr="00356ABA" w:rsidRDefault="00356ABA" w:rsidP="00356ABA">
      <w:pPr>
        <w:widowControl/>
        <w:rPr>
          <w:sz w:val="24"/>
          <w:szCs w:val="24"/>
          <w:lang w:val="en-US" w:eastAsia="ar-SA"/>
        </w:rPr>
      </w:pPr>
      <w:r w:rsidRPr="00356ABA">
        <w:rPr>
          <w:sz w:val="24"/>
          <w:szCs w:val="24"/>
          <w:lang w:val="en-US" w:eastAsia="ar-SA"/>
        </w:rPr>
        <w:t>IAS 32/39 Overview</w:t>
      </w:r>
    </w:p>
    <w:p w14:paraId="0F4D4808" w14:textId="77777777" w:rsidR="00356ABA" w:rsidRPr="00356ABA" w:rsidRDefault="00356ABA" w:rsidP="00356ABA">
      <w:pPr>
        <w:widowControl/>
        <w:rPr>
          <w:sz w:val="24"/>
          <w:szCs w:val="24"/>
          <w:lang w:val="en-US" w:eastAsia="ar-SA"/>
        </w:rPr>
      </w:pPr>
      <w:r w:rsidRPr="00356ABA">
        <w:rPr>
          <w:sz w:val="24"/>
          <w:szCs w:val="24"/>
          <w:lang w:val="en-US" w:eastAsia="ar-SA"/>
        </w:rPr>
        <w:t>IFRS 9 Financial Instruments</w:t>
      </w:r>
    </w:p>
    <w:p w14:paraId="22D1229D" w14:textId="77777777" w:rsidR="00356ABA" w:rsidRDefault="00356ABA" w:rsidP="00356ABA">
      <w:pPr>
        <w:widowControl/>
        <w:rPr>
          <w:sz w:val="24"/>
          <w:szCs w:val="24"/>
          <w:lang w:val="en-US" w:eastAsia="ar-SA"/>
        </w:rPr>
      </w:pPr>
      <w:r w:rsidRPr="00356ABA">
        <w:rPr>
          <w:sz w:val="24"/>
          <w:szCs w:val="24"/>
          <w:lang w:val="en-US" w:eastAsia="ar-SA"/>
        </w:rPr>
        <w:t>IFRS 7 Financial Instruments: Disclosures</w:t>
      </w:r>
    </w:p>
    <w:p w14:paraId="4C29B45B" w14:textId="77777777" w:rsidR="009B7A9E" w:rsidRPr="009B7A9E" w:rsidRDefault="009B7A9E" w:rsidP="00356ABA">
      <w:pPr>
        <w:widowControl/>
        <w:rPr>
          <w:sz w:val="32"/>
          <w:szCs w:val="24"/>
          <w:lang w:val="en-US" w:eastAsia="ar-SA"/>
        </w:rPr>
      </w:pPr>
      <w:r w:rsidRPr="009B7A9E">
        <w:rPr>
          <w:rStyle w:val="normaltextrun"/>
          <w:color w:val="000000"/>
          <w:sz w:val="24"/>
          <w:shd w:val="clear" w:color="auto" w:fill="FFFFFF"/>
          <w:lang w:val="en-US"/>
        </w:rPr>
        <w:t>https://www.minfin.ru/ru/perfomance/accounting/mej_standart_fo/kons_msfo/</w:t>
      </w:r>
      <w:r w:rsidRPr="009B7A9E">
        <w:rPr>
          <w:rStyle w:val="eop"/>
          <w:color w:val="000000"/>
          <w:sz w:val="24"/>
          <w:shd w:val="clear" w:color="auto" w:fill="FFFFFF"/>
          <w:lang w:val="en-US"/>
        </w:rPr>
        <w:t> </w:t>
      </w:r>
    </w:p>
    <w:p w14:paraId="76F8E04C" w14:textId="77777777" w:rsidR="00356ABA" w:rsidRDefault="00356ABA" w:rsidP="002774EA">
      <w:pPr>
        <w:widowControl/>
        <w:rPr>
          <w:rFonts w:ascii="NewsGothicBT-Roman" w:eastAsia="Calibri" w:hAnsi="NewsGothicBT-Roman" w:cs="NewsGothicBT-Roman"/>
          <w:lang w:val="en-US" w:eastAsia="en-US"/>
        </w:rPr>
      </w:pPr>
    </w:p>
    <w:p w14:paraId="44C1AA43" w14:textId="77777777" w:rsidR="00356ABA" w:rsidRPr="002774EA" w:rsidRDefault="00356ABA" w:rsidP="002774EA">
      <w:pPr>
        <w:widowControl/>
        <w:rPr>
          <w:rFonts w:ascii="NewsGothicBT-Roman" w:eastAsia="Calibri" w:hAnsi="NewsGothicBT-Roman" w:cs="NewsGothicBT-Roman"/>
          <w:lang w:val="en-US" w:eastAsia="en-US"/>
        </w:rPr>
      </w:pPr>
    </w:p>
    <w:p w14:paraId="54ADA055" w14:textId="77777777" w:rsidR="002774EA" w:rsidRPr="002774EA" w:rsidRDefault="002774EA" w:rsidP="002774EA">
      <w:pPr>
        <w:widowControl/>
        <w:rPr>
          <w:b/>
          <w:sz w:val="24"/>
          <w:szCs w:val="24"/>
          <w:lang w:val="en-US" w:eastAsia="ar-SA"/>
        </w:rPr>
      </w:pPr>
      <w:r w:rsidRPr="002774EA">
        <w:rPr>
          <w:b/>
          <w:sz w:val="24"/>
          <w:szCs w:val="24"/>
          <w:lang w:val="en-US" w:eastAsia="ar-SA"/>
        </w:rPr>
        <w:t>Topic 13 (11).</w:t>
      </w:r>
      <w:r>
        <w:rPr>
          <w:b/>
          <w:sz w:val="24"/>
          <w:szCs w:val="24"/>
          <w:lang w:val="en-US" w:eastAsia="ar-SA"/>
        </w:rPr>
        <w:t xml:space="preserve"> </w:t>
      </w:r>
      <w:r w:rsidRPr="002774EA">
        <w:rPr>
          <w:b/>
          <w:sz w:val="24"/>
          <w:szCs w:val="24"/>
          <w:lang w:val="en-US" w:eastAsia="ar-SA"/>
        </w:rPr>
        <w:t xml:space="preserve">Consolidation </w:t>
      </w:r>
    </w:p>
    <w:p w14:paraId="23ECCE79" w14:textId="77777777" w:rsidR="002774EA" w:rsidRPr="002774EA" w:rsidRDefault="002774EA" w:rsidP="002774EA">
      <w:pPr>
        <w:widowControl/>
        <w:rPr>
          <w:b/>
          <w:sz w:val="24"/>
          <w:szCs w:val="24"/>
          <w:lang w:val="en-US" w:eastAsia="ar-SA"/>
        </w:rPr>
      </w:pPr>
      <w:r w:rsidRPr="002774EA">
        <w:rPr>
          <w:b/>
          <w:sz w:val="24"/>
          <w:szCs w:val="24"/>
          <w:lang w:val="en-US" w:eastAsia="ar-SA"/>
        </w:rPr>
        <w:t>IAS 27 Separate Financial Statements</w:t>
      </w:r>
    </w:p>
    <w:p w14:paraId="4EB9B985" w14:textId="77777777" w:rsidR="002774EA" w:rsidRPr="002774EA" w:rsidRDefault="002774EA" w:rsidP="002774EA">
      <w:pPr>
        <w:widowControl/>
        <w:rPr>
          <w:b/>
          <w:sz w:val="24"/>
          <w:szCs w:val="24"/>
          <w:lang w:val="en-US" w:eastAsia="ar-SA"/>
        </w:rPr>
      </w:pPr>
      <w:r w:rsidRPr="002774EA">
        <w:rPr>
          <w:b/>
          <w:sz w:val="24"/>
          <w:szCs w:val="24"/>
          <w:lang w:val="en-US" w:eastAsia="ar-SA"/>
        </w:rPr>
        <w:t>IFRS 10 — Consolidated Financial Statements</w:t>
      </w:r>
    </w:p>
    <w:p w14:paraId="460EFAAF" w14:textId="77777777" w:rsidR="002774EA" w:rsidRPr="002774EA" w:rsidRDefault="002774EA" w:rsidP="002774EA">
      <w:pPr>
        <w:widowControl/>
        <w:rPr>
          <w:b/>
          <w:sz w:val="24"/>
          <w:szCs w:val="24"/>
          <w:lang w:val="en-US" w:eastAsia="ar-SA"/>
        </w:rPr>
      </w:pPr>
      <w:r w:rsidRPr="002774EA">
        <w:rPr>
          <w:b/>
          <w:sz w:val="24"/>
          <w:szCs w:val="24"/>
          <w:lang w:val="en-US" w:eastAsia="ar-SA"/>
        </w:rPr>
        <w:t>IFRS 11 — Joint Arrangements</w:t>
      </w:r>
    </w:p>
    <w:p w14:paraId="47B3DD78" w14:textId="77777777" w:rsidR="002774EA" w:rsidRPr="002774EA" w:rsidRDefault="002774EA" w:rsidP="002774EA">
      <w:pPr>
        <w:widowControl/>
        <w:rPr>
          <w:b/>
          <w:sz w:val="24"/>
          <w:szCs w:val="24"/>
          <w:lang w:val="en-US" w:eastAsia="ar-SA"/>
        </w:rPr>
      </w:pPr>
      <w:r w:rsidRPr="002774EA">
        <w:rPr>
          <w:b/>
          <w:sz w:val="24"/>
          <w:szCs w:val="24"/>
          <w:lang w:val="en-US" w:eastAsia="ar-SA"/>
        </w:rPr>
        <w:t>IFRS 12 — Disclosure of Interests in Other Entities</w:t>
      </w:r>
    </w:p>
    <w:p w14:paraId="5A4432E3"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14.1. Fundamental principles of consolidation</w:t>
      </w:r>
    </w:p>
    <w:p w14:paraId="056116B2"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14.2. Key definitions</w:t>
      </w:r>
    </w:p>
    <w:p w14:paraId="78B0512D"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14.3. Consolidated Statement of Financial Position – Consolidation Schedule</w:t>
      </w:r>
    </w:p>
    <w:p w14:paraId="1F271320" w14:textId="77777777" w:rsidR="002774EA" w:rsidRPr="002774EA" w:rsidRDefault="002774EA" w:rsidP="002774EA">
      <w:pPr>
        <w:widowControl/>
        <w:autoSpaceDE/>
        <w:autoSpaceDN/>
        <w:adjustRightInd/>
        <w:ind w:firstLine="708"/>
        <w:rPr>
          <w:sz w:val="24"/>
          <w:szCs w:val="24"/>
          <w:lang w:val="en-US" w:eastAsia="ar-SA"/>
        </w:rPr>
      </w:pPr>
      <w:r w:rsidRPr="002774EA">
        <w:rPr>
          <w:sz w:val="24"/>
          <w:szCs w:val="24"/>
          <w:lang w:val="en-US" w:eastAsia="ar-SA"/>
        </w:rPr>
        <w:t>14.3. Consolidated Statement of Profit and Loss and other Comprehensive Income</w:t>
      </w:r>
    </w:p>
    <w:p w14:paraId="39157C21" w14:textId="77777777" w:rsidR="00356ABA" w:rsidRPr="00356ABA" w:rsidRDefault="00356ABA" w:rsidP="00356ABA">
      <w:pPr>
        <w:jc w:val="both"/>
        <w:rPr>
          <w:sz w:val="24"/>
          <w:szCs w:val="24"/>
          <w:lang w:val="en-US"/>
        </w:rPr>
      </w:pPr>
      <w:r w:rsidRPr="00E02C33">
        <w:rPr>
          <w:b/>
          <w:sz w:val="24"/>
          <w:szCs w:val="24"/>
          <w:lang w:val="en-US"/>
        </w:rPr>
        <w:t>Course literature</w:t>
      </w:r>
      <w:r w:rsidRPr="00B54F6D">
        <w:rPr>
          <w:sz w:val="24"/>
          <w:szCs w:val="24"/>
          <w:lang w:val="en-US"/>
        </w:rPr>
        <w:t>:</w:t>
      </w:r>
    </w:p>
    <w:p w14:paraId="0847DF19" w14:textId="77777777" w:rsidR="00356ABA" w:rsidRPr="00356ABA" w:rsidRDefault="00356ABA" w:rsidP="00356ABA">
      <w:pPr>
        <w:widowControl/>
        <w:rPr>
          <w:sz w:val="24"/>
          <w:szCs w:val="24"/>
          <w:lang w:val="en-US" w:eastAsia="ar-SA"/>
        </w:rPr>
      </w:pPr>
      <w:r w:rsidRPr="00356ABA">
        <w:rPr>
          <w:sz w:val="24"/>
          <w:szCs w:val="24"/>
          <w:lang w:val="en-US" w:eastAsia="ar-SA"/>
        </w:rPr>
        <w:t>IAS 27 Separate Financial Statements</w:t>
      </w:r>
    </w:p>
    <w:p w14:paraId="48468525" w14:textId="77777777" w:rsidR="00356ABA" w:rsidRPr="00356ABA" w:rsidRDefault="00356ABA" w:rsidP="00356ABA">
      <w:pPr>
        <w:widowControl/>
        <w:rPr>
          <w:sz w:val="24"/>
          <w:szCs w:val="24"/>
          <w:lang w:val="en-US" w:eastAsia="ar-SA"/>
        </w:rPr>
      </w:pPr>
      <w:r w:rsidRPr="00356ABA">
        <w:rPr>
          <w:sz w:val="24"/>
          <w:szCs w:val="24"/>
          <w:lang w:val="en-US" w:eastAsia="ar-SA"/>
        </w:rPr>
        <w:t>IFRS 10 — Consolidated Financial Statements</w:t>
      </w:r>
    </w:p>
    <w:p w14:paraId="546EA5B8" w14:textId="77777777" w:rsidR="00356ABA" w:rsidRPr="009B7A9E" w:rsidRDefault="00356ABA" w:rsidP="00356ABA">
      <w:pPr>
        <w:widowControl/>
        <w:rPr>
          <w:sz w:val="24"/>
          <w:szCs w:val="24"/>
          <w:lang w:val="en-US" w:eastAsia="ar-SA"/>
        </w:rPr>
      </w:pPr>
      <w:r w:rsidRPr="009B7A9E">
        <w:rPr>
          <w:sz w:val="24"/>
          <w:szCs w:val="24"/>
          <w:lang w:val="en-US" w:eastAsia="ar-SA"/>
        </w:rPr>
        <w:t>IFRS 11 — Joint Arrangements</w:t>
      </w:r>
    </w:p>
    <w:p w14:paraId="33D87669" w14:textId="77777777" w:rsidR="00356ABA" w:rsidRPr="009B7A9E" w:rsidRDefault="00356ABA" w:rsidP="00356ABA">
      <w:pPr>
        <w:widowControl/>
        <w:rPr>
          <w:sz w:val="24"/>
          <w:szCs w:val="24"/>
          <w:lang w:val="en-US" w:eastAsia="ar-SA"/>
        </w:rPr>
      </w:pPr>
      <w:r w:rsidRPr="009B7A9E">
        <w:rPr>
          <w:sz w:val="24"/>
          <w:szCs w:val="24"/>
          <w:lang w:val="en-US" w:eastAsia="ar-SA"/>
        </w:rPr>
        <w:t>IFRS 12 — Disclosure of Interests in Other Entities</w:t>
      </w:r>
    </w:p>
    <w:p w14:paraId="12436992" w14:textId="77777777" w:rsidR="009B7A9E" w:rsidRPr="009B7A9E" w:rsidRDefault="009B7A9E" w:rsidP="00356ABA">
      <w:pPr>
        <w:widowControl/>
        <w:rPr>
          <w:sz w:val="24"/>
          <w:szCs w:val="24"/>
          <w:lang w:val="en-US" w:eastAsia="ar-SA"/>
        </w:rPr>
      </w:pPr>
      <w:r w:rsidRPr="009B7A9E">
        <w:rPr>
          <w:rStyle w:val="normaltextrun"/>
          <w:color w:val="000000"/>
          <w:sz w:val="24"/>
          <w:szCs w:val="24"/>
          <w:shd w:val="clear" w:color="auto" w:fill="FFFFFF"/>
          <w:lang w:val="en-US"/>
        </w:rPr>
        <w:t>https://www.minfin.ru/ru/perfomance/accounting/mej_standart_fo/kons_msfo/</w:t>
      </w:r>
      <w:r w:rsidRPr="009B7A9E">
        <w:rPr>
          <w:rStyle w:val="eop"/>
          <w:color w:val="000000"/>
          <w:sz w:val="24"/>
          <w:szCs w:val="24"/>
          <w:shd w:val="clear" w:color="auto" w:fill="FFFFFF"/>
          <w:lang w:val="en-US"/>
        </w:rPr>
        <w:t> </w:t>
      </w:r>
    </w:p>
    <w:p w14:paraId="3F35CE32" w14:textId="77777777" w:rsidR="00A45B32" w:rsidRDefault="00A45B32" w:rsidP="00271E77">
      <w:pPr>
        <w:widowControl/>
        <w:autoSpaceDE/>
        <w:autoSpaceDN/>
        <w:adjustRightInd/>
        <w:ind w:right="-5"/>
        <w:jc w:val="both"/>
        <w:rPr>
          <w:b/>
          <w:sz w:val="24"/>
          <w:szCs w:val="24"/>
          <w:lang w:val="en-US"/>
        </w:rPr>
      </w:pPr>
    </w:p>
    <w:p w14:paraId="0E342AEF" w14:textId="77777777" w:rsidR="00356ABA" w:rsidRDefault="00356ABA" w:rsidP="00271E77">
      <w:pPr>
        <w:widowControl/>
        <w:autoSpaceDE/>
        <w:autoSpaceDN/>
        <w:adjustRightInd/>
        <w:ind w:right="-5"/>
        <w:jc w:val="both"/>
        <w:rPr>
          <w:b/>
          <w:sz w:val="24"/>
          <w:szCs w:val="24"/>
          <w:lang w:val="en-US"/>
        </w:rPr>
      </w:pPr>
    </w:p>
    <w:p w14:paraId="025FD357" w14:textId="77777777" w:rsidR="00551FF8" w:rsidRPr="0097488F" w:rsidRDefault="0097488F" w:rsidP="00646C16">
      <w:pPr>
        <w:widowControl/>
        <w:numPr>
          <w:ilvl w:val="0"/>
          <w:numId w:val="1"/>
        </w:numPr>
        <w:suppressAutoHyphens/>
        <w:autoSpaceDE/>
        <w:autoSpaceDN/>
        <w:adjustRightInd/>
        <w:spacing w:before="100" w:after="240" w:line="276" w:lineRule="auto"/>
        <w:jc w:val="both"/>
        <w:rPr>
          <w:b/>
          <w:sz w:val="24"/>
          <w:szCs w:val="24"/>
          <w:lang w:val="en-US" w:eastAsia="ar-SA"/>
        </w:rPr>
      </w:pPr>
      <w:r w:rsidRPr="0097488F">
        <w:rPr>
          <w:b/>
          <w:sz w:val="24"/>
          <w:szCs w:val="24"/>
          <w:lang w:val="en-US" w:eastAsia="ar-SA"/>
        </w:rPr>
        <w:t>Assessment tools for the current and midterm assessment of the learning outcomes</w:t>
      </w:r>
      <w:r>
        <w:rPr>
          <w:b/>
          <w:sz w:val="24"/>
          <w:szCs w:val="24"/>
          <w:lang w:val="en-US" w:eastAsia="ar-SA"/>
        </w:rPr>
        <w:t xml:space="preserve"> </w:t>
      </w:r>
    </w:p>
    <w:p w14:paraId="313B7325" w14:textId="77777777" w:rsidR="00551FF8" w:rsidRPr="0097488F" w:rsidRDefault="0097488F" w:rsidP="00551FF8">
      <w:pPr>
        <w:widowControl/>
        <w:suppressAutoHyphens/>
        <w:autoSpaceDE/>
        <w:autoSpaceDN/>
        <w:adjustRightInd/>
        <w:spacing w:before="100" w:after="240" w:line="276" w:lineRule="auto"/>
        <w:jc w:val="both"/>
        <w:rPr>
          <w:b/>
          <w:sz w:val="24"/>
          <w:szCs w:val="24"/>
          <w:lang w:val="en-US" w:eastAsia="ar-SA"/>
        </w:rPr>
      </w:pPr>
      <w:r>
        <w:rPr>
          <w:b/>
          <w:sz w:val="24"/>
          <w:szCs w:val="24"/>
          <w:lang w:val="en-US" w:eastAsia="ar-SA"/>
        </w:rPr>
        <w:t>Scale</w:t>
      </w:r>
      <w:r w:rsidRPr="0097488F">
        <w:rPr>
          <w:b/>
          <w:sz w:val="24"/>
          <w:szCs w:val="24"/>
          <w:lang w:val="en-US" w:eastAsia="ar-SA"/>
        </w:rPr>
        <w:t xml:space="preserve"> </w:t>
      </w:r>
      <w:r>
        <w:rPr>
          <w:b/>
          <w:sz w:val="24"/>
          <w:szCs w:val="24"/>
          <w:lang w:val="en-US" w:eastAsia="ar-SA"/>
        </w:rPr>
        <w:t>for</w:t>
      </w:r>
      <w:r w:rsidRPr="0097488F">
        <w:rPr>
          <w:b/>
          <w:sz w:val="24"/>
          <w:szCs w:val="24"/>
          <w:lang w:val="en-US" w:eastAsia="ar-SA"/>
        </w:rPr>
        <w:t xml:space="preserve"> assessment of the learning outcomes</w:t>
      </w:r>
      <w:r>
        <w:rPr>
          <w:b/>
          <w:sz w:val="24"/>
          <w:szCs w:val="24"/>
          <w:lang w:val="en-US" w:eastAsia="ar-SA"/>
        </w:rPr>
        <w:t xml:space="preserve"> of the course</w:t>
      </w:r>
      <w:r w:rsidR="00551FF8" w:rsidRPr="0097488F">
        <w:rPr>
          <w:b/>
          <w:sz w:val="24"/>
          <w:szCs w:val="24"/>
          <w:lang w:val="en-US" w:eastAsia="ar-SA"/>
        </w:rPr>
        <w:t>:</w:t>
      </w:r>
    </w:p>
    <w:tbl>
      <w:tblPr>
        <w:tblW w:w="9889" w:type="dxa"/>
        <w:tblBorders>
          <w:top w:val="single" w:sz="4" w:space="0" w:color="7F7F7F"/>
          <w:bottom w:val="single" w:sz="4" w:space="0" w:color="7F7F7F"/>
        </w:tblBorders>
        <w:tblLayout w:type="fixed"/>
        <w:tblLook w:val="0000" w:firstRow="0" w:lastRow="0" w:firstColumn="0" w:lastColumn="0" w:noHBand="0" w:noVBand="0"/>
      </w:tblPr>
      <w:tblGrid>
        <w:gridCol w:w="4219"/>
        <w:gridCol w:w="5670"/>
      </w:tblGrid>
      <w:tr w:rsidR="0052110F" w:rsidRPr="00C96F18" w14:paraId="46330910" w14:textId="77777777" w:rsidTr="00226CD3">
        <w:trPr>
          <w:trHeight w:val="245"/>
        </w:trPr>
        <w:tc>
          <w:tcPr>
            <w:tcW w:w="4219" w:type="dxa"/>
            <w:tcBorders>
              <w:top w:val="double" w:sz="6" w:space="0" w:color="auto"/>
              <w:left w:val="single" w:sz="4" w:space="0" w:color="7F7F7F"/>
              <w:bottom w:val="double" w:sz="6" w:space="0" w:color="auto"/>
              <w:right w:val="single" w:sz="4" w:space="0" w:color="7F7F7F"/>
            </w:tcBorders>
            <w:shd w:val="clear" w:color="auto" w:fill="auto"/>
            <w:vAlign w:val="center"/>
          </w:tcPr>
          <w:p w14:paraId="50BD114F" w14:textId="77777777" w:rsidR="0052110F" w:rsidRPr="0097488F" w:rsidRDefault="0052110F" w:rsidP="00C57E4D">
            <w:pPr>
              <w:jc w:val="center"/>
              <w:rPr>
                <w:rFonts w:eastAsia="Calibri"/>
                <w:b/>
                <w:bCs/>
                <w:sz w:val="22"/>
                <w:szCs w:val="22"/>
                <w:lang w:val="en-US" w:eastAsia="en-US"/>
              </w:rPr>
            </w:pPr>
            <w:r>
              <w:rPr>
                <w:rFonts w:eastAsia="Calibri"/>
                <w:b/>
                <w:bCs/>
                <w:sz w:val="22"/>
                <w:szCs w:val="22"/>
                <w:lang w:val="en-US" w:eastAsia="en-US"/>
              </w:rPr>
              <w:lastRenderedPageBreak/>
              <w:t xml:space="preserve">Learning outcomes </w:t>
            </w:r>
            <w:r w:rsidRPr="008171A3">
              <w:rPr>
                <w:rFonts w:eastAsia="Calibri"/>
                <w:b/>
                <w:bCs/>
                <w:sz w:val="22"/>
                <w:szCs w:val="22"/>
                <w:lang w:val="en-US" w:eastAsia="en-US"/>
              </w:rPr>
              <w:t>of the course</w:t>
            </w:r>
          </w:p>
        </w:tc>
        <w:tc>
          <w:tcPr>
            <w:tcW w:w="5670" w:type="dxa"/>
            <w:tcBorders>
              <w:top w:val="double" w:sz="6" w:space="0" w:color="auto"/>
              <w:left w:val="single" w:sz="4" w:space="0" w:color="7F7F7F"/>
              <w:bottom w:val="double" w:sz="6" w:space="0" w:color="auto"/>
              <w:right w:val="single" w:sz="4" w:space="0" w:color="7F7F7F"/>
            </w:tcBorders>
            <w:shd w:val="clear" w:color="auto" w:fill="auto"/>
            <w:vAlign w:val="center"/>
          </w:tcPr>
          <w:p w14:paraId="004DDD65" w14:textId="77777777" w:rsidR="0052110F" w:rsidRPr="00166FF5" w:rsidRDefault="0052110F" w:rsidP="0097488F">
            <w:pPr>
              <w:jc w:val="center"/>
              <w:rPr>
                <w:rFonts w:eastAsia="Calibri"/>
                <w:b/>
                <w:bCs/>
                <w:sz w:val="22"/>
                <w:szCs w:val="22"/>
                <w:lang w:eastAsia="en-US"/>
              </w:rPr>
            </w:pPr>
            <w:r>
              <w:rPr>
                <w:rFonts w:eastAsia="Calibri"/>
                <w:b/>
                <w:bCs/>
                <w:sz w:val="22"/>
                <w:szCs w:val="22"/>
                <w:lang w:val="en-US" w:eastAsia="en-US"/>
              </w:rPr>
              <w:t>Types of assessment tools</w:t>
            </w:r>
          </w:p>
        </w:tc>
      </w:tr>
      <w:tr w:rsidR="00712921" w:rsidRPr="004A16C8" w14:paraId="164405FA" w14:textId="77777777" w:rsidTr="00556642">
        <w:trPr>
          <w:trHeight w:val="109"/>
        </w:trPr>
        <w:tc>
          <w:tcPr>
            <w:tcW w:w="4219" w:type="dxa"/>
            <w:tcBorders>
              <w:top w:val="double" w:sz="6" w:space="0" w:color="auto"/>
              <w:left w:val="single" w:sz="4" w:space="0" w:color="7F7F7F"/>
              <w:right w:val="single" w:sz="4" w:space="0" w:color="7F7F7F"/>
            </w:tcBorders>
            <w:shd w:val="clear" w:color="auto" w:fill="auto"/>
          </w:tcPr>
          <w:p w14:paraId="2EEF8C72" w14:textId="77777777" w:rsidR="00712921" w:rsidRDefault="00712921" w:rsidP="00712921">
            <w:pPr>
              <w:pStyle w:val="paragraph"/>
              <w:spacing w:before="0" w:beforeAutospacing="0" w:after="0" w:afterAutospacing="0"/>
              <w:jc w:val="both"/>
              <w:textAlignment w:val="baseline"/>
              <w:divId w:val="1520503256"/>
              <w:rPr>
                <w:rFonts w:ascii="Segoe UI" w:hAnsi="Segoe UI" w:cs="Segoe UI"/>
                <w:sz w:val="18"/>
                <w:szCs w:val="18"/>
              </w:rPr>
            </w:pPr>
            <w:r>
              <w:rPr>
                <w:rStyle w:val="normaltextrun"/>
                <w:sz w:val="22"/>
                <w:szCs w:val="22"/>
              </w:rPr>
              <w:t>М. УК-3. Зн.1. Знать основные принципы профессиональной этики и формы социальной и этической ответственности за принятые решения.</w:t>
            </w:r>
            <w:r>
              <w:rPr>
                <w:rStyle w:val="eop"/>
                <w:sz w:val="22"/>
                <w:szCs w:val="22"/>
              </w:rPr>
              <w:t> </w:t>
            </w:r>
          </w:p>
          <w:p w14:paraId="36EBCD47" w14:textId="77777777" w:rsidR="00712921" w:rsidRDefault="00712921" w:rsidP="00712921">
            <w:pPr>
              <w:pStyle w:val="paragraph"/>
              <w:spacing w:before="0" w:beforeAutospacing="0" w:after="0" w:afterAutospacing="0"/>
              <w:jc w:val="both"/>
              <w:textAlignment w:val="baseline"/>
              <w:divId w:val="948899533"/>
              <w:rPr>
                <w:rFonts w:ascii="Segoe UI" w:hAnsi="Segoe UI" w:cs="Segoe UI"/>
                <w:sz w:val="18"/>
                <w:szCs w:val="18"/>
              </w:rPr>
            </w:pPr>
            <w:r>
              <w:rPr>
                <w:rStyle w:val="normaltextrun"/>
                <w:sz w:val="22"/>
                <w:szCs w:val="22"/>
              </w:rPr>
              <w:t>М. УК-3. Ум.1. Уметь руководствоваться принципами профессиональной этики в ситуации выбора.</w:t>
            </w:r>
            <w:r>
              <w:rPr>
                <w:rStyle w:val="eop"/>
                <w:sz w:val="22"/>
                <w:szCs w:val="22"/>
              </w:rPr>
              <w:t> </w:t>
            </w:r>
          </w:p>
          <w:p w14:paraId="0F2EEACC" w14:textId="77777777" w:rsidR="00712921" w:rsidRDefault="00712921" w:rsidP="00712921">
            <w:pPr>
              <w:pStyle w:val="paragraph"/>
              <w:spacing w:before="0" w:beforeAutospacing="0" w:after="0" w:afterAutospacing="0"/>
              <w:jc w:val="both"/>
              <w:textAlignment w:val="baseline"/>
              <w:divId w:val="1397819803"/>
              <w:rPr>
                <w:rFonts w:ascii="Segoe UI" w:hAnsi="Segoe UI" w:cs="Segoe UI"/>
                <w:sz w:val="18"/>
                <w:szCs w:val="18"/>
              </w:rPr>
            </w:pPr>
            <w:r>
              <w:rPr>
                <w:rStyle w:val="normaltextrun"/>
                <w:sz w:val="22"/>
                <w:szCs w:val="22"/>
              </w:rPr>
              <w:t>М. УК-3. Ум.2. Уметь анализировать альтернативные варианты действий в нестандартных ситуациях, возникающих в процессе профессиональной деятельности, и определять меры социальной и этической ответственности за принятые решения.</w:t>
            </w:r>
            <w:r>
              <w:rPr>
                <w:rStyle w:val="eop"/>
                <w:sz w:val="22"/>
                <w:szCs w:val="22"/>
              </w:rPr>
              <w:t> </w:t>
            </w:r>
          </w:p>
          <w:p w14:paraId="15F24AF6" w14:textId="77777777" w:rsidR="00712921" w:rsidRDefault="00712921" w:rsidP="00712921">
            <w:pPr>
              <w:pStyle w:val="paragraph"/>
              <w:spacing w:before="0" w:beforeAutospacing="0" w:after="0" w:afterAutospacing="0"/>
              <w:jc w:val="both"/>
              <w:textAlignment w:val="baseline"/>
              <w:divId w:val="455635218"/>
              <w:rPr>
                <w:rFonts w:ascii="Segoe UI" w:hAnsi="Segoe UI" w:cs="Segoe UI"/>
                <w:sz w:val="18"/>
                <w:szCs w:val="18"/>
              </w:rPr>
            </w:pPr>
            <w:r>
              <w:rPr>
                <w:rStyle w:val="normaltextrun"/>
                <w:sz w:val="22"/>
                <w:szCs w:val="22"/>
              </w:rPr>
              <w:t>М. УК-3. Ум.3. Уметь эффективно действовать в нестандартных ситуациях с учетом этических и социальных норм.</w:t>
            </w:r>
            <w:r>
              <w:rPr>
                <w:rStyle w:val="eop"/>
                <w:sz w:val="22"/>
                <w:szCs w:val="22"/>
              </w:rPr>
              <w:t> </w:t>
            </w:r>
          </w:p>
          <w:p w14:paraId="0B327159" w14:textId="77777777" w:rsidR="00712921" w:rsidRDefault="00712921" w:rsidP="00712921">
            <w:pPr>
              <w:pStyle w:val="paragraph"/>
              <w:spacing w:before="0" w:beforeAutospacing="0" w:after="0" w:afterAutospacing="0"/>
              <w:jc w:val="both"/>
              <w:textAlignment w:val="baseline"/>
              <w:divId w:val="1923904626"/>
              <w:rPr>
                <w:rFonts w:ascii="Segoe UI" w:hAnsi="Segoe UI" w:cs="Segoe UI"/>
                <w:sz w:val="18"/>
                <w:szCs w:val="18"/>
              </w:rPr>
            </w:pPr>
            <w:r>
              <w:rPr>
                <w:rStyle w:val="normaltextrun"/>
                <w:sz w:val="22"/>
                <w:szCs w:val="22"/>
              </w:rPr>
              <w:t>М. ОПК-4. Зн.1. Знать классические и современные теоретические теории, концепции и модели в сфере финансов и их интерпретации.</w:t>
            </w:r>
            <w:r>
              <w:rPr>
                <w:rStyle w:val="eop"/>
                <w:sz w:val="22"/>
                <w:szCs w:val="22"/>
              </w:rPr>
              <w:t> </w:t>
            </w:r>
          </w:p>
          <w:p w14:paraId="29331CBB" w14:textId="77777777" w:rsidR="00712921" w:rsidRDefault="00712921" w:rsidP="00712921">
            <w:pPr>
              <w:pStyle w:val="paragraph"/>
              <w:spacing w:before="0" w:beforeAutospacing="0" w:after="0" w:afterAutospacing="0"/>
              <w:jc w:val="both"/>
              <w:textAlignment w:val="baseline"/>
              <w:divId w:val="1585264748"/>
              <w:rPr>
                <w:rFonts w:ascii="Segoe UI" w:hAnsi="Segoe UI" w:cs="Segoe UI"/>
                <w:sz w:val="18"/>
                <w:szCs w:val="18"/>
              </w:rPr>
            </w:pPr>
            <w:r>
              <w:rPr>
                <w:rStyle w:val="normaltextrun"/>
                <w:sz w:val="22"/>
                <w:szCs w:val="22"/>
              </w:rPr>
              <w:t>М. ОПК-4. Зн.2. Знать результаты новейших исследований и публикации в ведущих профессиональных журналах в финансовой сфере.</w:t>
            </w:r>
            <w:r>
              <w:rPr>
                <w:rStyle w:val="eop"/>
                <w:sz w:val="22"/>
                <w:szCs w:val="22"/>
              </w:rPr>
              <w:t> </w:t>
            </w:r>
          </w:p>
          <w:p w14:paraId="28E1EAA8" w14:textId="77777777" w:rsidR="00712921" w:rsidRDefault="00712921" w:rsidP="00712921">
            <w:pPr>
              <w:pStyle w:val="paragraph"/>
              <w:spacing w:before="0" w:beforeAutospacing="0" w:after="0" w:afterAutospacing="0"/>
              <w:jc w:val="both"/>
              <w:textAlignment w:val="baseline"/>
              <w:divId w:val="743454210"/>
              <w:rPr>
                <w:rFonts w:ascii="Segoe UI" w:hAnsi="Segoe UI" w:cs="Segoe UI"/>
                <w:sz w:val="18"/>
                <w:szCs w:val="18"/>
              </w:rPr>
            </w:pPr>
            <w:r>
              <w:rPr>
                <w:rStyle w:val="normaltextrun"/>
                <w:sz w:val="22"/>
                <w:szCs w:val="22"/>
              </w:rPr>
              <w:t>М. ОПК-4. Ум.3. Уметь адаптировать теоретические концепции к конкретным ситуациям и задачам, возникающим в области профессиональной деятельности, для их разрешения.</w:t>
            </w:r>
            <w:r>
              <w:rPr>
                <w:rStyle w:val="eop"/>
                <w:sz w:val="22"/>
                <w:szCs w:val="22"/>
              </w:rPr>
              <w:t> </w:t>
            </w:r>
          </w:p>
          <w:p w14:paraId="7DF3F5C3" w14:textId="77777777" w:rsidR="00712921" w:rsidRDefault="00712921" w:rsidP="00712921">
            <w:pPr>
              <w:pStyle w:val="paragraph"/>
              <w:spacing w:before="0" w:beforeAutospacing="0" w:after="0" w:afterAutospacing="0"/>
              <w:jc w:val="both"/>
              <w:textAlignment w:val="baseline"/>
              <w:divId w:val="2136832064"/>
              <w:rPr>
                <w:rFonts w:ascii="Segoe UI" w:hAnsi="Segoe UI" w:cs="Segoe UI"/>
                <w:sz w:val="18"/>
                <w:szCs w:val="18"/>
              </w:rPr>
            </w:pPr>
            <w:r>
              <w:rPr>
                <w:rStyle w:val="normaltextrun"/>
                <w:sz w:val="22"/>
                <w:szCs w:val="22"/>
              </w:rPr>
              <w:t>М. ОПК-4. Ум.1. Уметь выбирать наиболее подходящую теоретическую модель для решения практической или исследовательской задачи в профессиональной сфере.</w:t>
            </w:r>
            <w:r>
              <w:rPr>
                <w:rStyle w:val="eop"/>
                <w:sz w:val="22"/>
                <w:szCs w:val="22"/>
              </w:rPr>
              <w:t> </w:t>
            </w:r>
          </w:p>
          <w:p w14:paraId="132825AA" w14:textId="77777777" w:rsidR="00712921" w:rsidRDefault="00712921" w:rsidP="00712921">
            <w:pPr>
              <w:pStyle w:val="paragraph"/>
              <w:spacing w:before="0" w:beforeAutospacing="0" w:after="0" w:afterAutospacing="0"/>
              <w:jc w:val="both"/>
              <w:textAlignment w:val="baseline"/>
              <w:divId w:val="1551721076"/>
              <w:rPr>
                <w:rFonts w:ascii="Segoe UI" w:hAnsi="Segoe UI" w:cs="Segoe UI"/>
                <w:sz w:val="18"/>
                <w:szCs w:val="18"/>
              </w:rPr>
            </w:pPr>
            <w:r>
              <w:rPr>
                <w:rStyle w:val="normaltextrun"/>
                <w:sz w:val="22"/>
                <w:szCs w:val="22"/>
              </w:rPr>
              <w:t>М. ПК-15. Зн.1. Знать аспекты финансово-хозяйственной деятельности компаний различной отраслевой принадлежности в области финансового учета и отчетности, финансового анализа.</w:t>
            </w:r>
            <w:r>
              <w:rPr>
                <w:rStyle w:val="eop"/>
                <w:sz w:val="22"/>
                <w:szCs w:val="22"/>
              </w:rPr>
              <w:t> </w:t>
            </w:r>
          </w:p>
          <w:p w14:paraId="0639ACEC" w14:textId="77777777" w:rsidR="00712921" w:rsidRDefault="00712921" w:rsidP="00712921">
            <w:pPr>
              <w:pStyle w:val="paragraph"/>
              <w:spacing w:before="0" w:beforeAutospacing="0" w:after="0" w:afterAutospacing="0"/>
              <w:jc w:val="both"/>
              <w:textAlignment w:val="baseline"/>
              <w:divId w:val="832837943"/>
              <w:rPr>
                <w:rFonts w:ascii="Segoe UI" w:hAnsi="Segoe UI" w:cs="Segoe UI"/>
                <w:sz w:val="18"/>
                <w:szCs w:val="18"/>
              </w:rPr>
            </w:pPr>
            <w:r>
              <w:rPr>
                <w:rStyle w:val="normaltextrun"/>
                <w:sz w:val="22"/>
                <w:szCs w:val="22"/>
              </w:rPr>
              <w:t>М. ПК-15. Ум.1. Уметь анализировать и давать оценку текущего состояния финансового учета, отчетности и анализа компаний различной отраслевой принадлежности. </w:t>
            </w:r>
            <w:r>
              <w:rPr>
                <w:rStyle w:val="eop"/>
                <w:sz w:val="22"/>
                <w:szCs w:val="22"/>
              </w:rPr>
              <w:t> </w:t>
            </w:r>
          </w:p>
          <w:p w14:paraId="6DAB9C1E" w14:textId="77777777" w:rsidR="00712921" w:rsidRDefault="00712921" w:rsidP="00712921">
            <w:pPr>
              <w:pStyle w:val="paragraph"/>
              <w:spacing w:before="0" w:beforeAutospacing="0" w:after="0" w:afterAutospacing="0"/>
              <w:jc w:val="both"/>
              <w:textAlignment w:val="baseline"/>
              <w:divId w:val="1487236863"/>
              <w:rPr>
                <w:rFonts w:ascii="Segoe UI" w:hAnsi="Segoe UI" w:cs="Segoe UI"/>
                <w:sz w:val="18"/>
                <w:szCs w:val="18"/>
              </w:rPr>
            </w:pPr>
            <w:r>
              <w:rPr>
                <w:rStyle w:val="normaltextrun"/>
                <w:sz w:val="22"/>
                <w:szCs w:val="22"/>
              </w:rPr>
              <w:t>М. ПК-15. Ум.2. Уметь давать рекомендации по совершенствованию состояния финансового учета, отчетности и анализа компаний различной отраслевой принадлежности.</w:t>
            </w:r>
            <w:r>
              <w:rPr>
                <w:rStyle w:val="eop"/>
                <w:sz w:val="22"/>
                <w:szCs w:val="22"/>
              </w:rPr>
              <w:t> </w:t>
            </w:r>
          </w:p>
          <w:p w14:paraId="6B91288D" w14:textId="77777777" w:rsidR="00712921" w:rsidRPr="00712921" w:rsidRDefault="00712921" w:rsidP="00712921">
            <w:pPr>
              <w:pStyle w:val="paragraph"/>
              <w:spacing w:before="0" w:beforeAutospacing="0" w:after="0" w:afterAutospacing="0"/>
              <w:jc w:val="both"/>
              <w:textAlignment w:val="baseline"/>
              <w:divId w:val="1545219068"/>
              <w:rPr>
                <w:rFonts w:ascii="Segoe UI" w:hAnsi="Segoe UI" w:cs="Segoe UI"/>
                <w:sz w:val="18"/>
                <w:szCs w:val="18"/>
                <w:lang w:val="en-US"/>
              </w:rPr>
            </w:pPr>
            <w:r w:rsidRPr="0056581D">
              <w:rPr>
                <w:rStyle w:val="normaltextrun"/>
                <w:sz w:val="22"/>
                <w:szCs w:val="22"/>
                <w:lang w:val="en-US"/>
              </w:rPr>
              <w:t>M. SPK-2. Um. 1. For reporting, financial and economic calculations, substantiation of economic and managerial decisions</w:t>
            </w:r>
          </w:p>
        </w:tc>
        <w:tc>
          <w:tcPr>
            <w:tcW w:w="5670" w:type="dxa"/>
            <w:tcBorders>
              <w:top w:val="double" w:sz="6" w:space="0" w:color="auto"/>
              <w:left w:val="single" w:sz="4" w:space="0" w:color="7F7F7F"/>
              <w:right w:val="single" w:sz="4" w:space="0" w:color="7F7F7F"/>
            </w:tcBorders>
            <w:shd w:val="clear" w:color="auto" w:fill="auto"/>
          </w:tcPr>
          <w:p w14:paraId="3ACD9A97" w14:textId="77777777" w:rsidR="007E694C" w:rsidRDefault="007E694C" w:rsidP="007E694C">
            <w:pPr>
              <w:pStyle w:val="paragraph"/>
              <w:ind w:right="-270"/>
              <w:textAlignment w:val="baseline"/>
              <w:divId w:val="597174659"/>
              <w:rPr>
                <w:rFonts w:ascii="Segoe UI" w:hAnsi="Segoe UI" w:cs="Segoe UI"/>
                <w:sz w:val="18"/>
                <w:szCs w:val="18"/>
                <w:lang w:val="en-US"/>
              </w:rPr>
            </w:pPr>
            <w:r>
              <w:rPr>
                <w:rStyle w:val="normaltextrun"/>
                <w:rFonts w:ascii="Times New Roman CYR" w:hAnsi="Times New Roman CYR" w:cs="Times New Roman CYR"/>
                <w:sz w:val="22"/>
                <w:szCs w:val="22"/>
                <w:lang w:val="en-US"/>
              </w:rPr>
              <w:t xml:space="preserve">Work in the classroom (discussions, questionnaires, analysis of tests, situations, tasks solving).  </w:t>
            </w:r>
          </w:p>
          <w:p w14:paraId="7CB065F3" w14:textId="77777777" w:rsidR="00712921" w:rsidRPr="00C463CE" w:rsidRDefault="00712921" w:rsidP="00712921">
            <w:pPr>
              <w:pStyle w:val="paragraph"/>
              <w:spacing w:before="0" w:beforeAutospacing="0" w:after="0" w:afterAutospacing="0"/>
              <w:ind w:right="-270"/>
              <w:textAlignment w:val="baseline"/>
              <w:divId w:val="597174659"/>
              <w:rPr>
                <w:rFonts w:ascii="Segoe UI" w:hAnsi="Segoe UI" w:cs="Segoe UI"/>
                <w:sz w:val="18"/>
                <w:szCs w:val="18"/>
                <w:lang w:val="en-US"/>
              </w:rPr>
            </w:pPr>
          </w:p>
        </w:tc>
      </w:tr>
      <w:tr w:rsidR="00712921" w:rsidRPr="004A16C8" w14:paraId="4E882B3A" w14:textId="77777777" w:rsidTr="00556642">
        <w:trPr>
          <w:trHeight w:val="109"/>
        </w:trPr>
        <w:tc>
          <w:tcPr>
            <w:tcW w:w="4219" w:type="dxa"/>
            <w:tcBorders>
              <w:top w:val="single" w:sz="4" w:space="0" w:color="7F7F7F"/>
              <w:left w:val="single" w:sz="4" w:space="0" w:color="7F7F7F"/>
              <w:bottom w:val="single" w:sz="4" w:space="0" w:color="7F7F7F"/>
              <w:right w:val="single" w:sz="4" w:space="0" w:color="7F7F7F"/>
            </w:tcBorders>
            <w:shd w:val="clear" w:color="auto" w:fill="auto"/>
          </w:tcPr>
          <w:p w14:paraId="4AA61479" w14:textId="77777777" w:rsidR="00712921" w:rsidRDefault="00712921" w:rsidP="00712921">
            <w:pPr>
              <w:pStyle w:val="paragraph"/>
              <w:spacing w:before="0" w:beforeAutospacing="0" w:after="0" w:afterAutospacing="0"/>
              <w:jc w:val="both"/>
              <w:textAlignment w:val="baseline"/>
              <w:divId w:val="1478914964"/>
              <w:rPr>
                <w:rFonts w:ascii="Segoe UI" w:hAnsi="Segoe UI" w:cs="Segoe UI"/>
                <w:sz w:val="18"/>
                <w:szCs w:val="18"/>
              </w:rPr>
            </w:pPr>
            <w:r>
              <w:rPr>
                <w:rStyle w:val="normaltextrun"/>
                <w:sz w:val="22"/>
                <w:szCs w:val="22"/>
              </w:rPr>
              <w:lastRenderedPageBreak/>
              <w:t>М. ОПК-4. Зн.1. Знать классические и современные теоретические теории, концепции и модели в сфере финансов и их интерпретации.</w:t>
            </w:r>
            <w:r>
              <w:rPr>
                <w:rStyle w:val="eop"/>
                <w:sz w:val="22"/>
                <w:szCs w:val="22"/>
              </w:rPr>
              <w:t> </w:t>
            </w:r>
          </w:p>
          <w:p w14:paraId="606C38D3" w14:textId="77777777" w:rsidR="00712921" w:rsidRDefault="00712921" w:rsidP="00712921">
            <w:pPr>
              <w:pStyle w:val="paragraph"/>
              <w:spacing w:before="0" w:beforeAutospacing="0" w:after="0" w:afterAutospacing="0"/>
              <w:jc w:val="both"/>
              <w:textAlignment w:val="baseline"/>
              <w:divId w:val="536505005"/>
              <w:rPr>
                <w:rFonts w:ascii="Segoe UI" w:hAnsi="Segoe UI" w:cs="Segoe UI"/>
                <w:sz w:val="18"/>
                <w:szCs w:val="18"/>
              </w:rPr>
            </w:pPr>
            <w:r>
              <w:rPr>
                <w:rStyle w:val="normaltextrun"/>
                <w:sz w:val="22"/>
                <w:szCs w:val="22"/>
              </w:rPr>
              <w:t>М. ОПК-4. Зн.2. Знать результаты новейших исследований и публикации в ведущих профессиональных журналах в финансовой сфере.</w:t>
            </w:r>
            <w:r>
              <w:rPr>
                <w:rStyle w:val="eop"/>
                <w:sz w:val="22"/>
                <w:szCs w:val="22"/>
              </w:rPr>
              <w:t> </w:t>
            </w:r>
          </w:p>
          <w:p w14:paraId="32CCF2CF" w14:textId="77777777" w:rsidR="00712921" w:rsidRDefault="00712921" w:rsidP="00712921">
            <w:pPr>
              <w:pStyle w:val="paragraph"/>
              <w:spacing w:before="0" w:beforeAutospacing="0" w:after="0" w:afterAutospacing="0"/>
              <w:jc w:val="both"/>
              <w:textAlignment w:val="baseline"/>
              <w:divId w:val="368648738"/>
              <w:rPr>
                <w:rFonts w:ascii="Segoe UI" w:hAnsi="Segoe UI" w:cs="Segoe UI"/>
                <w:sz w:val="18"/>
                <w:szCs w:val="18"/>
              </w:rPr>
            </w:pPr>
            <w:r>
              <w:rPr>
                <w:rStyle w:val="normaltextrun"/>
                <w:sz w:val="22"/>
                <w:szCs w:val="22"/>
              </w:rPr>
              <w:t>М. ОПК-4. Ум.3. Уметь адаптировать теоретические концепции к конкретным ситуациям и задачам, возникающим в области профессиональной деятельности, для их разрешения.</w:t>
            </w:r>
            <w:r>
              <w:rPr>
                <w:rStyle w:val="eop"/>
                <w:sz w:val="22"/>
                <w:szCs w:val="22"/>
              </w:rPr>
              <w:t> </w:t>
            </w:r>
          </w:p>
          <w:p w14:paraId="7B8BC836" w14:textId="77777777" w:rsidR="00712921" w:rsidRDefault="00712921" w:rsidP="00712921">
            <w:pPr>
              <w:pStyle w:val="paragraph"/>
              <w:spacing w:before="0" w:beforeAutospacing="0" w:after="0" w:afterAutospacing="0"/>
              <w:jc w:val="both"/>
              <w:textAlignment w:val="baseline"/>
              <w:divId w:val="362174585"/>
              <w:rPr>
                <w:rFonts w:ascii="Segoe UI" w:hAnsi="Segoe UI" w:cs="Segoe UI"/>
                <w:sz w:val="18"/>
                <w:szCs w:val="18"/>
              </w:rPr>
            </w:pPr>
            <w:r>
              <w:rPr>
                <w:rStyle w:val="normaltextrun"/>
                <w:sz w:val="22"/>
                <w:szCs w:val="22"/>
              </w:rPr>
              <w:t>М. ОПК-4. Ум.1. Уметь выбирать наиболее подходящую теоретическую модель для решения практической или исследовательской задачи в профессиональной сфере.</w:t>
            </w:r>
            <w:r>
              <w:rPr>
                <w:rStyle w:val="eop"/>
                <w:sz w:val="22"/>
                <w:szCs w:val="22"/>
              </w:rPr>
              <w:t> </w:t>
            </w:r>
          </w:p>
          <w:p w14:paraId="3C8CB7BA" w14:textId="77777777" w:rsidR="00712921" w:rsidRDefault="00712921" w:rsidP="00712921">
            <w:pPr>
              <w:pStyle w:val="paragraph"/>
              <w:spacing w:before="0" w:beforeAutospacing="0" w:after="0" w:afterAutospacing="0"/>
              <w:jc w:val="both"/>
              <w:textAlignment w:val="baseline"/>
              <w:divId w:val="1211769902"/>
              <w:rPr>
                <w:rFonts w:ascii="Segoe UI" w:hAnsi="Segoe UI" w:cs="Segoe UI"/>
                <w:sz w:val="18"/>
                <w:szCs w:val="18"/>
              </w:rPr>
            </w:pPr>
            <w:r>
              <w:rPr>
                <w:rStyle w:val="normaltextrun"/>
                <w:sz w:val="22"/>
                <w:szCs w:val="22"/>
              </w:rPr>
              <w:t>М. ПК-16. Зн.1. Знать способы выявления финансовых проблем </w:t>
            </w:r>
            <w:proofErr w:type="spellStart"/>
            <w:r>
              <w:rPr>
                <w:rStyle w:val="spellingerror"/>
                <w:sz w:val="22"/>
                <w:szCs w:val="22"/>
              </w:rPr>
              <w:t>хозяйствующих</w:t>
            </w:r>
            <w:proofErr w:type="spellEnd"/>
            <w:r>
              <w:rPr>
                <w:rStyle w:val="normaltextrun"/>
                <w:sz w:val="22"/>
                <w:szCs w:val="22"/>
              </w:rPr>
              <w:t> субъектов </w:t>
            </w:r>
            <w:r>
              <w:rPr>
                <w:rStyle w:val="eop"/>
                <w:sz w:val="22"/>
                <w:szCs w:val="22"/>
              </w:rPr>
              <w:t> </w:t>
            </w:r>
          </w:p>
          <w:p w14:paraId="7D713B00" w14:textId="77777777" w:rsidR="00712921" w:rsidRDefault="00712921" w:rsidP="00712921">
            <w:pPr>
              <w:pStyle w:val="paragraph"/>
              <w:spacing w:before="0" w:beforeAutospacing="0" w:after="0" w:afterAutospacing="0"/>
              <w:jc w:val="both"/>
              <w:textAlignment w:val="baseline"/>
              <w:divId w:val="124781006"/>
              <w:rPr>
                <w:rFonts w:ascii="Segoe UI" w:hAnsi="Segoe UI" w:cs="Segoe UI"/>
                <w:sz w:val="18"/>
                <w:szCs w:val="18"/>
              </w:rPr>
            </w:pPr>
            <w:r>
              <w:rPr>
                <w:rStyle w:val="normaltextrun"/>
                <w:sz w:val="22"/>
                <w:szCs w:val="22"/>
              </w:rPr>
              <w:t>М. ПК-16. Ум.1. Уметь проводить аудит для выявления финансовых проблем в области финансового учета, отчетности и анализа по заказам </w:t>
            </w:r>
            <w:proofErr w:type="spellStart"/>
            <w:r>
              <w:rPr>
                <w:rStyle w:val="spellingerror"/>
                <w:sz w:val="22"/>
                <w:szCs w:val="22"/>
              </w:rPr>
              <w:t>хозяйствующих</w:t>
            </w:r>
            <w:proofErr w:type="spellEnd"/>
            <w:r>
              <w:rPr>
                <w:rStyle w:val="normaltextrun"/>
                <w:sz w:val="22"/>
                <w:szCs w:val="22"/>
              </w:rPr>
              <w:t> субъектов</w:t>
            </w:r>
            <w:r>
              <w:rPr>
                <w:rStyle w:val="eop"/>
                <w:sz w:val="22"/>
                <w:szCs w:val="22"/>
              </w:rPr>
              <w:t> </w:t>
            </w:r>
          </w:p>
          <w:p w14:paraId="7BF1666F" w14:textId="77777777" w:rsidR="00712921" w:rsidRDefault="00712921" w:rsidP="00712921">
            <w:pPr>
              <w:pStyle w:val="paragraph"/>
              <w:spacing w:before="0" w:beforeAutospacing="0" w:after="0" w:afterAutospacing="0"/>
              <w:jc w:val="both"/>
              <w:textAlignment w:val="baseline"/>
              <w:divId w:val="907686364"/>
              <w:rPr>
                <w:rFonts w:ascii="Segoe UI" w:hAnsi="Segoe UI" w:cs="Segoe UI"/>
                <w:sz w:val="18"/>
                <w:szCs w:val="18"/>
              </w:rPr>
            </w:pPr>
            <w:r>
              <w:rPr>
                <w:rStyle w:val="normaltextrun"/>
                <w:sz w:val="22"/>
                <w:szCs w:val="22"/>
              </w:rPr>
              <w:t>М. ПК-15. Зн.1. Знать аспекты финансово-хозяйственной деятельности компаний различной отраслевой принадлежности в области финансового учета и отчетности, финансового анализа.</w:t>
            </w:r>
            <w:r>
              <w:rPr>
                <w:rStyle w:val="eop"/>
                <w:sz w:val="22"/>
                <w:szCs w:val="22"/>
              </w:rPr>
              <w:t> </w:t>
            </w:r>
          </w:p>
          <w:p w14:paraId="76F39EB1" w14:textId="77777777" w:rsidR="00712921" w:rsidRDefault="00712921" w:rsidP="00712921">
            <w:pPr>
              <w:pStyle w:val="paragraph"/>
              <w:spacing w:before="0" w:beforeAutospacing="0" w:after="0" w:afterAutospacing="0"/>
              <w:jc w:val="both"/>
              <w:textAlignment w:val="baseline"/>
              <w:divId w:val="1381903692"/>
              <w:rPr>
                <w:rFonts w:ascii="Segoe UI" w:hAnsi="Segoe UI" w:cs="Segoe UI"/>
                <w:sz w:val="18"/>
                <w:szCs w:val="18"/>
              </w:rPr>
            </w:pPr>
            <w:r>
              <w:rPr>
                <w:rStyle w:val="normaltextrun"/>
                <w:sz w:val="22"/>
                <w:szCs w:val="22"/>
              </w:rPr>
              <w:t>М. ПК-15. Ум.1. Уметь анализировать и давать оценку текущего состояния финансового учета, отчетности и анализа компаний различной отраслевой принадлежности. </w:t>
            </w:r>
            <w:r>
              <w:rPr>
                <w:rStyle w:val="eop"/>
                <w:sz w:val="22"/>
                <w:szCs w:val="22"/>
              </w:rPr>
              <w:t> </w:t>
            </w:r>
          </w:p>
          <w:p w14:paraId="7B1BDB91" w14:textId="77777777" w:rsidR="00712921" w:rsidRDefault="00712921" w:rsidP="00712921">
            <w:pPr>
              <w:pStyle w:val="paragraph"/>
              <w:spacing w:before="0" w:beforeAutospacing="0" w:after="0" w:afterAutospacing="0"/>
              <w:jc w:val="both"/>
              <w:textAlignment w:val="baseline"/>
              <w:divId w:val="1471053038"/>
              <w:rPr>
                <w:rFonts w:ascii="Segoe UI" w:hAnsi="Segoe UI" w:cs="Segoe UI"/>
                <w:sz w:val="18"/>
                <w:szCs w:val="18"/>
              </w:rPr>
            </w:pPr>
            <w:r>
              <w:rPr>
                <w:rStyle w:val="normaltextrun"/>
                <w:sz w:val="22"/>
                <w:szCs w:val="22"/>
              </w:rPr>
              <w:t>М. ПК-15. Ум.2. Уметь давать рекомендации по совершенствованию состояния финансового учета, отчетности и анализа компаний различной отраслевой принадлежности.</w:t>
            </w:r>
            <w:r>
              <w:rPr>
                <w:rStyle w:val="eop"/>
                <w:sz w:val="22"/>
                <w:szCs w:val="22"/>
              </w:rPr>
              <w:t> </w:t>
            </w:r>
          </w:p>
          <w:p w14:paraId="76C33FD6" w14:textId="77777777" w:rsidR="00712921" w:rsidRPr="00712921" w:rsidRDefault="00712921" w:rsidP="00712921">
            <w:pPr>
              <w:pStyle w:val="paragraph"/>
              <w:spacing w:before="0" w:beforeAutospacing="0" w:after="0" w:afterAutospacing="0"/>
              <w:jc w:val="both"/>
              <w:textAlignment w:val="baseline"/>
              <w:divId w:val="1630209248"/>
              <w:rPr>
                <w:rFonts w:ascii="Segoe UI" w:hAnsi="Segoe UI" w:cs="Segoe UI"/>
                <w:sz w:val="18"/>
                <w:szCs w:val="18"/>
                <w:lang w:val="en-US"/>
              </w:rPr>
            </w:pPr>
            <w:r w:rsidRPr="00712921">
              <w:rPr>
                <w:rStyle w:val="normaltextrun"/>
                <w:sz w:val="22"/>
                <w:szCs w:val="22"/>
                <w:lang w:val="en-US"/>
              </w:rPr>
              <w:t> </w:t>
            </w:r>
            <w:r w:rsidR="0001595A" w:rsidRPr="00F86B0C">
              <w:rPr>
                <w:sz w:val="22"/>
                <w:szCs w:val="22"/>
                <w:lang w:val="en-US"/>
              </w:rPr>
              <w:t>M. SPK-2. Um. 1. Is capable to use financial and management accounting data for statements’ preparation, financial and economic calculations, argumentation of economic and management decisions  </w:t>
            </w:r>
          </w:p>
          <w:p w14:paraId="3B74DFD1" w14:textId="77777777" w:rsidR="00712921" w:rsidRDefault="00712921" w:rsidP="00712921">
            <w:pPr>
              <w:pStyle w:val="paragraph"/>
              <w:spacing w:before="0" w:beforeAutospacing="0" w:after="0" w:afterAutospacing="0"/>
              <w:jc w:val="both"/>
              <w:textAlignment w:val="baseline"/>
              <w:divId w:val="2101902369"/>
              <w:rPr>
                <w:rStyle w:val="normaltextrun"/>
                <w:sz w:val="22"/>
                <w:szCs w:val="22"/>
                <w:lang w:val="en-US"/>
              </w:rPr>
            </w:pPr>
            <w:r w:rsidRPr="00D2241E">
              <w:rPr>
                <w:rStyle w:val="normaltextrun"/>
                <w:sz w:val="22"/>
                <w:szCs w:val="22"/>
                <w:lang w:val="en-US"/>
              </w:rPr>
              <w:t>M. SPK-3. Um. 1. Able to make management decisions, form scenarios for the development of the economic situation, develop management decisions based on analysis of corporate reporting.</w:t>
            </w:r>
          </w:p>
          <w:p w14:paraId="0DBB1E22" w14:textId="77777777" w:rsidR="00712921" w:rsidRPr="00712921" w:rsidRDefault="00712921" w:rsidP="00712921">
            <w:pPr>
              <w:pStyle w:val="paragraph"/>
              <w:spacing w:before="0" w:beforeAutospacing="0" w:after="0" w:afterAutospacing="0"/>
              <w:jc w:val="both"/>
              <w:textAlignment w:val="baseline"/>
              <w:divId w:val="2101902369"/>
              <w:rPr>
                <w:rStyle w:val="normaltextrun"/>
                <w:sz w:val="22"/>
                <w:szCs w:val="22"/>
                <w:lang w:val="en-US"/>
              </w:rPr>
            </w:pPr>
            <w:r w:rsidRPr="00712921">
              <w:rPr>
                <w:rStyle w:val="normaltextrun"/>
                <w:sz w:val="22"/>
                <w:szCs w:val="22"/>
                <w:lang w:val="en-US"/>
              </w:rPr>
              <w:t>M. SPK-4. Um. 1. Identify the main risks of the audited company.</w:t>
            </w:r>
          </w:p>
          <w:p w14:paraId="5E7FC395" w14:textId="77777777" w:rsidR="00712921" w:rsidRDefault="00712921" w:rsidP="00712921">
            <w:pPr>
              <w:pStyle w:val="paragraph"/>
              <w:spacing w:before="0" w:beforeAutospacing="0" w:after="0" w:afterAutospacing="0"/>
              <w:jc w:val="both"/>
              <w:textAlignment w:val="baseline"/>
              <w:divId w:val="1531335102"/>
              <w:rPr>
                <w:rStyle w:val="normaltextrun"/>
                <w:sz w:val="22"/>
                <w:szCs w:val="22"/>
                <w:lang w:val="en-US"/>
              </w:rPr>
            </w:pPr>
            <w:r w:rsidRPr="00712921">
              <w:rPr>
                <w:rStyle w:val="normaltextrun"/>
                <w:sz w:val="22"/>
                <w:szCs w:val="22"/>
                <w:lang w:val="en-US"/>
              </w:rPr>
              <w:lastRenderedPageBreak/>
              <w:t>M. SPK-4. Um. 2. Assess the main risks and their impact on the financial and management reporting of the audited company</w:t>
            </w:r>
          </w:p>
          <w:p w14:paraId="667F2509" w14:textId="77777777" w:rsidR="00712921" w:rsidRPr="00712921" w:rsidRDefault="00712921" w:rsidP="00712921">
            <w:pPr>
              <w:pStyle w:val="paragraph"/>
              <w:spacing w:before="0" w:beforeAutospacing="0" w:after="0" w:afterAutospacing="0"/>
              <w:jc w:val="both"/>
              <w:textAlignment w:val="baseline"/>
              <w:divId w:val="1531335102"/>
              <w:rPr>
                <w:rFonts w:ascii="Segoe UI" w:hAnsi="Segoe UI" w:cs="Segoe UI"/>
                <w:sz w:val="18"/>
                <w:szCs w:val="18"/>
                <w:lang w:val="en-US"/>
              </w:rPr>
            </w:pPr>
            <w:r w:rsidRPr="00D2241E">
              <w:rPr>
                <w:rStyle w:val="normaltextrun"/>
                <w:sz w:val="22"/>
                <w:szCs w:val="22"/>
                <w:lang w:val="en-US"/>
              </w:rPr>
              <w:t xml:space="preserve">M. SPK-5. Um. 1. </w:t>
            </w:r>
            <w:r>
              <w:rPr>
                <w:rStyle w:val="normaltextrun"/>
                <w:sz w:val="22"/>
                <w:szCs w:val="22"/>
                <w:lang w:val="en-US"/>
              </w:rPr>
              <w:t>P</w:t>
            </w:r>
            <w:r w:rsidRPr="00D2241E">
              <w:rPr>
                <w:rStyle w:val="normaltextrun"/>
                <w:sz w:val="22"/>
                <w:szCs w:val="22"/>
                <w:lang w:val="en-US"/>
              </w:rPr>
              <w:t>rovide consulting services in terms of financial accounting and reporting of the company and information and methodological support of the audit.</w:t>
            </w:r>
          </w:p>
        </w:tc>
        <w:tc>
          <w:tcPr>
            <w:tcW w:w="5670" w:type="dxa"/>
            <w:tcBorders>
              <w:top w:val="single" w:sz="4" w:space="0" w:color="7F7F7F"/>
              <w:left w:val="single" w:sz="4" w:space="0" w:color="7F7F7F"/>
              <w:bottom w:val="single" w:sz="4" w:space="0" w:color="7F7F7F"/>
              <w:right w:val="single" w:sz="4" w:space="0" w:color="7F7F7F"/>
            </w:tcBorders>
            <w:shd w:val="clear" w:color="auto" w:fill="auto"/>
          </w:tcPr>
          <w:p w14:paraId="36BCB86A" w14:textId="77777777" w:rsidR="00712921" w:rsidRDefault="00712921" w:rsidP="00712921">
            <w:pPr>
              <w:pStyle w:val="paragraph"/>
              <w:spacing w:before="0" w:beforeAutospacing="0" w:after="0" w:afterAutospacing="0"/>
              <w:ind w:right="-15"/>
              <w:jc w:val="both"/>
              <w:textAlignment w:val="baseline"/>
              <w:divId w:val="2019623039"/>
              <w:rPr>
                <w:szCs w:val="18"/>
                <w:lang w:val="en-US"/>
              </w:rPr>
            </w:pPr>
            <w:r w:rsidRPr="00712921">
              <w:rPr>
                <w:szCs w:val="18"/>
                <w:lang w:val="en-US"/>
              </w:rPr>
              <w:lastRenderedPageBreak/>
              <w:t xml:space="preserve">Current check, </w:t>
            </w:r>
          </w:p>
          <w:p w14:paraId="00FB94CD" w14:textId="77777777" w:rsidR="00712921" w:rsidRPr="00712921" w:rsidRDefault="00712921" w:rsidP="00712921">
            <w:pPr>
              <w:pStyle w:val="paragraph"/>
              <w:spacing w:before="0" w:beforeAutospacing="0" w:after="0" w:afterAutospacing="0"/>
              <w:ind w:right="-15"/>
              <w:jc w:val="both"/>
              <w:textAlignment w:val="baseline"/>
              <w:divId w:val="2019623039"/>
              <w:rPr>
                <w:sz w:val="18"/>
                <w:szCs w:val="18"/>
                <w:lang w:val="en-US"/>
              </w:rPr>
            </w:pPr>
            <w:r w:rsidRPr="00712921">
              <w:rPr>
                <w:rStyle w:val="afb"/>
                <w:lang w:val="en-US"/>
              </w:rPr>
              <w:t>Final check: written exam</w:t>
            </w:r>
          </w:p>
        </w:tc>
      </w:tr>
    </w:tbl>
    <w:p w14:paraId="58EF3719" w14:textId="77777777" w:rsidR="00271E77" w:rsidRPr="007E694C" w:rsidRDefault="00271E77" w:rsidP="00166FF5">
      <w:pPr>
        <w:shd w:val="clear" w:color="auto" w:fill="FFFFFF"/>
        <w:spacing w:line="274" w:lineRule="exact"/>
        <w:ind w:right="-3"/>
        <w:jc w:val="both"/>
        <w:rPr>
          <w:color w:val="000000"/>
          <w:spacing w:val="5"/>
          <w:sz w:val="24"/>
          <w:szCs w:val="24"/>
          <w:lang w:val="en-US"/>
        </w:rPr>
      </w:pPr>
    </w:p>
    <w:tbl>
      <w:tblPr>
        <w:tblW w:w="9895" w:type="dxa"/>
        <w:tblBorders>
          <w:top w:val="single" w:sz="4" w:space="0" w:color="7F7F7F"/>
          <w:bottom w:val="single" w:sz="4" w:space="0" w:color="7F7F7F"/>
        </w:tblBorders>
        <w:tblLayout w:type="fixed"/>
        <w:tblLook w:val="0000" w:firstRow="0" w:lastRow="0" w:firstColumn="0" w:lastColumn="0" w:noHBand="0" w:noVBand="0"/>
      </w:tblPr>
      <w:tblGrid>
        <w:gridCol w:w="8046"/>
        <w:gridCol w:w="1849"/>
      </w:tblGrid>
      <w:tr w:rsidR="00271E77" w:rsidRPr="0007263C" w14:paraId="0F2E821D" w14:textId="77777777" w:rsidTr="00AB526B">
        <w:trPr>
          <w:trHeight w:val="245"/>
        </w:trPr>
        <w:tc>
          <w:tcPr>
            <w:tcW w:w="8046" w:type="dxa"/>
            <w:tcBorders>
              <w:top w:val="double" w:sz="6" w:space="0" w:color="auto"/>
              <w:left w:val="single" w:sz="4" w:space="0" w:color="7F7F7F"/>
              <w:bottom w:val="double" w:sz="6" w:space="0" w:color="auto"/>
              <w:right w:val="single" w:sz="4" w:space="0" w:color="7F7F7F"/>
            </w:tcBorders>
            <w:shd w:val="clear" w:color="auto" w:fill="auto"/>
            <w:vAlign w:val="center"/>
          </w:tcPr>
          <w:p w14:paraId="6C219604" w14:textId="77777777" w:rsidR="00271E77" w:rsidRPr="0007263C" w:rsidRDefault="00271E77" w:rsidP="00271E77">
            <w:pPr>
              <w:jc w:val="center"/>
              <w:rPr>
                <w:rFonts w:eastAsia="Calibri"/>
                <w:b/>
                <w:bCs/>
                <w:sz w:val="24"/>
                <w:szCs w:val="24"/>
                <w:lang w:eastAsia="en-US"/>
              </w:rPr>
            </w:pPr>
            <w:r w:rsidRPr="0007263C">
              <w:rPr>
                <w:rFonts w:eastAsia="Calibri"/>
                <w:b/>
                <w:bCs/>
                <w:sz w:val="24"/>
                <w:szCs w:val="24"/>
                <w:lang w:val="en-US" w:eastAsia="en-US"/>
              </w:rPr>
              <w:t>Types of assessment tools</w:t>
            </w:r>
          </w:p>
        </w:tc>
        <w:tc>
          <w:tcPr>
            <w:tcW w:w="1849" w:type="dxa"/>
            <w:tcBorders>
              <w:top w:val="double" w:sz="6" w:space="0" w:color="auto"/>
              <w:left w:val="single" w:sz="4" w:space="0" w:color="7F7F7F"/>
              <w:bottom w:val="double" w:sz="6" w:space="0" w:color="auto"/>
              <w:right w:val="single" w:sz="4" w:space="0" w:color="7F7F7F"/>
            </w:tcBorders>
            <w:shd w:val="clear" w:color="auto" w:fill="auto"/>
            <w:vAlign w:val="center"/>
          </w:tcPr>
          <w:p w14:paraId="5F8512C9" w14:textId="77777777" w:rsidR="00271E77" w:rsidRPr="0007263C" w:rsidRDefault="00271E77" w:rsidP="00271E77">
            <w:pPr>
              <w:jc w:val="center"/>
              <w:rPr>
                <w:rFonts w:eastAsia="Calibri"/>
                <w:b/>
                <w:bCs/>
                <w:sz w:val="24"/>
                <w:szCs w:val="24"/>
                <w:lang w:eastAsia="en-US"/>
              </w:rPr>
            </w:pPr>
            <w:r w:rsidRPr="0007263C">
              <w:rPr>
                <w:rFonts w:eastAsia="Calibri"/>
                <w:b/>
                <w:bCs/>
                <w:sz w:val="24"/>
                <w:szCs w:val="24"/>
                <w:lang w:val="en-US" w:eastAsia="en-US"/>
              </w:rPr>
              <w:t>Scores</w:t>
            </w:r>
          </w:p>
        </w:tc>
      </w:tr>
      <w:tr w:rsidR="009F6CA7" w:rsidRPr="0007263C" w14:paraId="02AA87E0" w14:textId="77777777" w:rsidTr="00A319FA">
        <w:trPr>
          <w:trHeight w:val="109"/>
        </w:trPr>
        <w:tc>
          <w:tcPr>
            <w:tcW w:w="8046" w:type="dxa"/>
            <w:tcBorders>
              <w:top w:val="double" w:sz="6" w:space="0" w:color="auto"/>
              <w:left w:val="single" w:sz="4" w:space="0" w:color="7F7F7F"/>
              <w:right w:val="single" w:sz="4" w:space="0" w:color="7F7F7F"/>
            </w:tcBorders>
            <w:shd w:val="clear" w:color="auto" w:fill="auto"/>
          </w:tcPr>
          <w:p w14:paraId="064244E4" w14:textId="77777777" w:rsidR="009F6CA7" w:rsidRPr="007E694C" w:rsidRDefault="007E694C" w:rsidP="009F6CA7">
            <w:pPr>
              <w:pStyle w:val="paragraph"/>
              <w:ind w:right="-270"/>
              <w:textAlignment w:val="baseline"/>
              <w:rPr>
                <w:rFonts w:ascii="Segoe UI" w:hAnsi="Segoe UI" w:cs="Segoe UI"/>
                <w:sz w:val="18"/>
                <w:szCs w:val="18"/>
                <w:lang w:val="en-US"/>
              </w:rPr>
            </w:pPr>
            <w:r>
              <w:rPr>
                <w:rStyle w:val="normaltextrun"/>
                <w:rFonts w:ascii="Times New Roman CYR" w:hAnsi="Times New Roman CYR" w:cs="Times New Roman CYR"/>
                <w:sz w:val="22"/>
                <w:szCs w:val="22"/>
                <w:lang w:val="en-US"/>
              </w:rPr>
              <w:t xml:space="preserve">Work in the classroom (discussions, questionnaires, analysis of tests, situations, tasks solving).  </w:t>
            </w:r>
          </w:p>
        </w:tc>
        <w:tc>
          <w:tcPr>
            <w:tcW w:w="1849" w:type="dxa"/>
            <w:tcBorders>
              <w:top w:val="double" w:sz="6" w:space="0" w:color="auto"/>
              <w:left w:val="single" w:sz="4" w:space="0" w:color="7F7F7F"/>
              <w:right w:val="single" w:sz="4" w:space="0" w:color="7F7F7F"/>
            </w:tcBorders>
            <w:shd w:val="clear" w:color="auto" w:fill="auto"/>
          </w:tcPr>
          <w:p w14:paraId="375994B4" w14:textId="77777777" w:rsidR="009F6CA7" w:rsidRDefault="009F6CA7" w:rsidP="009F6CA7">
            <w:pPr>
              <w:pStyle w:val="paragraph"/>
              <w:spacing w:before="0" w:beforeAutospacing="0" w:after="0" w:afterAutospacing="0"/>
              <w:ind w:right="-15"/>
              <w:jc w:val="center"/>
              <w:textAlignment w:val="baseline"/>
              <w:divId w:val="1773473712"/>
              <w:rPr>
                <w:rFonts w:ascii="Segoe UI" w:hAnsi="Segoe UI" w:cs="Segoe UI"/>
                <w:sz w:val="18"/>
                <w:szCs w:val="18"/>
              </w:rPr>
            </w:pPr>
            <w:r>
              <w:rPr>
                <w:rStyle w:val="normaltextrun"/>
                <w:color w:val="000000"/>
                <w:sz w:val="22"/>
                <w:szCs w:val="22"/>
              </w:rPr>
              <w:t>50</w:t>
            </w:r>
            <w:r>
              <w:rPr>
                <w:rStyle w:val="eop"/>
                <w:sz w:val="22"/>
                <w:szCs w:val="22"/>
              </w:rPr>
              <w:t> </w:t>
            </w:r>
          </w:p>
        </w:tc>
      </w:tr>
      <w:tr w:rsidR="009F6CA7" w:rsidRPr="0007263C" w14:paraId="6F2D2530" w14:textId="77777777" w:rsidTr="00A319FA">
        <w:trPr>
          <w:trHeight w:val="109"/>
        </w:trPr>
        <w:tc>
          <w:tcPr>
            <w:tcW w:w="8046" w:type="dxa"/>
            <w:tcBorders>
              <w:top w:val="single" w:sz="4" w:space="0" w:color="7F7F7F"/>
              <w:left w:val="single" w:sz="4" w:space="0" w:color="7F7F7F"/>
              <w:bottom w:val="single" w:sz="4" w:space="0" w:color="7F7F7F"/>
              <w:right w:val="single" w:sz="4" w:space="0" w:color="7F7F7F"/>
            </w:tcBorders>
            <w:shd w:val="clear" w:color="auto" w:fill="auto"/>
          </w:tcPr>
          <w:p w14:paraId="632B3E9E" w14:textId="77777777" w:rsidR="009F6CA7" w:rsidRPr="00FD17ED" w:rsidRDefault="009F6CA7" w:rsidP="009F6CA7">
            <w:pPr>
              <w:rPr>
                <w:sz w:val="24"/>
                <w:szCs w:val="24"/>
                <w:lang w:val="en-US"/>
              </w:rPr>
            </w:pPr>
            <w:r w:rsidRPr="00556642">
              <w:rPr>
                <w:rStyle w:val="normaltextrun"/>
                <w:color w:val="000000"/>
                <w:sz w:val="22"/>
                <w:szCs w:val="22"/>
              </w:rPr>
              <w:t xml:space="preserve">Current </w:t>
            </w:r>
            <w:proofErr w:type="spellStart"/>
            <w:r w:rsidRPr="00556642">
              <w:rPr>
                <w:rStyle w:val="normaltextrun"/>
                <w:color w:val="000000"/>
                <w:sz w:val="22"/>
                <w:szCs w:val="22"/>
              </w:rPr>
              <w:t>check</w:t>
            </w:r>
            <w:proofErr w:type="spellEnd"/>
            <w:r w:rsidRPr="00556642">
              <w:rPr>
                <w:rStyle w:val="normaltextrun"/>
                <w:color w:val="000000"/>
                <w:sz w:val="22"/>
                <w:szCs w:val="22"/>
              </w:rPr>
              <w:t xml:space="preserve"> </w:t>
            </w:r>
            <w:r>
              <w:rPr>
                <w:rStyle w:val="normaltextrun"/>
                <w:color w:val="000000"/>
                <w:sz w:val="22"/>
                <w:szCs w:val="22"/>
                <w:lang w:val="en-US"/>
              </w:rPr>
              <w:t>(Test)</w:t>
            </w:r>
          </w:p>
        </w:tc>
        <w:tc>
          <w:tcPr>
            <w:tcW w:w="1849" w:type="dxa"/>
            <w:tcBorders>
              <w:top w:val="single" w:sz="4" w:space="0" w:color="7F7F7F"/>
              <w:left w:val="single" w:sz="4" w:space="0" w:color="7F7F7F"/>
              <w:bottom w:val="single" w:sz="4" w:space="0" w:color="7F7F7F"/>
              <w:right w:val="single" w:sz="4" w:space="0" w:color="7F7F7F"/>
            </w:tcBorders>
            <w:shd w:val="clear" w:color="auto" w:fill="auto"/>
          </w:tcPr>
          <w:p w14:paraId="0D0E0D9E" w14:textId="77777777" w:rsidR="009F6CA7" w:rsidRDefault="009F6CA7" w:rsidP="009F6CA7">
            <w:pPr>
              <w:pStyle w:val="paragraph"/>
              <w:spacing w:before="0" w:beforeAutospacing="0" w:after="0" w:afterAutospacing="0"/>
              <w:ind w:right="-15"/>
              <w:jc w:val="center"/>
              <w:textAlignment w:val="baseline"/>
              <w:divId w:val="1941835310"/>
              <w:rPr>
                <w:rFonts w:ascii="Segoe UI" w:hAnsi="Segoe UI" w:cs="Segoe UI"/>
                <w:sz w:val="18"/>
                <w:szCs w:val="18"/>
              </w:rPr>
            </w:pPr>
            <w:r>
              <w:rPr>
                <w:rStyle w:val="normaltextrun"/>
                <w:color w:val="000000"/>
                <w:sz w:val="22"/>
                <w:szCs w:val="22"/>
              </w:rPr>
              <w:t>70</w:t>
            </w:r>
            <w:r>
              <w:rPr>
                <w:rStyle w:val="eop"/>
                <w:sz w:val="22"/>
                <w:szCs w:val="22"/>
              </w:rPr>
              <w:t> </w:t>
            </w:r>
          </w:p>
        </w:tc>
      </w:tr>
      <w:tr w:rsidR="009F6CA7" w:rsidRPr="0007263C" w14:paraId="03EBEB78" w14:textId="77777777" w:rsidTr="00A319FA">
        <w:trPr>
          <w:trHeight w:val="109"/>
        </w:trPr>
        <w:tc>
          <w:tcPr>
            <w:tcW w:w="8046" w:type="dxa"/>
            <w:tcBorders>
              <w:top w:val="single" w:sz="4" w:space="0" w:color="7F7F7F"/>
              <w:left w:val="single" w:sz="4" w:space="0" w:color="7F7F7F"/>
              <w:bottom w:val="single" w:sz="4" w:space="0" w:color="7F7F7F"/>
              <w:right w:val="single" w:sz="4" w:space="0" w:color="7F7F7F"/>
            </w:tcBorders>
            <w:shd w:val="clear" w:color="auto" w:fill="auto"/>
          </w:tcPr>
          <w:p w14:paraId="31F88485" w14:textId="77777777" w:rsidR="009F6CA7" w:rsidRDefault="009F6CA7" w:rsidP="009F6CA7">
            <w:pPr>
              <w:pStyle w:val="paragraph"/>
              <w:spacing w:before="0" w:beforeAutospacing="0" w:after="0" w:afterAutospacing="0"/>
              <w:ind w:right="-15"/>
              <w:jc w:val="both"/>
              <w:textAlignment w:val="baseline"/>
              <w:rPr>
                <w:rFonts w:ascii="Segoe UI" w:hAnsi="Segoe UI" w:cs="Segoe UI"/>
                <w:sz w:val="18"/>
                <w:szCs w:val="18"/>
              </w:rPr>
            </w:pPr>
            <w:r>
              <w:rPr>
                <w:rStyle w:val="afb"/>
              </w:rPr>
              <w:t xml:space="preserve">Final </w:t>
            </w:r>
            <w:proofErr w:type="spellStart"/>
            <w:r>
              <w:rPr>
                <w:rStyle w:val="afb"/>
              </w:rPr>
              <w:t>check</w:t>
            </w:r>
            <w:proofErr w:type="spellEnd"/>
            <w:r>
              <w:rPr>
                <w:rStyle w:val="afb"/>
              </w:rPr>
              <w:t xml:space="preserve">: </w:t>
            </w:r>
            <w:proofErr w:type="spellStart"/>
            <w:r>
              <w:rPr>
                <w:rStyle w:val="afb"/>
              </w:rPr>
              <w:t>written</w:t>
            </w:r>
            <w:proofErr w:type="spellEnd"/>
            <w:r>
              <w:rPr>
                <w:rStyle w:val="afb"/>
              </w:rPr>
              <w:t xml:space="preserve"> </w:t>
            </w:r>
            <w:proofErr w:type="spellStart"/>
            <w:r>
              <w:rPr>
                <w:rStyle w:val="afb"/>
              </w:rPr>
              <w:t>exam</w:t>
            </w:r>
            <w:proofErr w:type="spellEnd"/>
          </w:p>
        </w:tc>
        <w:tc>
          <w:tcPr>
            <w:tcW w:w="1849" w:type="dxa"/>
            <w:tcBorders>
              <w:top w:val="single" w:sz="4" w:space="0" w:color="7F7F7F"/>
              <w:left w:val="single" w:sz="4" w:space="0" w:color="7F7F7F"/>
              <w:bottom w:val="single" w:sz="4" w:space="0" w:color="7F7F7F"/>
              <w:right w:val="single" w:sz="4" w:space="0" w:color="7F7F7F"/>
            </w:tcBorders>
            <w:shd w:val="clear" w:color="auto" w:fill="auto"/>
          </w:tcPr>
          <w:p w14:paraId="2600B351" w14:textId="77777777" w:rsidR="009F6CA7" w:rsidRDefault="009F6CA7" w:rsidP="009F6CA7">
            <w:pPr>
              <w:pStyle w:val="paragraph"/>
              <w:spacing w:before="0" w:beforeAutospacing="0" w:after="0" w:afterAutospacing="0"/>
              <w:ind w:right="-15"/>
              <w:jc w:val="center"/>
              <w:textAlignment w:val="baseline"/>
              <w:divId w:val="1104576185"/>
              <w:rPr>
                <w:rFonts w:ascii="Segoe UI" w:hAnsi="Segoe UI" w:cs="Segoe UI"/>
                <w:sz w:val="18"/>
                <w:szCs w:val="18"/>
              </w:rPr>
            </w:pPr>
            <w:r>
              <w:rPr>
                <w:rStyle w:val="normaltextrun"/>
                <w:color w:val="000000"/>
                <w:sz w:val="22"/>
                <w:szCs w:val="22"/>
              </w:rPr>
              <w:t>30</w:t>
            </w:r>
            <w:r>
              <w:rPr>
                <w:rStyle w:val="eop"/>
                <w:sz w:val="22"/>
                <w:szCs w:val="22"/>
              </w:rPr>
              <w:t> </w:t>
            </w:r>
          </w:p>
        </w:tc>
      </w:tr>
      <w:tr w:rsidR="009F6CA7" w:rsidRPr="0007263C" w14:paraId="3D7EBDD0" w14:textId="77777777" w:rsidTr="00A319FA">
        <w:trPr>
          <w:trHeight w:val="109"/>
        </w:trPr>
        <w:tc>
          <w:tcPr>
            <w:tcW w:w="8046" w:type="dxa"/>
            <w:tcBorders>
              <w:top w:val="single" w:sz="4" w:space="0" w:color="7F7F7F"/>
              <w:left w:val="single" w:sz="4" w:space="0" w:color="7F7F7F"/>
              <w:bottom w:val="single" w:sz="4" w:space="0" w:color="7F7F7F"/>
              <w:right w:val="single" w:sz="4" w:space="0" w:color="7F7F7F"/>
            </w:tcBorders>
            <w:shd w:val="clear" w:color="auto" w:fill="auto"/>
          </w:tcPr>
          <w:p w14:paraId="0CB5012F" w14:textId="77777777" w:rsidR="009F6CA7" w:rsidRPr="0007263C" w:rsidRDefault="009F6CA7" w:rsidP="009F6CA7">
            <w:pPr>
              <w:rPr>
                <w:sz w:val="24"/>
                <w:szCs w:val="24"/>
                <w:lang w:val="en-US"/>
              </w:rPr>
            </w:pPr>
            <w:r>
              <w:rPr>
                <w:sz w:val="24"/>
                <w:szCs w:val="24"/>
                <w:lang w:val="en-US"/>
              </w:rPr>
              <w:t>Total</w:t>
            </w:r>
          </w:p>
        </w:tc>
        <w:tc>
          <w:tcPr>
            <w:tcW w:w="1849" w:type="dxa"/>
            <w:tcBorders>
              <w:top w:val="single" w:sz="4" w:space="0" w:color="7F7F7F"/>
              <w:left w:val="single" w:sz="4" w:space="0" w:color="7F7F7F"/>
              <w:bottom w:val="single" w:sz="4" w:space="0" w:color="7F7F7F"/>
              <w:right w:val="single" w:sz="4" w:space="0" w:color="7F7F7F"/>
            </w:tcBorders>
            <w:shd w:val="clear" w:color="auto" w:fill="auto"/>
          </w:tcPr>
          <w:p w14:paraId="16FB3075" w14:textId="77777777" w:rsidR="009F6CA7" w:rsidRDefault="009F6CA7" w:rsidP="009F6CA7">
            <w:pPr>
              <w:pStyle w:val="paragraph"/>
              <w:spacing w:before="0" w:beforeAutospacing="0" w:after="0" w:afterAutospacing="0"/>
              <w:ind w:right="-15"/>
              <w:jc w:val="center"/>
              <w:textAlignment w:val="baseline"/>
              <w:divId w:val="925461716"/>
              <w:rPr>
                <w:rFonts w:ascii="Segoe UI" w:hAnsi="Segoe UI" w:cs="Segoe UI"/>
                <w:sz w:val="18"/>
                <w:szCs w:val="18"/>
              </w:rPr>
            </w:pPr>
            <w:r>
              <w:rPr>
                <w:rStyle w:val="normaltextrun"/>
                <w:b/>
                <w:bCs/>
                <w:color w:val="000000"/>
                <w:sz w:val="22"/>
                <w:szCs w:val="22"/>
              </w:rPr>
              <w:t>150</w:t>
            </w:r>
            <w:r>
              <w:rPr>
                <w:rStyle w:val="eop"/>
                <w:sz w:val="22"/>
                <w:szCs w:val="22"/>
              </w:rPr>
              <w:t> </w:t>
            </w:r>
          </w:p>
        </w:tc>
      </w:tr>
    </w:tbl>
    <w:p w14:paraId="4244AF13" w14:textId="77777777" w:rsidR="00271E77" w:rsidRDefault="00271E77" w:rsidP="00166FF5">
      <w:pPr>
        <w:shd w:val="clear" w:color="auto" w:fill="FFFFFF"/>
        <w:spacing w:line="274" w:lineRule="exact"/>
        <w:ind w:right="-3"/>
        <w:jc w:val="both"/>
        <w:rPr>
          <w:color w:val="000000"/>
          <w:spacing w:val="5"/>
          <w:sz w:val="24"/>
          <w:szCs w:val="24"/>
        </w:rPr>
      </w:pPr>
    </w:p>
    <w:p w14:paraId="5FFD55ED" w14:textId="77777777" w:rsidR="00166FF5" w:rsidRPr="009308D7" w:rsidRDefault="009308D7" w:rsidP="00C57E4D">
      <w:pPr>
        <w:shd w:val="clear" w:color="auto" w:fill="FFFFFF"/>
        <w:spacing w:after="240" w:line="274" w:lineRule="exact"/>
        <w:ind w:right="-3"/>
        <w:jc w:val="both"/>
        <w:rPr>
          <w:b/>
          <w:color w:val="000000"/>
          <w:spacing w:val="5"/>
          <w:sz w:val="24"/>
          <w:szCs w:val="24"/>
          <w:lang w:val="en-US"/>
        </w:rPr>
      </w:pPr>
      <w:r w:rsidRPr="009308D7">
        <w:rPr>
          <w:b/>
          <w:color w:val="000000"/>
          <w:spacing w:val="5"/>
          <w:sz w:val="24"/>
          <w:szCs w:val="24"/>
          <w:lang w:val="en-US"/>
        </w:rPr>
        <w:t xml:space="preserve">The final assessment on discipline is done </w:t>
      </w:r>
      <w:proofErr w:type="gramStart"/>
      <w:r w:rsidRPr="009308D7">
        <w:rPr>
          <w:b/>
          <w:color w:val="000000"/>
          <w:spacing w:val="5"/>
          <w:sz w:val="24"/>
          <w:szCs w:val="24"/>
          <w:lang w:val="en-US"/>
        </w:rPr>
        <w:t>on the basis of</w:t>
      </w:r>
      <w:proofErr w:type="gramEnd"/>
      <w:r w:rsidRPr="009308D7">
        <w:rPr>
          <w:b/>
          <w:color w:val="000000"/>
          <w:spacing w:val="5"/>
          <w:sz w:val="24"/>
          <w:szCs w:val="24"/>
          <w:lang w:val="en-US"/>
        </w:rPr>
        <w:t xml:space="preserve"> the following criteria</w:t>
      </w:r>
      <w:r w:rsidR="00166FF5" w:rsidRPr="009308D7">
        <w:rPr>
          <w:b/>
          <w:color w:val="000000"/>
          <w:spacing w:val="5"/>
          <w:sz w:val="24"/>
          <w:szCs w:val="24"/>
          <w:lang w:val="en-US"/>
        </w:rPr>
        <w:t>:</w:t>
      </w:r>
    </w:p>
    <w:tbl>
      <w:tblPr>
        <w:tblW w:w="9895" w:type="dxa"/>
        <w:tblBorders>
          <w:top w:val="single" w:sz="4" w:space="0" w:color="7F7F7F"/>
          <w:bottom w:val="single" w:sz="4" w:space="0" w:color="7F7F7F"/>
        </w:tblBorders>
        <w:tblLayout w:type="fixed"/>
        <w:tblLook w:val="0000" w:firstRow="0" w:lastRow="0" w:firstColumn="0" w:lastColumn="0" w:noHBand="0" w:noVBand="0"/>
      </w:tblPr>
      <w:tblGrid>
        <w:gridCol w:w="3402"/>
        <w:gridCol w:w="3402"/>
        <w:gridCol w:w="3091"/>
      </w:tblGrid>
      <w:tr w:rsidR="00166FF5" w:rsidRPr="0007263C" w14:paraId="639F6884" w14:textId="77777777" w:rsidTr="00D3390F">
        <w:trPr>
          <w:trHeight w:val="245"/>
        </w:trPr>
        <w:tc>
          <w:tcPr>
            <w:tcW w:w="3402" w:type="dxa"/>
            <w:tcBorders>
              <w:top w:val="double" w:sz="6" w:space="0" w:color="auto"/>
              <w:left w:val="single" w:sz="4" w:space="0" w:color="7F7F7F"/>
              <w:bottom w:val="double" w:sz="6" w:space="0" w:color="auto"/>
              <w:right w:val="single" w:sz="4" w:space="0" w:color="7F7F7F"/>
            </w:tcBorders>
            <w:shd w:val="clear" w:color="auto" w:fill="auto"/>
            <w:vAlign w:val="center"/>
          </w:tcPr>
          <w:p w14:paraId="14D63FC4" w14:textId="77777777" w:rsidR="00166FF5" w:rsidRPr="0007263C" w:rsidRDefault="009308D7" w:rsidP="00D3390F">
            <w:pPr>
              <w:jc w:val="center"/>
              <w:rPr>
                <w:rFonts w:eastAsia="Calibri"/>
                <w:b/>
                <w:bCs/>
                <w:sz w:val="24"/>
                <w:szCs w:val="24"/>
                <w:lang w:eastAsia="en-US"/>
              </w:rPr>
            </w:pPr>
            <w:r w:rsidRPr="0007263C">
              <w:rPr>
                <w:rFonts w:eastAsia="Calibri"/>
                <w:b/>
                <w:bCs/>
                <w:sz w:val="24"/>
                <w:szCs w:val="24"/>
                <w:lang w:eastAsia="en-US"/>
              </w:rPr>
              <w:t xml:space="preserve">Final </w:t>
            </w:r>
            <w:proofErr w:type="spellStart"/>
            <w:r w:rsidRPr="0007263C">
              <w:rPr>
                <w:rFonts w:eastAsia="Calibri"/>
                <w:b/>
                <w:bCs/>
                <w:sz w:val="24"/>
                <w:szCs w:val="24"/>
                <w:lang w:eastAsia="en-US"/>
              </w:rPr>
              <w:t>grade</w:t>
            </w:r>
            <w:proofErr w:type="spellEnd"/>
          </w:p>
        </w:tc>
        <w:tc>
          <w:tcPr>
            <w:tcW w:w="3402" w:type="dxa"/>
            <w:tcBorders>
              <w:top w:val="double" w:sz="6" w:space="0" w:color="auto"/>
              <w:left w:val="single" w:sz="4" w:space="0" w:color="7F7F7F"/>
              <w:bottom w:val="double" w:sz="6" w:space="0" w:color="auto"/>
              <w:right w:val="single" w:sz="4" w:space="0" w:color="7F7F7F"/>
            </w:tcBorders>
            <w:shd w:val="clear" w:color="auto" w:fill="auto"/>
            <w:vAlign w:val="center"/>
          </w:tcPr>
          <w:p w14:paraId="7A58ED6F" w14:textId="77777777" w:rsidR="00166FF5" w:rsidRPr="0007263C" w:rsidRDefault="009308D7" w:rsidP="00D3390F">
            <w:pPr>
              <w:jc w:val="center"/>
              <w:rPr>
                <w:rFonts w:eastAsia="Calibri"/>
                <w:b/>
                <w:bCs/>
                <w:sz w:val="24"/>
                <w:szCs w:val="24"/>
                <w:lang w:eastAsia="en-US"/>
              </w:rPr>
            </w:pPr>
            <w:proofErr w:type="spellStart"/>
            <w:r w:rsidRPr="0007263C">
              <w:rPr>
                <w:rFonts w:eastAsia="Calibri"/>
                <w:b/>
                <w:bCs/>
                <w:sz w:val="24"/>
                <w:szCs w:val="24"/>
                <w:lang w:eastAsia="en-US"/>
              </w:rPr>
              <w:t>Minimum</w:t>
            </w:r>
            <w:proofErr w:type="spellEnd"/>
            <w:r w:rsidRPr="0007263C">
              <w:rPr>
                <w:rFonts w:eastAsia="Calibri"/>
                <w:b/>
                <w:bCs/>
                <w:sz w:val="24"/>
                <w:szCs w:val="24"/>
                <w:lang w:eastAsia="en-US"/>
              </w:rPr>
              <w:t xml:space="preserve"> </w:t>
            </w:r>
            <w:proofErr w:type="spellStart"/>
            <w:r w:rsidRPr="0007263C">
              <w:rPr>
                <w:rFonts w:eastAsia="Calibri"/>
                <w:b/>
                <w:bCs/>
                <w:sz w:val="24"/>
                <w:szCs w:val="24"/>
                <w:lang w:eastAsia="en-US"/>
              </w:rPr>
              <w:t>score</w:t>
            </w:r>
            <w:proofErr w:type="spellEnd"/>
          </w:p>
        </w:tc>
        <w:tc>
          <w:tcPr>
            <w:tcW w:w="3091" w:type="dxa"/>
            <w:tcBorders>
              <w:top w:val="double" w:sz="6" w:space="0" w:color="auto"/>
              <w:left w:val="single" w:sz="4" w:space="0" w:color="7F7F7F"/>
              <w:bottom w:val="double" w:sz="6" w:space="0" w:color="auto"/>
              <w:right w:val="single" w:sz="4" w:space="0" w:color="7F7F7F"/>
            </w:tcBorders>
            <w:shd w:val="clear" w:color="auto" w:fill="auto"/>
            <w:vAlign w:val="center"/>
          </w:tcPr>
          <w:p w14:paraId="4099B41C" w14:textId="77777777" w:rsidR="00166FF5" w:rsidRPr="0007263C" w:rsidRDefault="009308D7" w:rsidP="00D3390F">
            <w:pPr>
              <w:jc w:val="center"/>
              <w:rPr>
                <w:rFonts w:eastAsia="Calibri"/>
                <w:b/>
                <w:bCs/>
                <w:sz w:val="24"/>
                <w:szCs w:val="24"/>
                <w:lang w:eastAsia="en-US"/>
              </w:rPr>
            </w:pPr>
            <w:proofErr w:type="spellStart"/>
            <w:r w:rsidRPr="0007263C">
              <w:rPr>
                <w:rFonts w:eastAsia="Calibri"/>
                <w:b/>
                <w:bCs/>
                <w:sz w:val="24"/>
                <w:szCs w:val="24"/>
                <w:lang w:eastAsia="en-US"/>
              </w:rPr>
              <w:t>Maximum</w:t>
            </w:r>
            <w:proofErr w:type="spellEnd"/>
            <w:r w:rsidRPr="0007263C">
              <w:rPr>
                <w:rFonts w:eastAsia="Calibri"/>
                <w:b/>
                <w:bCs/>
                <w:sz w:val="24"/>
                <w:szCs w:val="24"/>
                <w:lang w:eastAsia="en-US"/>
              </w:rPr>
              <w:t xml:space="preserve"> </w:t>
            </w:r>
            <w:proofErr w:type="spellStart"/>
            <w:r w:rsidRPr="0007263C">
              <w:rPr>
                <w:rFonts w:eastAsia="Calibri"/>
                <w:b/>
                <w:bCs/>
                <w:sz w:val="24"/>
                <w:szCs w:val="24"/>
                <w:lang w:eastAsia="en-US"/>
              </w:rPr>
              <w:t>score</w:t>
            </w:r>
            <w:proofErr w:type="spellEnd"/>
          </w:p>
        </w:tc>
      </w:tr>
      <w:tr w:rsidR="009F6CA7" w:rsidRPr="0007263C" w14:paraId="4E9EB51E" w14:textId="77777777" w:rsidTr="00D3390F">
        <w:trPr>
          <w:trHeight w:val="109"/>
        </w:trPr>
        <w:tc>
          <w:tcPr>
            <w:tcW w:w="3402" w:type="dxa"/>
            <w:tcBorders>
              <w:top w:val="double" w:sz="6" w:space="0" w:color="auto"/>
              <w:left w:val="single" w:sz="4" w:space="0" w:color="7F7F7F"/>
              <w:right w:val="single" w:sz="4" w:space="0" w:color="7F7F7F"/>
            </w:tcBorders>
            <w:shd w:val="clear" w:color="auto" w:fill="auto"/>
          </w:tcPr>
          <w:p w14:paraId="757981B1" w14:textId="77777777" w:rsidR="009F6CA7" w:rsidRPr="0007263C" w:rsidRDefault="009F6CA7" w:rsidP="009F6CA7">
            <w:pPr>
              <w:pStyle w:val="Default"/>
              <w:rPr>
                <w:lang w:val="en-US"/>
              </w:rPr>
            </w:pPr>
            <w:r w:rsidRPr="0007263C">
              <w:rPr>
                <w:i/>
                <w:iCs/>
                <w:lang w:val="en-US"/>
              </w:rPr>
              <w:t>Excellent</w:t>
            </w:r>
          </w:p>
        </w:tc>
        <w:tc>
          <w:tcPr>
            <w:tcW w:w="3402" w:type="dxa"/>
            <w:tcBorders>
              <w:top w:val="double" w:sz="6" w:space="0" w:color="auto"/>
              <w:left w:val="single" w:sz="4" w:space="0" w:color="7F7F7F"/>
              <w:right w:val="single" w:sz="4" w:space="0" w:color="7F7F7F"/>
            </w:tcBorders>
            <w:shd w:val="clear" w:color="auto" w:fill="auto"/>
            <w:vAlign w:val="center"/>
          </w:tcPr>
          <w:p w14:paraId="5171592A" w14:textId="77777777" w:rsidR="009F6CA7" w:rsidRDefault="009F6CA7" w:rsidP="009F6CA7">
            <w:pPr>
              <w:pStyle w:val="paragraph"/>
              <w:spacing w:before="0" w:beforeAutospacing="0" w:after="0" w:afterAutospacing="0"/>
              <w:jc w:val="center"/>
              <w:textAlignment w:val="baseline"/>
              <w:divId w:val="179246440"/>
              <w:rPr>
                <w:rFonts w:ascii="Segoe UI" w:hAnsi="Segoe UI" w:cs="Segoe UI"/>
                <w:color w:val="000000"/>
                <w:sz w:val="18"/>
                <w:szCs w:val="18"/>
              </w:rPr>
            </w:pPr>
            <w:r>
              <w:rPr>
                <w:rStyle w:val="normaltextrun"/>
                <w:color w:val="000000"/>
              </w:rPr>
              <w:t>127,5</w:t>
            </w:r>
            <w:r>
              <w:rPr>
                <w:rStyle w:val="eop"/>
                <w:color w:val="000000"/>
              </w:rPr>
              <w:t> </w:t>
            </w:r>
          </w:p>
        </w:tc>
        <w:tc>
          <w:tcPr>
            <w:tcW w:w="3091" w:type="dxa"/>
            <w:tcBorders>
              <w:top w:val="double" w:sz="6" w:space="0" w:color="auto"/>
              <w:left w:val="single" w:sz="4" w:space="0" w:color="7F7F7F"/>
              <w:right w:val="single" w:sz="4" w:space="0" w:color="7F7F7F"/>
            </w:tcBorders>
            <w:shd w:val="clear" w:color="auto" w:fill="auto"/>
            <w:vAlign w:val="center"/>
          </w:tcPr>
          <w:p w14:paraId="04766F76" w14:textId="77777777" w:rsidR="009F6CA7" w:rsidRDefault="009F6CA7" w:rsidP="009F6CA7">
            <w:pPr>
              <w:pStyle w:val="paragraph"/>
              <w:spacing w:before="0" w:beforeAutospacing="0" w:after="0" w:afterAutospacing="0"/>
              <w:jc w:val="center"/>
              <w:textAlignment w:val="baseline"/>
              <w:divId w:val="1103768673"/>
              <w:rPr>
                <w:rFonts w:ascii="Segoe UI" w:hAnsi="Segoe UI" w:cs="Segoe UI"/>
                <w:color w:val="000000"/>
                <w:sz w:val="18"/>
                <w:szCs w:val="18"/>
              </w:rPr>
            </w:pPr>
            <w:r>
              <w:rPr>
                <w:rStyle w:val="normaltextrun"/>
                <w:color w:val="000000"/>
              </w:rPr>
              <w:t>150</w:t>
            </w:r>
            <w:r>
              <w:rPr>
                <w:rStyle w:val="eop"/>
                <w:color w:val="000000"/>
              </w:rPr>
              <w:t> </w:t>
            </w:r>
          </w:p>
        </w:tc>
      </w:tr>
      <w:tr w:rsidR="009F6CA7" w:rsidRPr="0007263C" w14:paraId="2DFA3D83" w14:textId="77777777" w:rsidTr="00D3390F">
        <w:trPr>
          <w:trHeight w:val="109"/>
        </w:trPr>
        <w:tc>
          <w:tcPr>
            <w:tcW w:w="3402" w:type="dxa"/>
            <w:tcBorders>
              <w:top w:val="single" w:sz="4" w:space="0" w:color="7F7F7F"/>
              <w:left w:val="single" w:sz="4" w:space="0" w:color="7F7F7F"/>
              <w:bottom w:val="single" w:sz="4" w:space="0" w:color="7F7F7F"/>
              <w:right w:val="single" w:sz="4" w:space="0" w:color="7F7F7F"/>
            </w:tcBorders>
            <w:shd w:val="clear" w:color="auto" w:fill="auto"/>
          </w:tcPr>
          <w:p w14:paraId="39972307" w14:textId="77777777" w:rsidR="009F6CA7" w:rsidRPr="0007263C" w:rsidRDefault="009F6CA7" w:rsidP="009F6CA7">
            <w:pPr>
              <w:pStyle w:val="Default"/>
              <w:rPr>
                <w:lang w:val="en-US"/>
              </w:rPr>
            </w:pPr>
            <w:r w:rsidRPr="0007263C">
              <w:rPr>
                <w:i/>
                <w:iCs/>
                <w:lang w:val="en-US"/>
              </w:rPr>
              <w:t>Good</w:t>
            </w:r>
          </w:p>
        </w:tc>
        <w:tc>
          <w:tcPr>
            <w:tcW w:w="3402" w:type="dxa"/>
            <w:tcBorders>
              <w:top w:val="single" w:sz="4" w:space="0" w:color="7F7F7F"/>
              <w:left w:val="single" w:sz="4" w:space="0" w:color="7F7F7F"/>
              <w:bottom w:val="single" w:sz="4" w:space="0" w:color="7F7F7F"/>
              <w:right w:val="single" w:sz="4" w:space="0" w:color="7F7F7F"/>
            </w:tcBorders>
            <w:shd w:val="clear" w:color="auto" w:fill="auto"/>
            <w:vAlign w:val="center"/>
          </w:tcPr>
          <w:p w14:paraId="7627A94B" w14:textId="77777777" w:rsidR="009F6CA7" w:rsidRDefault="009F6CA7" w:rsidP="009F6CA7">
            <w:pPr>
              <w:pStyle w:val="paragraph"/>
              <w:spacing w:before="0" w:beforeAutospacing="0" w:after="0" w:afterAutospacing="0"/>
              <w:jc w:val="center"/>
              <w:textAlignment w:val="baseline"/>
              <w:divId w:val="1481725833"/>
              <w:rPr>
                <w:rFonts w:ascii="Segoe UI" w:hAnsi="Segoe UI" w:cs="Segoe UI"/>
                <w:color w:val="000000"/>
                <w:sz w:val="18"/>
                <w:szCs w:val="18"/>
              </w:rPr>
            </w:pPr>
            <w:r>
              <w:rPr>
                <w:rStyle w:val="normaltextrun"/>
                <w:color w:val="000000"/>
              </w:rPr>
              <w:t>97,5</w:t>
            </w:r>
            <w:r>
              <w:rPr>
                <w:rStyle w:val="eop"/>
                <w:color w:val="000000"/>
              </w:rPr>
              <w:t> </w:t>
            </w:r>
          </w:p>
        </w:tc>
        <w:tc>
          <w:tcPr>
            <w:tcW w:w="3091" w:type="dxa"/>
            <w:tcBorders>
              <w:top w:val="single" w:sz="4" w:space="0" w:color="7F7F7F"/>
              <w:left w:val="single" w:sz="4" w:space="0" w:color="7F7F7F"/>
              <w:bottom w:val="single" w:sz="4" w:space="0" w:color="7F7F7F"/>
              <w:right w:val="single" w:sz="4" w:space="0" w:color="7F7F7F"/>
            </w:tcBorders>
            <w:shd w:val="clear" w:color="auto" w:fill="auto"/>
            <w:vAlign w:val="center"/>
          </w:tcPr>
          <w:p w14:paraId="6A9695B5" w14:textId="77777777" w:rsidR="009F6CA7" w:rsidRDefault="009F6CA7" w:rsidP="009F6CA7">
            <w:pPr>
              <w:pStyle w:val="paragraph"/>
              <w:spacing w:before="0" w:beforeAutospacing="0" w:after="0" w:afterAutospacing="0"/>
              <w:jc w:val="center"/>
              <w:textAlignment w:val="baseline"/>
              <w:divId w:val="1332030245"/>
              <w:rPr>
                <w:rFonts w:ascii="Segoe UI" w:hAnsi="Segoe UI" w:cs="Segoe UI"/>
                <w:color w:val="000000"/>
                <w:sz w:val="18"/>
                <w:szCs w:val="18"/>
              </w:rPr>
            </w:pPr>
            <w:r>
              <w:rPr>
                <w:rStyle w:val="normaltextrun"/>
                <w:color w:val="000000"/>
              </w:rPr>
              <w:t>127</w:t>
            </w:r>
            <w:r>
              <w:rPr>
                <w:rStyle w:val="eop"/>
                <w:color w:val="000000"/>
              </w:rPr>
              <w:t> </w:t>
            </w:r>
          </w:p>
        </w:tc>
      </w:tr>
      <w:tr w:rsidR="009F6CA7" w:rsidRPr="0007263C" w14:paraId="3A02169D" w14:textId="77777777" w:rsidTr="00D3390F">
        <w:trPr>
          <w:trHeight w:val="109"/>
        </w:trPr>
        <w:tc>
          <w:tcPr>
            <w:tcW w:w="3402" w:type="dxa"/>
            <w:tcBorders>
              <w:left w:val="single" w:sz="4" w:space="0" w:color="7F7F7F"/>
              <w:right w:val="single" w:sz="4" w:space="0" w:color="7F7F7F"/>
            </w:tcBorders>
            <w:shd w:val="clear" w:color="auto" w:fill="auto"/>
          </w:tcPr>
          <w:p w14:paraId="74168E9F" w14:textId="77777777" w:rsidR="009F6CA7" w:rsidRPr="0007263C" w:rsidRDefault="009F6CA7" w:rsidP="009F6CA7">
            <w:pPr>
              <w:pStyle w:val="Default"/>
              <w:rPr>
                <w:lang w:val="en-US"/>
              </w:rPr>
            </w:pPr>
            <w:r w:rsidRPr="0007263C">
              <w:rPr>
                <w:i/>
                <w:iCs/>
                <w:lang w:val="en-US"/>
              </w:rPr>
              <w:t>Satisfactory</w:t>
            </w:r>
          </w:p>
        </w:tc>
        <w:tc>
          <w:tcPr>
            <w:tcW w:w="3402" w:type="dxa"/>
            <w:tcBorders>
              <w:left w:val="single" w:sz="4" w:space="0" w:color="7F7F7F"/>
              <w:right w:val="single" w:sz="4" w:space="0" w:color="7F7F7F"/>
            </w:tcBorders>
            <w:shd w:val="clear" w:color="auto" w:fill="auto"/>
            <w:vAlign w:val="center"/>
          </w:tcPr>
          <w:p w14:paraId="206A6745" w14:textId="77777777" w:rsidR="009F6CA7" w:rsidRDefault="009F6CA7" w:rsidP="009F6CA7">
            <w:pPr>
              <w:pStyle w:val="paragraph"/>
              <w:spacing w:before="0" w:beforeAutospacing="0" w:after="0" w:afterAutospacing="0"/>
              <w:jc w:val="center"/>
              <w:textAlignment w:val="baseline"/>
              <w:divId w:val="1941062711"/>
              <w:rPr>
                <w:rFonts w:ascii="Segoe UI" w:hAnsi="Segoe UI" w:cs="Segoe UI"/>
                <w:color w:val="000000"/>
                <w:sz w:val="18"/>
                <w:szCs w:val="18"/>
              </w:rPr>
            </w:pPr>
            <w:r>
              <w:rPr>
                <w:rStyle w:val="normaltextrun"/>
                <w:color w:val="000000"/>
              </w:rPr>
              <w:t>60</w:t>
            </w:r>
            <w:r>
              <w:rPr>
                <w:rStyle w:val="eop"/>
                <w:color w:val="000000"/>
              </w:rPr>
              <w:t> </w:t>
            </w:r>
          </w:p>
        </w:tc>
        <w:tc>
          <w:tcPr>
            <w:tcW w:w="3091" w:type="dxa"/>
            <w:tcBorders>
              <w:left w:val="single" w:sz="4" w:space="0" w:color="7F7F7F"/>
              <w:right w:val="single" w:sz="4" w:space="0" w:color="7F7F7F"/>
            </w:tcBorders>
            <w:shd w:val="clear" w:color="auto" w:fill="auto"/>
            <w:vAlign w:val="center"/>
          </w:tcPr>
          <w:p w14:paraId="2D087F22" w14:textId="77777777" w:rsidR="009F6CA7" w:rsidRDefault="009F6CA7" w:rsidP="009F6CA7">
            <w:pPr>
              <w:pStyle w:val="paragraph"/>
              <w:spacing w:before="0" w:beforeAutospacing="0" w:after="0" w:afterAutospacing="0"/>
              <w:jc w:val="center"/>
              <w:textAlignment w:val="baseline"/>
              <w:divId w:val="1685090432"/>
              <w:rPr>
                <w:rFonts w:ascii="Segoe UI" w:hAnsi="Segoe UI" w:cs="Segoe UI"/>
                <w:color w:val="000000"/>
                <w:sz w:val="18"/>
                <w:szCs w:val="18"/>
              </w:rPr>
            </w:pPr>
            <w:r>
              <w:rPr>
                <w:rStyle w:val="normaltextrun"/>
                <w:color w:val="000000"/>
              </w:rPr>
              <w:t>97</w:t>
            </w:r>
            <w:r>
              <w:rPr>
                <w:rStyle w:val="eop"/>
                <w:color w:val="000000"/>
              </w:rPr>
              <w:t> </w:t>
            </w:r>
          </w:p>
        </w:tc>
      </w:tr>
      <w:tr w:rsidR="009F6CA7" w:rsidRPr="0007263C" w14:paraId="271E4EB7" w14:textId="77777777" w:rsidTr="00D3390F">
        <w:trPr>
          <w:trHeight w:val="109"/>
        </w:trPr>
        <w:tc>
          <w:tcPr>
            <w:tcW w:w="3402" w:type="dxa"/>
            <w:tcBorders>
              <w:top w:val="single" w:sz="4" w:space="0" w:color="7F7F7F"/>
              <w:left w:val="single" w:sz="4" w:space="0" w:color="7F7F7F"/>
              <w:bottom w:val="single" w:sz="4" w:space="0" w:color="7F7F7F"/>
              <w:right w:val="single" w:sz="4" w:space="0" w:color="7F7F7F"/>
            </w:tcBorders>
            <w:shd w:val="clear" w:color="auto" w:fill="auto"/>
          </w:tcPr>
          <w:p w14:paraId="7D2A6803" w14:textId="77777777" w:rsidR="009F6CA7" w:rsidRPr="0007263C" w:rsidRDefault="009F6CA7" w:rsidP="009F6CA7">
            <w:pPr>
              <w:pStyle w:val="Default"/>
            </w:pPr>
            <w:r w:rsidRPr="0007263C">
              <w:rPr>
                <w:i/>
                <w:iCs/>
                <w:lang w:val="en-US"/>
              </w:rPr>
              <w:t>Failed</w:t>
            </w:r>
            <w:r w:rsidRPr="0007263C">
              <w:rPr>
                <w:i/>
                <w:iCs/>
              </w:rPr>
              <w:t xml:space="preserve"> </w:t>
            </w:r>
          </w:p>
        </w:tc>
        <w:tc>
          <w:tcPr>
            <w:tcW w:w="3402" w:type="dxa"/>
            <w:tcBorders>
              <w:top w:val="single" w:sz="4" w:space="0" w:color="7F7F7F"/>
              <w:left w:val="single" w:sz="4" w:space="0" w:color="7F7F7F"/>
              <w:bottom w:val="single" w:sz="4" w:space="0" w:color="7F7F7F"/>
              <w:right w:val="single" w:sz="4" w:space="0" w:color="7F7F7F"/>
            </w:tcBorders>
            <w:shd w:val="clear" w:color="auto" w:fill="auto"/>
            <w:vAlign w:val="center"/>
          </w:tcPr>
          <w:p w14:paraId="5EE53944" w14:textId="77777777" w:rsidR="009F6CA7" w:rsidRDefault="009F6CA7" w:rsidP="009F6CA7">
            <w:pPr>
              <w:pStyle w:val="paragraph"/>
              <w:spacing w:before="0" w:beforeAutospacing="0" w:after="0" w:afterAutospacing="0"/>
              <w:jc w:val="center"/>
              <w:textAlignment w:val="baseline"/>
              <w:divId w:val="2095127173"/>
              <w:rPr>
                <w:rFonts w:ascii="Segoe UI" w:hAnsi="Segoe UI" w:cs="Segoe UI"/>
                <w:color w:val="000000"/>
                <w:sz w:val="18"/>
                <w:szCs w:val="18"/>
              </w:rPr>
            </w:pPr>
            <w:r>
              <w:rPr>
                <w:rStyle w:val="normaltextrun"/>
                <w:color w:val="000000"/>
              </w:rPr>
              <w:t>30</w:t>
            </w:r>
            <w:r>
              <w:rPr>
                <w:rStyle w:val="eop"/>
                <w:color w:val="000000"/>
              </w:rPr>
              <w:t> </w:t>
            </w:r>
          </w:p>
        </w:tc>
        <w:tc>
          <w:tcPr>
            <w:tcW w:w="3091" w:type="dxa"/>
            <w:tcBorders>
              <w:top w:val="single" w:sz="4" w:space="0" w:color="7F7F7F"/>
              <w:left w:val="single" w:sz="4" w:space="0" w:color="7F7F7F"/>
              <w:bottom w:val="single" w:sz="4" w:space="0" w:color="7F7F7F"/>
              <w:right w:val="single" w:sz="4" w:space="0" w:color="7F7F7F"/>
            </w:tcBorders>
            <w:shd w:val="clear" w:color="auto" w:fill="auto"/>
            <w:vAlign w:val="center"/>
          </w:tcPr>
          <w:p w14:paraId="1AD2E16A" w14:textId="77777777" w:rsidR="009F6CA7" w:rsidRDefault="009F6CA7" w:rsidP="009F6CA7">
            <w:pPr>
              <w:pStyle w:val="paragraph"/>
              <w:spacing w:before="0" w:beforeAutospacing="0" w:after="0" w:afterAutospacing="0"/>
              <w:jc w:val="center"/>
              <w:textAlignment w:val="baseline"/>
              <w:divId w:val="1527862505"/>
              <w:rPr>
                <w:rFonts w:ascii="Segoe UI" w:hAnsi="Segoe UI" w:cs="Segoe UI"/>
                <w:color w:val="000000"/>
                <w:sz w:val="18"/>
                <w:szCs w:val="18"/>
              </w:rPr>
            </w:pPr>
            <w:r>
              <w:rPr>
                <w:rStyle w:val="normaltextrun"/>
                <w:color w:val="000000"/>
              </w:rPr>
              <w:t>59</w:t>
            </w:r>
            <w:r>
              <w:rPr>
                <w:rStyle w:val="eop"/>
                <w:color w:val="000000"/>
              </w:rPr>
              <w:t> </w:t>
            </w:r>
          </w:p>
        </w:tc>
      </w:tr>
    </w:tbl>
    <w:p w14:paraId="50BE8697" w14:textId="77777777" w:rsidR="00AE600B" w:rsidRDefault="0010201C" w:rsidP="00AE600B">
      <w:pPr>
        <w:spacing w:before="100"/>
        <w:jc w:val="both"/>
        <w:rPr>
          <w:lang w:val="en-US"/>
        </w:rPr>
      </w:pPr>
      <w:r>
        <w:rPr>
          <w:b/>
          <w:lang w:val="en-US"/>
        </w:rPr>
        <w:t>Comment</w:t>
      </w:r>
      <w:r w:rsidR="00166FF5" w:rsidRPr="00F54378">
        <w:rPr>
          <w:b/>
          <w:lang w:val="en-US"/>
        </w:rPr>
        <w:t>:</w:t>
      </w:r>
      <w:r w:rsidR="00F54378" w:rsidRPr="00F54378">
        <w:rPr>
          <w:lang w:val="en-US"/>
        </w:rPr>
        <w:t xml:space="preserve"> </w:t>
      </w:r>
      <w:r w:rsidR="00F54378">
        <w:rPr>
          <w:lang w:val="en-US"/>
        </w:rPr>
        <w:t>i</w:t>
      </w:r>
      <w:r w:rsidR="0017631D">
        <w:rPr>
          <w:lang w:val="en-US"/>
        </w:rPr>
        <w:t xml:space="preserve">n case student’s scores obtained </w:t>
      </w:r>
      <w:r w:rsidR="0017631D" w:rsidRPr="0017631D">
        <w:rPr>
          <w:lang w:val="en-US"/>
        </w:rPr>
        <w:t xml:space="preserve">during the trimester </w:t>
      </w:r>
      <w:r w:rsidR="0017631D">
        <w:rPr>
          <w:lang w:val="en-US"/>
        </w:rPr>
        <w:t xml:space="preserve">are </w:t>
      </w:r>
      <w:r w:rsidR="0017631D" w:rsidRPr="0017631D">
        <w:rPr>
          <w:lang w:val="en-US"/>
        </w:rPr>
        <w:t xml:space="preserve">less than 20% of the maximum </w:t>
      </w:r>
      <w:r w:rsidR="0017631D">
        <w:rPr>
          <w:lang w:val="en-US"/>
        </w:rPr>
        <w:t xml:space="preserve">score of </w:t>
      </w:r>
      <w:r w:rsidR="0017631D" w:rsidRPr="0017631D">
        <w:rPr>
          <w:lang w:val="en-US"/>
        </w:rPr>
        <w:t>the discipline</w:t>
      </w:r>
      <w:r w:rsidR="0017631D">
        <w:rPr>
          <w:lang w:val="en-US"/>
        </w:rPr>
        <w:t xml:space="preserve"> the following rule of passing the course </w:t>
      </w:r>
      <w:r w:rsidR="00381BF9">
        <w:rPr>
          <w:lang w:val="en-US"/>
        </w:rPr>
        <w:t xml:space="preserve">should be </w:t>
      </w:r>
      <w:r w:rsidR="0017631D">
        <w:rPr>
          <w:lang w:val="en-US"/>
        </w:rPr>
        <w:t xml:space="preserve">applied at </w:t>
      </w:r>
      <w:r w:rsidR="00381BF9">
        <w:rPr>
          <w:lang w:val="en-US"/>
        </w:rPr>
        <w:t>the midterm assessment (and further re-examination)</w:t>
      </w:r>
      <w:r w:rsidR="00F54378">
        <w:rPr>
          <w:lang w:val="en-US"/>
        </w:rPr>
        <w:t>: ‘</w:t>
      </w:r>
      <w:r w:rsidR="00381BF9">
        <w:rPr>
          <w:lang w:val="en-US"/>
        </w:rPr>
        <w:t xml:space="preserve">a </w:t>
      </w:r>
      <w:r w:rsidR="00F54378">
        <w:rPr>
          <w:lang w:val="en-US"/>
        </w:rPr>
        <w:t xml:space="preserve">student can obtain only </w:t>
      </w:r>
      <w:r w:rsidR="00381BF9">
        <w:rPr>
          <w:lang w:val="en-US"/>
        </w:rPr>
        <w:t xml:space="preserve">a satisfactory mark </w:t>
      </w:r>
      <w:r w:rsidR="0017631D" w:rsidRPr="0017631D">
        <w:rPr>
          <w:lang w:val="en-US"/>
        </w:rPr>
        <w:t>and only i</w:t>
      </w:r>
      <w:r w:rsidR="00381BF9">
        <w:rPr>
          <w:lang w:val="en-US"/>
        </w:rPr>
        <w:t xml:space="preserve">n case </w:t>
      </w:r>
      <w:r w:rsidR="0017631D" w:rsidRPr="0017631D">
        <w:rPr>
          <w:lang w:val="en-US"/>
        </w:rPr>
        <w:t>he</w:t>
      </w:r>
      <w:r w:rsidR="00381BF9">
        <w:rPr>
          <w:lang w:val="en-US"/>
        </w:rPr>
        <w:t>/she</w:t>
      </w:r>
      <w:r w:rsidR="0017631D" w:rsidRPr="0017631D">
        <w:rPr>
          <w:lang w:val="en-US"/>
        </w:rPr>
        <w:t xml:space="preserve"> receives </w:t>
      </w:r>
      <w:r w:rsidR="00F54378">
        <w:rPr>
          <w:lang w:val="en-US"/>
        </w:rPr>
        <w:t xml:space="preserve">for the midterm assessment, including all the course material, </w:t>
      </w:r>
      <w:r w:rsidR="00381BF9">
        <w:rPr>
          <w:lang w:val="en-US"/>
        </w:rPr>
        <w:t xml:space="preserve">not less </w:t>
      </w:r>
      <w:r w:rsidR="00381BF9" w:rsidRPr="0017631D">
        <w:rPr>
          <w:lang w:val="en-US"/>
        </w:rPr>
        <w:t xml:space="preserve">than 85% of the </w:t>
      </w:r>
      <w:r w:rsidR="00381BF9">
        <w:rPr>
          <w:lang w:val="en-US"/>
        </w:rPr>
        <w:t>score allocated to th</w:t>
      </w:r>
      <w:r w:rsidR="00F54378">
        <w:rPr>
          <w:lang w:val="en-US"/>
        </w:rPr>
        <w:t>is a</w:t>
      </w:r>
      <w:r w:rsidR="00381BF9">
        <w:rPr>
          <w:lang w:val="en-US"/>
        </w:rPr>
        <w:t>ssessment</w:t>
      </w:r>
      <w:r w:rsidR="00F54378">
        <w:rPr>
          <w:lang w:val="en-US"/>
        </w:rPr>
        <w:t xml:space="preserve">’. </w:t>
      </w:r>
    </w:p>
    <w:p w14:paraId="383E2CF7" w14:textId="77777777" w:rsidR="00712921" w:rsidRDefault="00712921" w:rsidP="00712921">
      <w:pPr>
        <w:spacing w:before="100"/>
        <w:jc w:val="both"/>
        <w:rPr>
          <w:sz w:val="24"/>
          <w:lang w:val="en-US"/>
        </w:rPr>
      </w:pPr>
    </w:p>
    <w:p w14:paraId="444FDEF7" w14:textId="77777777" w:rsidR="00712921" w:rsidRPr="00712921" w:rsidRDefault="00712921" w:rsidP="00712921">
      <w:pPr>
        <w:spacing w:before="100"/>
        <w:jc w:val="both"/>
        <w:rPr>
          <w:sz w:val="24"/>
          <w:lang w:val="en-US"/>
        </w:rPr>
      </w:pPr>
      <w:r w:rsidRPr="00712921">
        <w:rPr>
          <w:sz w:val="24"/>
          <w:lang w:val="en-US"/>
        </w:rPr>
        <w:t>Typical tasks, guidelines for their preparation and requirements for their implementation:</w:t>
      </w:r>
    </w:p>
    <w:p w14:paraId="47297E66" w14:textId="77777777" w:rsidR="00712921" w:rsidRPr="00712921" w:rsidRDefault="00712921" w:rsidP="00712921">
      <w:pPr>
        <w:spacing w:before="100"/>
        <w:jc w:val="both"/>
        <w:rPr>
          <w:sz w:val="24"/>
          <w:lang w:val="en-US"/>
        </w:rPr>
      </w:pPr>
      <w:r w:rsidRPr="00712921">
        <w:rPr>
          <w:sz w:val="24"/>
          <w:lang w:val="en-US"/>
        </w:rPr>
        <w:t>General description:</w:t>
      </w:r>
    </w:p>
    <w:p w14:paraId="1DE2F2A3" w14:textId="77777777" w:rsidR="00712921" w:rsidRPr="00712921" w:rsidRDefault="00712921" w:rsidP="00712921">
      <w:pPr>
        <w:spacing w:before="100"/>
        <w:jc w:val="both"/>
        <w:rPr>
          <w:sz w:val="24"/>
          <w:lang w:val="en-US"/>
        </w:rPr>
      </w:pPr>
      <w:r w:rsidRPr="00712921">
        <w:rPr>
          <w:sz w:val="24"/>
          <w:lang w:val="en-US"/>
        </w:rPr>
        <w:t>The course is based on the study of the original text of International Financial Accounting and Reporting Standards and analysis of the reflection of indicators in accounting and reporting in English. For each topic studied, certain IFRS standards are prescribed, which should be read before discussing the topic in class (general classroom work), as well as after discussion, before solving the exercises independently.</w:t>
      </w:r>
    </w:p>
    <w:p w14:paraId="26831A0E" w14:textId="77777777" w:rsidR="00712921" w:rsidRPr="00712921" w:rsidRDefault="00712921" w:rsidP="00712921">
      <w:pPr>
        <w:spacing w:before="100"/>
        <w:jc w:val="both"/>
        <w:rPr>
          <w:sz w:val="24"/>
          <w:lang w:val="en-US"/>
        </w:rPr>
      </w:pPr>
      <w:r w:rsidRPr="00712921">
        <w:rPr>
          <w:sz w:val="24"/>
          <w:lang w:val="en-US"/>
        </w:rPr>
        <w:t>Examples of tasks performed in the classroom as part of the contact work:</w:t>
      </w:r>
    </w:p>
    <w:p w14:paraId="0E8B3F77" w14:textId="77777777" w:rsidR="00712921" w:rsidRPr="00712921" w:rsidRDefault="00712921" w:rsidP="00712921">
      <w:pPr>
        <w:spacing w:before="100"/>
        <w:jc w:val="both"/>
        <w:rPr>
          <w:sz w:val="24"/>
          <w:lang w:val="en-US"/>
        </w:rPr>
      </w:pPr>
      <w:r w:rsidRPr="00712921">
        <w:rPr>
          <w:sz w:val="24"/>
          <w:lang w:val="en-US"/>
        </w:rPr>
        <w:t>Tasks of this type are carried out during contact work in relation to individual students or groups of students for a limited time (set by the teacher) in the form of oral interviews, discussions, analysis of situations.</w:t>
      </w:r>
    </w:p>
    <w:p w14:paraId="0F0E6A70" w14:textId="77777777" w:rsidR="00712921" w:rsidRPr="00712921" w:rsidRDefault="00712921" w:rsidP="00712921">
      <w:pPr>
        <w:spacing w:before="100"/>
        <w:jc w:val="both"/>
        <w:rPr>
          <w:sz w:val="24"/>
          <w:lang w:val="en-US"/>
        </w:rPr>
      </w:pPr>
      <w:r w:rsidRPr="00712921">
        <w:rPr>
          <w:sz w:val="24"/>
          <w:lang w:val="en-US"/>
        </w:rPr>
        <w:t>Examples of discussion of the main issues for each topic of the seminar:</w:t>
      </w:r>
    </w:p>
    <w:p w14:paraId="3715F2A0" w14:textId="77777777" w:rsidR="00712921" w:rsidRPr="00712921" w:rsidRDefault="00712921" w:rsidP="00712921">
      <w:pPr>
        <w:spacing w:before="100"/>
        <w:jc w:val="both"/>
        <w:rPr>
          <w:sz w:val="24"/>
          <w:lang w:val="en-US"/>
        </w:rPr>
      </w:pPr>
      <w:r w:rsidRPr="00712921">
        <w:rPr>
          <w:sz w:val="24"/>
          <w:lang w:val="en-US"/>
        </w:rPr>
        <w:t>Initial assessment of financial instruments</w:t>
      </w:r>
    </w:p>
    <w:p w14:paraId="6009B6D8" w14:textId="77777777" w:rsidR="00712921" w:rsidRPr="00712921" w:rsidRDefault="00712921" w:rsidP="00712921">
      <w:pPr>
        <w:spacing w:before="100"/>
        <w:jc w:val="both"/>
        <w:rPr>
          <w:sz w:val="24"/>
          <w:lang w:val="en-US"/>
        </w:rPr>
      </w:pPr>
      <w:r w:rsidRPr="00712921">
        <w:rPr>
          <w:sz w:val="24"/>
          <w:lang w:val="en-US"/>
        </w:rPr>
        <w:t>Subsequent measurement of financial instruments</w:t>
      </w:r>
    </w:p>
    <w:p w14:paraId="6FB86AB0" w14:textId="77777777" w:rsidR="00712921" w:rsidRPr="00712921" w:rsidRDefault="00712921" w:rsidP="00712921">
      <w:pPr>
        <w:spacing w:before="100"/>
        <w:jc w:val="both"/>
        <w:rPr>
          <w:sz w:val="24"/>
          <w:lang w:val="en-US"/>
        </w:rPr>
      </w:pPr>
      <w:r w:rsidRPr="00712921">
        <w:rPr>
          <w:sz w:val="24"/>
          <w:lang w:val="en-US"/>
        </w:rPr>
        <w:t>Derecognition of financial instruments</w:t>
      </w:r>
    </w:p>
    <w:p w14:paraId="10E1C333" w14:textId="77777777" w:rsidR="00712921" w:rsidRPr="00712921" w:rsidRDefault="00712921" w:rsidP="00712921">
      <w:pPr>
        <w:spacing w:before="100"/>
        <w:jc w:val="both"/>
        <w:rPr>
          <w:sz w:val="24"/>
          <w:lang w:val="en-US"/>
        </w:rPr>
      </w:pPr>
      <w:r w:rsidRPr="00712921">
        <w:rPr>
          <w:sz w:val="24"/>
          <w:lang w:val="en-US"/>
        </w:rPr>
        <w:t>Information disclosure</w:t>
      </w:r>
    </w:p>
    <w:p w14:paraId="400A2629" w14:textId="77777777" w:rsidR="00712921" w:rsidRPr="00712921" w:rsidRDefault="00712921" w:rsidP="00712921">
      <w:pPr>
        <w:spacing w:before="100"/>
        <w:jc w:val="both"/>
        <w:rPr>
          <w:sz w:val="24"/>
          <w:lang w:val="en-US"/>
        </w:rPr>
      </w:pPr>
      <w:r w:rsidRPr="00712921">
        <w:rPr>
          <w:sz w:val="24"/>
          <w:lang w:val="en-US"/>
        </w:rPr>
        <w:t>Examples of demos on current control tests:</w:t>
      </w:r>
    </w:p>
    <w:p w14:paraId="6066DA4B" w14:textId="77777777" w:rsidR="00712921" w:rsidRPr="00712921" w:rsidRDefault="00712921" w:rsidP="00712921">
      <w:pPr>
        <w:spacing w:before="100"/>
        <w:jc w:val="both"/>
        <w:rPr>
          <w:sz w:val="24"/>
          <w:lang w:val="en-US"/>
        </w:rPr>
      </w:pPr>
      <w:r w:rsidRPr="00712921">
        <w:rPr>
          <w:sz w:val="24"/>
          <w:lang w:val="en-US"/>
        </w:rPr>
        <w:t xml:space="preserve">The tasks of this type are carried out by the student individually in written and / or electronic form, using the electronic information environment system of the Faculty of Economics of Moscow State </w:t>
      </w:r>
      <w:r w:rsidRPr="00712921">
        <w:rPr>
          <w:sz w:val="24"/>
          <w:lang w:val="en-US"/>
        </w:rPr>
        <w:lastRenderedPageBreak/>
        <w:t>University named after MV Lomonosov “</w:t>
      </w:r>
      <w:proofErr w:type="gramStart"/>
      <w:r w:rsidRPr="00712921">
        <w:rPr>
          <w:sz w:val="24"/>
          <w:lang w:val="en-US"/>
        </w:rPr>
        <w:t>ON.ECON</w:t>
      </w:r>
      <w:proofErr w:type="gramEnd"/>
      <w:r w:rsidRPr="00712921">
        <w:rPr>
          <w:sz w:val="24"/>
          <w:lang w:val="en-US"/>
        </w:rPr>
        <w:t>”.</w:t>
      </w:r>
    </w:p>
    <w:p w14:paraId="64D1628F" w14:textId="77777777" w:rsidR="00712921" w:rsidRPr="00712921" w:rsidRDefault="00712921" w:rsidP="00712921">
      <w:pPr>
        <w:spacing w:before="100"/>
        <w:jc w:val="both"/>
        <w:rPr>
          <w:sz w:val="24"/>
          <w:lang w:val="en-US"/>
        </w:rPr>
      </w:pPr>
      <w:r w:rsidRPr="00712921">
        <w:rPr>
          <w:sz w:val="24"/>
          <w:lang w:val="en-US"/>
        </w:rPr>
        <w:t>1. Fixed assets are reflected in the statement of financial position:</w:t>
      </w:r>
    </w:p>
    <w:p w14:paraId="4FBEF6B1" w14:textId="77777777" w:rsidR="00712921" w:rsidRPr="00712921" w:rsidRDefault="00712921" w:rsidP="00712921">
      <w:pPr>
        <w:spacing w:before="100"/>
        <w:jc w:val="both"/>
        <w:rPr>
          <w:sz w:val="24"/>
          <w:lang w:val="en-US"/>
        </w:rPr>
      </w:pPr>
      <w:r w:rsidRPr="00712921">
        <w:rPr>
          <w:sz w:val="24"/>
          <w:lang w:val="en-US"/>
        </w:rPr>
        <w:t>A. At initial cost.</w:t>
      </w:r>
    </w:p>
    <w:p w14:paraId="6C0ACFF8" w14:textId="77777777" w:rsidR="00712921" w:rsidRPr="00712921" w:rsidRDefault="00712921" w:rsidP="00712921">
      <w:pPr>
        <w:spacing w:before="100"/>
        <w:jc w:val="both"/>
        <w:rPr>
          <w:sz w:val="24"/>
          <w:lang w:val="en-US"/>
        </w:rPr>
      </w:pPr>
      <w:r w:rsidRPr="00712921">
        <w:rPr>
          <w:sz w:val="24"/>
          <w:lang w:val="en-US"/>
        </w:rPr>
        <w:t>B. At revalued historical cost.</w:t>
      </w:r>
    </w:p>
    <w:p w14:paraId="75D95DF8" w14:textId="77777777" w:rsidR="00712921" w:rsidRPr="00712921" w:rsidRDefault="00712921" w:rsidP="00712921">
      <w:pPr>
        <w:spacing w:before="100"/>
        <w:jc w:val="both"/>
        <w:rPr>
          <w:sz w:val="24"/>
          <w:lang w:val="en-US"/>
        </w:rPr>
      </w:pPr>
      <w:r w:rsidRPr="00712921">
        <w:rPr>
          <w:sz w:val="24"/>
          <w:lang w:val="en-US"/>
        </w:rPr>
        <w:t>C. According to residual value.</w:t>
      </w:r>
    </w:p>
    <w:p w14:paraId="2EF6DD1E" w14:textId="77777777" w:rsidR="00712921" w:rsidRPr="00712921" w:rsidRDefault="00712921" w:rsidP="00712921">
      <w:pPr>
        <w:spacing w:before="100"/>
        <w:jc w:val="both"/>
        <w:rPr>
          <w:sz w:val="24"/>
          <w:lang w:val="en-US"/>
        </w:rPr>
      </w:pPr>
      <w:r w:rsidRPr="00712921">
        <w:rPr>
          <w:sz w:val="24"/>
          <w:lang w:val="en-US"/>
        </w:rPr>
        <w:t>D. Depends on the accounting policies of the company. </w:t>
      </w:r>
    </w:p>
    <w:p w14:paraId="4F8DA2A3" w14:textId="77777777" w:rsidR="00712921" w:rsidRPr="00712921" w:rsidRDefault="00712921" w:rsidP="00712921">
      <w:pPr>
        <w:spacing w:before="100"/>
        <w:jc w:val="both"/>
        <w:rPr>
          <w:sz w:val="24"/>
          <w:lang w:val="en-US"/>
        </w:rPr>
      </w:pPr>
      <w:r w:rsidRPr="00712921">
        <w:rPr>
          <w:sz w:val="24"/>
          <w:lang w:val="en-US"/>
        </w:rPr>
        <w:t>2. Depreciation of fixed assets used for managerial purposes is reflected in the statement of profit and loss and other comprehensive income under the article:</w:t>
      </w:r>
    </w:p>
    <w:p w14:paraId="07A51FC9" w14:textId="77777777" w:rsidR="00712921" w:rsidRPr="00712921" w:rsidRDefault="00712921" w:rsidP="00712921">
      <w:pPr>
        <w:spacing w:before="100"/>
        <w:jc w:val="both"/>
        <w:rPr>
          <w:sz w:val="24"/>
          <w:lang w:val="en-US"/>
        </w:rPr>
      </w:pPr>
      <w:r w:rsidRPr="00712921">
        <w:rPr>
          <w:sz w:val="24"/>
          <w:lang w:val="en-US"/>
        </w:rPr>
        <w:t>A. Cost of sales.</w:t>
      </w:r>
    </w:p>
    <w:p w14:paraId="64C109F4" w14:textId="77777777" w:rsidR="00712921" w:rsidRPr="00712921" w:rsidRDefault="00712921" w:rsidP="00712921">
      <w:pPr>
        <w:spacing w:before="100"/>
        <w:jc w:val="both"/>
        <w:rPr>
          <w:sz w:val="24"/>
          <w:lang w:val="en-US"/>
        </w:rPr>
      </w:pPr>
      <w:r w:rsidRPr="00712921">
        <w:rPr>
          <w:sz w:val="24"/>
          <w:lang w:val="en-US"/>
        </w:rPr>
        <w:t>B. Operating expenses.</w:t>
      </w:r>
    </w:p>
    <w:p w14:paraId="5CA7CEB9" w14:textId="77777777" w:rsidR="00712921" w:rsidRPr="00712921" w:rsidRDefault="00712921" w:rsidP="00712921">
      <w:pPr>
        <w:spacing w:before="100"/>
        <w:jc w:val="both"/>
        <w:rPr>
          <w:sz w:val="24"/>
          <w:lang w:val="en-US"/>
        </w:rPr>
      </w:pPr>
      <w:r w:rsidRPr="00712921">
        <w:rPr>
          <w:sz w:val="24"/>
          <w:lang w:val="en-US"/>
        </w:rPr>
        <w:t>C. Other expenses.</w:t>
      </w:r>
    </w:p>
    <w:p w14:paraId="2CB27D6E" w14:textId="77777777" w:rsidR="00712921" w:rsidRPr="00712921" w:rsidRDefault="00712921" w:rsidP="00712921">
      <w:pPr>
        <w:spacing w:before="100"/>
        <w:jc w:val="both"/>
        <w:rPr>
          <w:sz w:val="24"/>
          <w:lang w:val="en-US"/>
        </w:rPr>
      </w:pPr>
      <w:r w:rsidRPr="00712921">
        <w:rPr>
          <w:sz w:val="24"/>
          <w:lang w:val="en-US"/>
        </w:rPr>
        <w:t>D. As one of the items of other comprehensive income.</w:t>
      </w:r>
    </w:p>
    <w:p w14:paraId="56829FDB" w14:textId="77777777" w:rsidR="00712921" w:rsidRPr="00712921" w:rsidRDefault="00712921" w:rsidP="00712921">
      <w:pPr>
        <w:spacing w:before="100"/>
        <w:jc w:val="both"/>
        <w:rPr>
          <w:sz w:val="24"/>
          <w:lang w:val="en-US"/>
        </w:rPr>
      </w:pPr>
      <w:r w:rsidRPr="00712921">
        <w:rPr>
          <w:sz w:val="24"/>
          <w:lang w:val="en-US"/>
        </w:rPr>
        <w:t xml:space="preserve">Final certification (written work) is carried out in the form of testing on the basis of </w:t>
      </w:r>
      <w:proofErr w:type="gramStart"/>
      <w:r w:rsidRPr="00712921">
        <w:rPr>
          <w:sz w:val="24"/>
          <w:lang w:val="en-US"/>
        </w:rPr>
        <w:t>multiple choice</w:t>
      </w:r>
      <w:proofErr w:type="gramEnd"/>
      <w:r w:rsidRPr="00712921">
        <w:rPr>
          <w:sz w:val="24"/>
          <w:lang w:val="en-US"/>
        </w:rPr>
        <w:t xml:space="preserve"> tests with the only correct answer and solution of problems on topics studied by IFRS. The work goes through all the material. Successful writing of a written work requires not only the study of contact lesson materials, but also the recommended literature.</w:t>
      </w:r>
    </w:p>
    <w:p w14:paraId="6C3B658E" w14:textId="77777777" w:rsidR="00712921" w:rsidRPr="00712921" w:rsidRDefault="00712921" w:rsidP="00712921">
      <w:pPr>
        <w:spacing w:before="100"/>
        <w:jc w:val="both"/>
        <w:rPr>
          <w:sz w:val="24"/>
          <w:lang w:val="en-US"/>
        </w:rPr>
      </w:pPr>
    </w:p>
    <w:p w14:paraId="3DB3DFFD" w14:textId="77777777" w:rsidR="00712921" w:rsidRPr="00712921" w:rsidRDefault="00712921" w:rsidP="00712921">
      <w:pPr>
        <w:spacing w:before="100"/>
        <w:jc w:val="both"/>
        <w:rPr>
          <w:sz w:val="24"/>
          <w:lang w:val="en-US"/>
        </w:rPr>
      </w:pPr>
      <w:r w:rsidRPr="00712921">
        <w:rPr>
          <w:sz w:val="24"/>
          <w:lang w:val="en-US"/>
        </w:rPr>
        <w:t>Examples of questions of intermediate certification (written work):</w:t>
      </w:r>
    </w:p>
    <w:p w14:paraId="38A4B9DD" w14:textId="77777777" w:rsidR="00712921" w:rsidRPr="00712921" w:rsidRDefault="00712921" w:rsidP="00712921">
      <w:pPr>
        <w:spacing w:before="100"/>
        <w:jc w:val="both"/>
        <w:rPr>
          <w:sz w:val="24"/>
          <w:lang w:val="en-US"/>
        </w:rPr>
      </w:pPr>
      <w:r w:rsidRPr="00712921">
        <w:rPr>
          <w:sz w:val="24"/>
          <w:lang w:val="en-US"/>
        </w:rPr>
        <w:t>1. The following rule exists for recording inventories in the statement of financial position:</w:t>
      </w:r>
    </w:p>
    <w:p w14:paraId="227B1BAB" w14:textId="77777777" w:rsidR="00712921" w:rsidRPr="00712921" w:rsidRDefault="00712921" w:rsidP="00712921">
      <w:pPr>
        <w:spacing w:before="100"/>
        <w:jc w:val="both"/>
        <w:rPr>
          <w:sz w:val="24"/>
          <w:lang w:val="en-US"/>
        </w:rPr>
      </w:pPr>
      <w:r w:rsidRPr="00712921">
        <w:rPr>
          <w:sz w:val="24"/>
          <w:lang w:val="en-US"/>
        </w:rPr>
        <w:t>A. Stocks are recorded at cost</w:t>
      </w:r>
    </w:p>
    <w:p w14:paraId="67E1346D" w14:textId="77777777" w:rsidR="00712921" w:rsidRPr="00712921" w:rsidRDefault="00712921" w:rsidP="00712921">
      <w:pPr>
        <w:spacing w:before="100"/>
        <w:jc w:val="both"/>
        <w:rPr>
          <w:sz w:val="24"/>
          <w:lang w:val="en-US"/>
        </w:rPr>
      </w:pPr>
      <w:r w:rsidRPr="00712921">
        <w:rPr>
          <w:sz w:val="24"/>
          <w:lang w:val="en-US"/>
        </w:rPr>
        <w:t>B. Inventories are stated at the lower of two estimates: cost or market price</w:t>
      </w:r>
    </w:p>
    <w:p w14:paraId="45A53A79" w14:textId="77777777" w:rsidR="00712921" w:rsidRPr="00712921" w:rsidRDefault="00712921" w:rsidP="00712921">
      <w:pPr>
        <w:spacing w:before="100"/>
        <w:jc w:val="both"/>
        <w:rPr>
          <w:sz w:val="24"/>
          <w:lang w:val="en-US"/>
        </w:rPr>
      </w:pPr>
      <w:r w:rsidRPr="00712921">
        <w:rPr>
          <w:sz w:val="24"/>
          <w:lang w:val="en-US"/>
        </w:rPr>
        <w:t>C. Stocks are measured at market price</w:t>
      </w:r>
    </w:p>
    <w:p w14:paraId="6EC11DFA" w14:textId="77777777" w:rsidR="00712921" w:rsidRPr="00712921" w:rsidRDefault="00712921" w:rsidP="00712921">
      <w:pPr>
        <w:spacing w:before="100"/>
        <w:jc w:val="both"/>
        <w:rPr>
          <w:sz w:val="24"/>
          <w:lang w:val="en-US"/>
        </w:rPr>
      </w:pPr>
      <w:r w:rsidRPr="00712921">
        <w:rPr>
          <w:sz w:val="24"/>
          <w:lang w:val="en-US"/>
        </w:rPr>
        <w:t>D. Inventories are stated at the higher of two estimates: cost or market price</w:t>
      </w:r>
    </w:p>
    <w:p w14:paraId="01A800DA" w14:textId="77777777" w:rsidR="00AE600B" w:rsidRPr="00712921" w:rsidRDefault="00712921" w:rsidP="00712921">
      <w:pPr>
        <w:spacing w:before="100"/>
        <w:jc w:val="both"/>
        <w:rPr>
          <w:sz w:val="24"/>
          <w:lang w:val="en-US"/>
        </w:rPr>
      </w:pPr>
      <w:r w:rsidRPr="00712921">
        <w:rPr>
          <w:sz w:val="24"/>
          <w:lang w:val="en-US"/>
        </w:rPr>
        <w:t>2. Calculate the amount received as a result of discounting the following promissory note: 12% 100,000 rubles; a promissory note for a period of 3 months is discounted at the bank after 2 months; discount rate - 14%.</w:t>
      </w:r>
    </w:p>
    <w:p w14:paraId="2535566E" w14:textId="77777777" w:rsidR="00C463CE" w:rsidRPr="00712921" w:rsidRDefault="00C463CE" w:rsidP="00C463CE">
      <w:pPr>
        <w:spacing w:before="100"/>
        <w:jc w:val="both"/>
        <w:rPr>
          <w:i/>
          <w:iCs/>
          <w:sz w:val="24"/>
          <w:szCs w:val="24"/>
          <w:lang w:val="en-US"/>
        </w:rPr>
      </w:pPr>
    </w:p>
    <w:p w14:paraId="0A418C63" w14:textId="77777777" w:rsidR="00683F90" w:rsidRPr="00683F90" w:rsidRDefault="003560F7" w:rsidP="00646C16">
      <w:pPr>
        <w:widowControl/>
        <w:numPr>
          <w:ilvl w:val="0"/>
          <w:numId w:val="1"/>
        </w:numPr>
        <w:suppressAutoHyphens/>
        <w:autoSpaceDE/>
        <w:autoSpaceDN/>
        <w:adjustRightInd/>
        <w:spacing w:before="100" w:after="240" w:line="276" w:lineRule="auto"/>
        <w:jc w:val="both"/>
        <w:rPr>
          <w:b/>
          <w:sz w:val="24"/>
          <w:szCs w:val="24"/>
          <w:lang w:eastAsia="ar-SA"/>
        </w:rPr>
      </w:pPr>
      <w:r>
        <w:rPr>
          <w:b/>
          <w:sz w:val="24"/>
          <w:szCs w:val="24"/>
          <w:lang w:val="en-US" w:eastAsia="ar-SA"/>
        </w:rPr>
        <w:t>Facilities, Equipment and Software</w:t>
      </w:r>
    </w:p>
    <w:p w14:paraId="0FB36974" w14:textId="77777777" w:rsidR="00683F90" w:rsidRPr="003560F7" w:rsidRDefault="00683F90" w:rsidP="006E6D02">
      <w:pPr>
        <w:widowControl/>
        <w:suppressAutoHyphens/>
        <w:autoSpaceDE/>
        <w:autoSpaceDN/>
        <w:adjustRightInd/>
        <w:spacing w:before="100" w:after="240" w:line="276" w:lineRule="auto"/>
        <w:jc w:val="both"/>
        <w:rPr>
          <w:b/>
          <w:sz w:val="24"/>
          <w:szCs w:val="24"/>
          <w:lang w:val="en-US" w:eastAsia="ar-SA"/>
        </w:rPr>
      </w:pPr>
      <w:r w:rsidRPr="003560F7">
        <w:rPr>
          <w:b/>
          <w:sz w:val="24"/>
          <w:szCs w:val="24"/>
          <w:lang w:val="en-US" w:eastAsia="ar-SA"/>
        </w:rPr>
        <w:t xml:space="preserve">8.1. </w:t>
      </w:r>
      <w:r w:rsidR="003560F7">
        <w:rPr>
          <w:b/>
          <w:sz w:val="24"/>
          <w:szCs w:val="24"/>
          <w:lang w:val="en-US" w:eastAsia="ar-SA"/>
        </w:rPr>
        <w:t>List of main and additional literature</w:t>
      </w:r>
    </w:p>
    <w:p w14:paraId="70E13ACD" w14:textId="77777777" w:rsidR="00B54F6D" w:rsidRPr="00B54F6D" w:rsidRDefault="00B54F6D" w:rsidP="00B54F6D">
      <w:pPr>
        <w:jc w:val="both"/>
        <w:rPr>
          <w:sz w:val="24"/>
          <w:szCs w:val="24"/>
          <w:lang w:val="en-US"/>
        </w:rPr>
      </w:pPr>
      <w:r w:rsidRPr="00E02C33">
        <w:rPr>
          <w:b/>
          <w:sz w:val="24"/>
          <w:szCs w:val="24"/>
          <w:lang w:val="en-US"/>
        </w:rPr>
        <w:t>Course literature</w:t>
      </w:r>
      <w:r w:rsidRPr="00B54F6D">
        <w:rPr>
          <w:sz w:val="24"/>
          <w:szCs w:val="24"/>
          <w:lang w:val="en-US"/>
        </w:rPr>
        <w:t>:</w:t>
      </w:r>
    </w:p>
    <w:p w14:paraId="0B99C0C0" w14:textId="77777777" w:rsidR="008C3D9F" w:rsidRPr="006E5358" w:rsidRDefault="008C3D9F" w:rsidP="008C3D9F">
      <w:pPr>
        <w:jc w:val="both"/>
        <w:rPr>
          <w:b/>
          <w:sz w:val="24"/>
          <w:szCs w:val="24"/>
          <w:lang w:val="en-US"/>
        </w:rPr>
      </w:pPr>
    </w:p>
    <w:p w14:paraId="2484419F" w14:textId="77777777" w:rsidR="00163AD8" w:rsidRPr="00163AD8" w:rsidRDefault="00163AD8" w:rsidP="00163AD8">
      <w:pPr>
        <w:widowControl/>
        <w:rPr>
          <w:sz w:val="24"/>
          <w:szCs w:val="24"/>
          <w:lang w:val="en-US" w:eastAsia="ar-SA"/>
        </w:rPr>
      </w:pPr>
      <w:r w:rsidRPr="00163AD8">
        <w:rPr>
          <w:sz w:val="24"/>
          <w:szCs w:val="24"/>
          <w:lang w:val="en-US" w:eastAsia="ar-SA"/>
        </w:rPr>
        <w:t>The document “Conceptual framework for the presentation of financial statements” was adopted by the I</w:t>
      </w:r>
      <w:r>
        <w:rPr>
          <w:sz w:val="24"/>
          <w:szCs w:val="24"/>
          <w:lang w:val="en-US" w:eastAsia="ar-SA"/>
        </w:rPr>
        <w:t>FRS</w:t>
      </w:r>
    </w:p>
    <w:p w14:paraId="00D62943" w14:textId="77777777" w:rsidR="00163AD8" w:rsidRDefault="00163AD8" w:rsidP="00163AD8">
      <w:pPr>
        <w:widowControl/>
        <w:rPr>
          <w:sz w:val="24"/>
          <w:szCs w:val="24"/>
          <w:lang w:val="en-US" w:eastAsia="ar-SA"/>
        </w:rPr>
      </w:pPr>
      <w:r w:rsidRPr="00356ABA">
        <w:rPr>
          <w:sz w:val="24"/>
          <w:szCs w:val="24"/>
          <w:lang w:val="en-US" w:eastAsia="ar-SA"/>
        </w:rPr>
        <w:t>IAS 1 “Presentation of Financial Statements”</w:t>
      </w:r>
    </w:p>
    <w:p w14:paraId="32F9A12B" w14:textId="77777777" w:rsidR="00163AD8" w:rsidRDefault="00163AD8" w:rsidP="00163AD8">
      <w:pPr>
        <w:widowControl/>
        <w:rPr>
          <w:b/>
          <w:sz w:val="24"/>
          <w:szCs w:val="24"/>
          <w:lang w:val="en-US" w:eastAsia="ar-SA"/>
        </w:rPr>
      </w:pPr>
      <w:r w:rsidRPr="00356ABA">
        <w:rPr>
          <w:sz w:val="24"/>
          <w:szCs w:val="24"/>
          <w:lang w:val="en-US" w:eastAsia="ar-SA"/>
        </w:rPr>
        <w:t>IAS 8 Accounting Policies, Changes in Accounting Estimates and Errors</w:t>
      </w:r>
    </w:p>
    <w:p w14:paraId="2DA8C072" w14:textId="77777777" w:rsidR="00163AD8" w:rsidRPr="00356ABA" w:rsidRDefault="00163AD8" w:rsidP="00163AD8">
      <w:pPr>
        <w:widowControl/>
        <w:autoSpaceDE/>
        <w:autoSpaceDN/>
        <w:adjustRightInd/>
        <w:rPr>
          <w:sz w:val="24"/>
          <w:szCs w:val="24"/>
          <w:lang w:val="en-US" w:eastAsia="ar-SA"/>
        </w:rPr>
      </w:pPr>
      <w:r w:rsidRPr="00356ABA">
        <w:rPr>
          <w:sz w:val="24"/>
          <w:szCs w:val="24"/>
          <w:lang w:val="en-US" w:eastAsia="ar-SA"/>
        </w:rPr>
        <w:t>IAS 2 Inventory</w:t>
      </w:r>
    </w:p>
    <w:p w14:paraId="3DEBA1E1" w14:textId="77777777" w:rsidR="00163AD8" w:rsidRDefault="00163AD8" w:rsidP="00163AD8">
      <w:pPr>
        <w:widowControl/>
        <w:autoSpaceDE/>
        <w:autoSpaceDN/>
        <w:adjustRightInd/>
        <w:rPr>
          <w:sz w:val="24"/>
          <w:szCs w:val="24"/>
          <w:lang w:val="en-US" w:eastAsia="ar-SA"/>
        </w:rPr>
      </w:pPr>
      <w:r w:rsidRPr="00356ABA">
        <w:rPr>
          <w:sz w:val="24"/>
          <w:szCs w:val="24"/>
          <w:lang w:val="en-US" w:eastAsia="ar-SA"/>
        </w:rPr>
        <w:t>IAS 41 Biological Assets</w:t>
      </w:r>
    </w:p>
    <w:p w14:paraId="13AE095F" w14:textId="77777777" w:rsidR="00163AD8" w:rsidRDefault="00163AD8" w:rsidP="00163AD8">
      <w:pPr>
        <w:widowControl/>
        <w:rPr>
          <w:sz w:val="24"/>
          <w:szCs w:val="24"/>
          <w:lang w:val="en-US" w:eastAsia="ar-SA"/>
        </w:rPr>
      </w:pPr>
      <w:r w:rsidRPr="00356ABA">
        <w:rPr>
          <w:sz w:val="24"/>
          <w:szCs w:val="24"/>
          <w:lang w:val="en-US" w:eastAsia="ar-SA"/>
        </w:rPr>
        <w:t>IAS 38 Intangible assets</w:t>
      </w:r>
    </w:p>
    <w:p w14:paraId="16AA4E77" w14:textId="77777777" w:rsidR="00163AD8" w:rsidRPr="00163AD8" w:rsidRDefault="00163AD8" w:rsidP="00163AD8">
      <w:pPr>
        <w:rPr>
          <w:lang w:val="en-US"/>
        </w:rPr>
      </w:pPr>
      <w:r w:rsidRPr="00356ABA">
        <w:rPr>
          <w:sz w:val="24"/>
          <w:szCs w:val="24"/>
          <w:lang w:val="en-US" w:eastAsia="ar-SA"/>
        </w:rPr>
        <w:t>IAS 36 Impairment of assets</w:t>
      </w:r>
    </w:p>
    <w:p w14:paraId="1E90F39D" w14:textId="77777777" w:rsidR="00163AD8" w:rsidRDefault="00163AD8" w:rsidP="00163AD8">
      <w:pPr>
        <w:widowControl/>
        <w:rPr>
          <w:sz w:val="24"/>
          <w:szCs w:val="24"/>
          <w:lang w:val="en-US" w:eastAsia="ar-SA"/>
        </w:rPr>
      </w:pPr>
      <w:r w:rsidRPr="00356ABA">
        <w:rPr>
          <w:sz w:val="24"/>
          <w:szCs w:val="24"/>
          <w:lang w:val="en-US" w:eastAsia="ar-SA"/>
        </w:rPr>
        <w:t>IAS 23 Borrowing Costs</w:t>
      </w:r>
    </w:p>
    <w:p w14:paraId="39DE9358" w14:textId="77777777" w:rsidR="00163AD8" w:rsidRPr="00356ABA" w:rsidRDefault="00163AD8" w:rsidP="00163AD8">
      <w:pPr>
        <w:widowControl/>
        <w:rPr>
          <w:sz w:val="24"/>
          <w:szCs w:val="24"/>
          <w:lang w:val="en-US" w:eastAsia="ar-SA"/>
        </w:rPr>
      </w:pPr>
      <w:r w:rsidRPr="00356ABA">
        <w:rPr>
          <w:sz w:val="24"/>
          <w:szCs w:val="24"/>
          <w:lang w:val="en-US" w:eastAsia="ar-SA"/>
        </w:rPr>
        <w:t>IAS 37 Provisions, Contingent Liabilities and Contingent Assets</w:t>
      </w:r>
    </w:p>
    <w:p w14:paraId="2AC7717C" w14:textId="77777777" w:rsidR="00163AD8" w:rsidRDefault="00163AD8" w:rsidP="00163AD8">
      <w:pPr>
        <w:widowControl/>
        <w:rPr>
          <w:sz w:val="24"/>
          <w:szCs w:val="24"/>
          <w:lang w:val="en-US" w:eastAsia="ar-SA"/>
        </w:rPr>
      </w:pPr>
      <w:r w:rsidRPr="00356ABA">
        <w:rPr>
          <w:sz w:val="24"/>
          <w:szCs w:val="24"/>
          <w:lang w:val="en-US" w:eastAsia="ar-SA"/>
        </w:rPr>
        <w:lastRenderedPageBreak/>
        <w:t>IAS 10 Events After the Reporting Period</w:t>
      </w:r>
    </w:p>
    <w:p w14:paraId="405965B5" w14:textId="77777777" w:rsidR="00163AD8" w:rsidRPr="00163AD8" w:rsidRDefault="00163AD8" w:rsidP="00163AD8">
      <w:pPr>
        <w:widowControl/>
        <w:rPr>
          <w:sz w:val="24"/>
          <w:szCs w:val="24"/>
          <w:lang w:val="en-US" w:eastAsia="ar-SA"/>
        </w:rPr>
      </w:pPr>
      <w:r w:rsidRPr="00163AD8">
        <w:rPr>
          <w:sz w:val="24"/>
          <w:szCs w:val="24"/>
          <w:lang w:val="en-US" w:eastAsia="ar-SA"/>
        </w:rPr>
        <w:t>IAS 18 Revenue</w:t>
      </w:r>
    </w:p>
    <w:p w14:paraId="409FAB6B" w14:textId="77777777" w:rsidR="00163AD8" w:rsidRDefault="00163AD8" w:rsidP="00163AD8">
      <w:pPr>
        <w:widowControl/>
        <w:rPr>
          <w:sz w:val="24"/>
          <w:szCs w:val="24"/>
          <w:lang w:val="en-US" w:eastAsia="ar-SA"/>
        </w:rPr>
      </w:pPr>
      <w:r w:rsidRPr="00163AD8">
        <w:rPr>
          <w:sz w:val="24"/>
          <w:szCs w:val="24"/>
          <w:lang w:val="en-US" w:eastAsia="ar-SA"/>
        </w:rPr>
        <w:t>IFRS 15 Revenue from Contracts with Customers (Overview)</w:t>
      </w:r>
    </w:p>
    <w:p w14:paraId="487FF978" w14:textId="77777777" w:rsidR="00163AD8" w:rsidRPr="00356ABA" w:rsidRDefault="00163AD8" w:rsidP="00163AD8">
      <w:pPr>
        <w:widowControl/>
        <w:rPr>
          <w:sz w:val="24"/>
          <w:szCs w:val="24"/>
          <w:lang w:val="en-US" w:eastAsia="ar-SA"/>
        </w:rPr>
      </w:pPr>
      <w:r w:rsidRPr="00356ABA">
        <w:rPr>
          <w:sz w:val="24"/>
          <w:szCs w:val="24"/>
          <w:lang w:val="en-US" w:eastAsia="ar-SA"/>
        </w:rPr>
        <w:t>IAS 17 Leases</w:t>
      </w:r>
    </w:p>
    <w:p w14:paraId="70924303" w14:textId="77777777" w:rsidR="00163AD8" w:rsidRDefault="00163AD8" w:rsidP="00163AD8">
      <w:pPr>
        <w:widowControl/>
        <w:rPr>
          <w:sz w:val="24"/>
          <w:szCs w:val="24"/>
          <w:lang w:val="en-US" w:eastAsia="ar-SA"/>
        </w:rPr>
      </w:pPr>
      <w:r w:rsidRPr="00356ABA">
        <w:rPr>
          <w:sz w:val="24"/>
          <w:szCs w:val="24"/>
          <w:lang w:val="en-US" w:eastAsia="ar-SA"/>
        </w:rPr>
        <w:t>IFRS 16 Leases</w:t>
      </w:r>
    </w:p>
    <w:p w14:paraId="3621C2CD" w14:textId="77777777" w:rsidR="00163AD8" w:rsidRPr="00356ABA" w:rsidRDefault="00163AD8" w:rsidP="00163AD8">
      <w:pPr>
        <w:widowControl/>
        <w:rPr>
          <w:sz w:val="24"/>
          <w:szCs w:val="24"/>
          <w:lang w:val="en-US" w:eastAsia="ar-SA"/>
        </w:rPr>
      </w:pPr>
      <w:r w:rsidRPr="00356ABA">
        <w:rPr>
          <w:sz w:val="24"/>
          <w:szCs w:val="24"/>
          <w:lang w:val="en-US" w:eastAsia="ar-SA"/>
        </w:rPr>
        <w:t>IAS 32/39 Overview</w:t>
      </w:r>
    </w:p>
    <w:p w14:paraId="483AFDED" w14:textId="77777777" w:rsidR="00163AD8" w:rsidRPr="00356ABA" w:rsidRDefault="00163AD8" w:rsidP="00163AD8">
      <w:pPr>
        <w:widowControl/>
        <w:rPr>
          <w:sz w:val="24"/>
          <w:szCs w:val="24"/>
          <w:lang w:val="en-US" w:eastAsia="ar-SA"/>
        </w:rPr>
      </w:pPr>
      <w:r w:rsidRPr="00356ABA">
        <w:rPr>
          <w:sz w:val="24"/>
          <w:szCs w:val="24"/>
          <w:lang w:val="en-US" w:eastAsia="ar-SA"/>
        </w:rPr>
        <w:t>IFRS 9 Financial Instruments</w:t>
      </w:r>
    </w:p>
    <w:p w14:paraId="1A2C4391" w14:textId="77777777" w:rsidR="00163AD8" w:rsidRDefault="00163AD8" w:rsidP="00163AD8">
      <w:pPr>
        <w:widowControl/>
        <w:rPr>
          <w:sz w:val="24"/>
          <w:szCs w:val="24"/>
          <w:lang w:val="en-US" w:eastAsia="ar-SA"/>
        </w:rPr>
      </w:pPr>
      <w:r w:rsidRPr="00356ABA">
        <w:rPr>
          <w:sz w:val="24"/>
          <w:szCs w:val="24"/>
          <w:lang w:val="en-US" w:eastAsia="ar-SA"/>
        </w:rPr>
        <w:t>IFRS 7 Financial Instruments: Disclosures</w:t>
      </w:r>
    </w:p>
    <w:p w14:paraId="2F28DCAE" w14:textId="77777777" w:rsidR="00163AD8" w:rsidRPr="00356ABA" w:rsidRDefault="00163AD8" w:rsidP="00163AD8">
      <w:pPr>
        <w:widowControl/>
        <w:rPr>
          <w:sz w:val="24"/>
          <w:szCs w:val="24"/>
          <w:lang w:val="en-US" w:eastAsia="ar-SA"/>
        </w:rPr>
      </w:pPr>
      <w:r w:rsidRPr="00356ABA">
        <w:rPr>
          <w:sz w:val="24"/>
          <w:szCs w:val="24"/>
          <w:lang w:val="en-US" w:eastAsia="ar-SA"/>
        </w:rPr>
        <w:t>IAS 27 Separate Financial Statements</w:t>
      </w:r>
    </w:p>
    <w:p w14:paraId="4DA6D23B" w14:textId="77777777" w:rsidR="00163AD8" w:rsidRPr="00356ABA" w:rsidRDefault="00163AD8" w:rsidP="00163AD8">
      <w:pPr>
        <w:widowControl/>
        <w:rPr>
          <w:sz w:val="24"/>
          <w:szCs w:val="24"/>
          <w:lang w:val="en-US" w:eastAsia="ar-SA"/>
        </w:rPr>
      </w:pPr>
      <w:r w:rsidRPr="00356ABA">
        <w:rPr>
          <w:sz w:val="24"/>
          <w:szCs w:val="24"/>
          <w:lang w:val="en-US" w:eastAsia="ar-SA"/>
        </w:rPr>
        <w:t>IFRS 10 — Consolidated Financial Statements</w:t>
      </w:r>
    </w:p>
    <w:p w14:paraId="13DC052B" w14:textId="77777777" w:rsidR="00163AD8" w:rsidRPr="00356ABA" w:rsidRDefault="00163AD8" w:rsidP="00163AD8">
      <w:pPr>
        <w:widowControl/>
        <w:rPr>
          <w:sz w:val="24"/>
          <w:szCs w:val="24"/>
          <w:lang w:val="en-US" w:eastAsia="ar-SA"/>
        </w:rPr>
      </w:pPr>
      <w:r w:rsidRPr="00356ABA">
        <w:rPr>
          <w:sz w:val="24"/>
          <w:szCs w:val="24"/>
          <w:lang w:val="en-US" w:eastAsia="ar-SA"/>
        </w:rPr>
        <w:t>IFRS 11 — Joint Arrangements</w:t>
      </w:r>
    </w:p>
    <w:p w14:paraId="7ABEED07" w14:textId="77777777" w:rsidR="00163AD8" w:rsidRPr="00356ABA" w:rsidRDefault="00163AD8" w:rsidP="00163AD8">
      <w:pPr>
        <w:widowControl/>
        <w:rPr>
          <w:sz w:val="24"/>
          <w:szCs w:val="24"/>
          <w:lang w:val="en-US" w:eastAsia="ar-SA"/>
        </w:rPr>
      </w:pPr>
      <w:r w:rsidRPr="00356ABA">
        <w:rPr>
          <w:sz w:val="24"/>
          <w:szCs w:val="24"/>
          <w:lang w:val="en-US" w:eastAsia="ar-SA"/>
        </w:rPr>
        <w:t>IFRS 12 — Disclosure of Interests in Other Entities</w:t>
      </w:r>
    </w:p>
    <w:p w14:paraId="09981E68" w14:textId="77777777" w:rsidR="00356ABA" w:rsidRPr="002774EA" w:rsidRDefault="00356ABA" w:rsidP="00356ABA">
      <w:pPr>
        <w:widowControl/>
        <w:rPr>
          <w:b/>
          <w:sz w:val="24"/>
          <w:szCs w:val="24"/>
          <w:lang w:val="en-US" w:eastAsia="ar-SA"/>
        </w:rPr>
      </w:pPr>
    </w:p>
    <w:p w14:paraId="2BD32ECF" w14:textId="77777777" w:rsidR="00683F90" w:rsidRPr="00AF07BD" w:rsidRDefault="00683F90" w:rsidP="006E6D02">
      <w:pPr>
        <w:widowControl/>
        <w:suppressAutoHyphens/>
        <w:autoSpaceDE/>
        <w:autoSpaceDN/>
        <w:adjustRightInd/>
        <w:spacing w:before="100" w:after="240" w:line="276" w:lineRule="auto"/>
        <w:jc w:val="both"/>
        <w:rPr>
          <w:b/>
          <w:sz w:val="24"/>
          <w:szCs w:val="24"/>
          <w:lang w:val="en-US" w:eastAsia="ar-SA"/>
        </w:rPr>
      </w:pPr>
      <w:r w:rsidRPr="00AF07BD">
        <w:rPr>
          <w:b/>
          <w:sz w:val="24"/>
          <w:szCs w:val="24"/>
          <w:lang w:val="en-US" w:eastAsia="ar-SA"/>
        </w:rPr>
        <w:t xml:space="preserve">8.2. </w:t>
      </w:r>
      <w:r w:rsidR="003560F7">
        <w:rPr>
          <w:b/>
          <w:sz w:val="24"/>
          <w:szCs w:val="24"/>
          <w:lang w:val="en-US" w:eastAsia="ar-SA"/>
        </w:rPr>
        <w:t>List</w:t>
      </w:r>
      <w:r w:rsidR="003560F7" w:rsidRPr="00AF07BD">
        <w:rPr>
          <w:b/>
          <w:sz w:val="24"/>
          <w:szCs w:val="24"/>
          <w:lang w:val="en-US" w:eastAsia="ar-SA"/>
        </w:rPr>
        <w:t xml:space="preserve"> </w:t>
      </w:r>
      <w:r w:rsidR="003560F7">
        <w:rPr>
          <w:b/>
          <w:sz w:val="24"/>
          <w:szCs w:val="24"/>
          <w:lang w:val="en-US" w:eastAsia="ar-SA"/>
        </w:rPr>
        <w:t>of</w:t>
      </w:r>
      <w:r w:rsidR="003560F7" w:rsidRPr="00AF07BD">
        <w:rPr>
          <w:b/>
          <w:sz w:val="24"/>
          <w:szCs w:val="24"/>
          <w:lang w:val="en-US" w:eastAsia="ar-SA"/>
        </w:rPr>
        <w:t xml:space="preserve"> </w:t>
      </w:r>
      <w:r w:rsidR="003560F7">
        <w:rPr>
          <w:b/>
          <w:sz w:val="24"/>
          <w:szCs w:val="24"/>
          <w:lang w:val="en-US" w:eastAsia="ar-SA"/>
        </w:rPr>
        <w:t>licensed</w:t>
      </w:r>
      <w:r w:rsidR="003560F7" w:rsidRPr="00AF07BD">
        <w:rPr>
          <w:b/>
          <w:sz w:val="24"/>
          <w:szCs w:val="24"/>
          <w:lang w:val="en-US" w:eastAsia="ar-SA"/>
        </w:rPr>
        <w:t xml:space="preserve"> </w:t>
      </w:r>
      <w:r w:rsidR="003560F7">
        <w:rPr>
          <w:b/>
          <w:sz w:val="24"/>
          <w:szCs w:val="24"/>
          <w:lang w:val="en-US" w:eastAsia="ar-SA"/>
        </w:rPr>
        <w:t>software</w:t>
      </w:r>
    </w:p>
    <w:p w14:paraId="5FB7896C" w14:textId="77777777" w:rsidR="0052110F" w:rsidRPr="00165744" w:rsidRDefault="0052110F" w:rsidP="0052110F">
      <w:pPr>
        <w:widowControl/>
        <w:suppressAutoHyphens/>
        <w:autoSpaceDE/>
        <w:autoSpaceDN/>
        <w:adjustRightInd/>
        <w:spacing w:before="100" w:after="240" w:line="276" w:lineRule="auto"/>
        <w:jc w:val="both"/>
        <w:rPr>
          <w:b/>
          <w:sz w:val="24"/>
          <w:szCs w:val="24"/>
          <w:lang w:val="en-US" w:eastAsia="ar-SA"/>
        </w:rPr>
      </w:pPr>
      <w:r>
        <w:rPr>
          <w:sz w:val="24"/>
          <w:szCs w:val="24"/>
          <w:lang w:val="en-US" w:eastAsia="ar-SA"/>
        </w:rPr>
        <w:t>Package of Software ‘</w:t>
      </w:r>
      <w:r w:rsidRPr="008A4388">
        <w:rPr>
          <w:sz w:val="24"/>
          <w:szCs w:val="24"/>
          <w:lang w:val="en-US" w:eastAsia="ar-SA"/>
        </w:rPr>
        <w:t>Microsoft</w:t>
      </w:r>
      <w:r w:rsidRPr="00B475F0">
        <w:rPr>
          <w:sz w:val="24"/>
          <w:szCs w:val="24"/>
          <w:lang w:val="en-US" w:eastAsia="ar-SA"/>
        </w:rPr>
        <w:t xml:space="preserve"> </w:t>
      </w:r>
      <w:r w:rsidRPr="008A4388">
        <w:rPr>
          <w:sz w:val="24"/>
          <w:szCs w:val="24"/>
          <w:lang w:val="en-US" w:eastAsia="ar-SA"/>
        </w:rPr>
        <w:t>Office</w:t>
      </w:r>
      <w:r>
        <w:rPr>
          <w:sz w:val="24"/>
          <w:szCs w:val="24"/>
          <w:lang w:val="en-US" w:eastAsia="ar-SA"/>
        </w:rPr>
        <w:t>’.</w:t>
      </w:r>
    </w:p>
    <w:p w14:paraId="1F1FE65A" w14:textId="77777777" w:rsidR="00683F90" w:rsidRPr="0052110F" w:rsidRDefault="00683F90" w:rsidP="006E6D02">
      <w:pPr>
        <w:widowControl/>
        <w:suppressAutoHyphens/>
        <w:autoSpaceDE/>
        <w:autoSpaceDN/>
        <w:adjustRightInd/>
        <w:spacing w:before="100" w:after="240" w:line="276" w:lineRule="auto"/>
        <w:jc w:val="both"/>
        <w:rPr>
          <w:b/>
          <w:sz w:val="24"/>
          <w:szCs w:val="24"/>
          <w:lang w:val="en-US" w:eastAsia="ar-SA"/>
        </w:rPr>
      </w:pPr>
      <w:r w:rsidRPr="0052110F">
        <w:rPr>
          <w:b/>
          <w:sz w:val="24"/>
          <w:szCs w:val="24"/>
          <w:lang w:val="en-US" w:eastAsia="ar-SA"/>
        </w:rPr>
        <w:t xml:space="preserve">8.3. </w:t>
      </w:r>
      <w:r w:rsidR="003560F7">
        <w:rPr>
          <w:b/>
          <w:sz w:val="24"/>
          <w:szCs w:val="24"/>
          <w:lang w:val="en-US" w:eastAsia="ar-SA"/>
        </w:rPr>
        <w:t>List</w:t>
      </w:r>
      <w:r w:rsidR="003560F7" w:rsidRPr="0052110F">
        <w:rPr>
          <w:b/>
          <w:sz w:val="24"/>
          <w:szCs w:val="24"/>
          <w:lang w:val="en-US" w:eastAsia="ar-SA"/>
        </w:rPr>
        <w:t xml:space="preserve"> </w:t>
      </w:r>
      <w:r w:rsidR="003560F7">
        <w:rPr>
          <w:b/>
          <w:sz w:val="24"/>
          <w:szCs w:val="24"/>
          <w:lang w:val="en-US" w:eastAsia="ar-SA"/>
        </w:rPr>
        <w:t>of</w:t>
      </w:r>
      <w:r w:rsidR="003560F7" w:rsidRPr="0052110F">
        <w:rPr>
          <w:b/>
          <w:sz w:val="24"/>
          <w:szCs w:val="24"/>
          <w:lang w:val="en-US" w:eastAsia="ar-SA"/>
        </w:rPr>
        <w:t xml:space="preserve"> </w:t>
      </w:r>
      <w:r w:rsidR="003560F7">
        <w:rPr>
          <w:b/>
          <w:sz w:val="24"/>
          <w:szCs w:val="24"/>
          <w:lang w:val="en-US" w:eastAsia="ar-SA"/>
        </w:rPr>
        <w:t>professional</w:t>
      </w:r>
      <w:r w:rsidR="003560F7" w:rsidRPr="0052110F">
        <w:rPr>
          <w:b/>
          <w:sz w:val="24"/>
          <w:szCs w:val="24"/>
          <w:lang w:val="en-US" w:eastAsia="ar-SA"/>
        </w:rPr>
        <w:t xml:space="preserve"> </w:t>
      </w:r>
      <w:r w:rsidR="003560F7">
        <w:rPr>
          <w:b/>
          <w:sz w:val="24"/>
          <w:szCs w:val="24"/>
          <w:lang w:val="en-US" w:eastAsia="ar-SA"/>
        </w:rPr>
        <w:t>databases</w:t>
      </w:r>
      <w:r w:rsidR="003560F7" w:rsidRPr="0052110F">
        <w:rPr>
          <w:b/>
          <w:sz w:val="24"/>
          <w:szCs w:val="24"/>
          <w:lang w:val="en-US" w:eastAsia="ar-SA"/>
        </w:rPr>
        <w:t xml:space="preserve"> </w:t>
      </w:r>
      <w:r w:rsidR="003560F7">
        <w:rPr>
          <w:b/>
          <w:sz w:val="24"/>
          <w:szCs w:val="24"/>
          <w:lang w:val="en-US" w:eastAsia="ar-SA"/>
        </w:rPr>
        <w:t>and</w:t>
      </w:r>
      <w:r w:rsidR="003560F7" w:rsidRPr="0052110F">
        <w:rPr>
          <w:b/>
          <w:sz w:val="24"/>
          <w:szCs w:val="24"/>
          <w:lang w:val="en-US" w:eastAsia="ar-SA"/>
        </w:rPr>
        <w:t xml:space="preserve"> </w:t>
      </w:r>
      <w:r w:rsidR="003560F7">
        <w:rPr>
          <w:b/>
          <w:sz w:val="24"/>
          <w:szCs w:val="24"/>
          <w:lang w:val="en-US" w:eastAsia="ar-SA"/>
        </w:rPr>
        <w:t>information</w:t>
      </w:r>
      <w:r w:rsidR="003560F7" w:rsidRPr="0052110F">
        <w:rPr>
          <w:b/>
          <w:sz w:val="24"/>
          <w:szCs w:val="24"/>
          <w:lang w:val="en-US" w:eastAsia="ar-SA"/>
        </w:rPr>
        <w:t xml:space="preserve"> </w:t>
      </w:r>
      <w:r w:rsidR="003560F7">
        <w:rPr>
          <w:b/>
          <w:sz w:val="24"/>
          <w:szCs w:val="24"/>
          <w:lang w:val="en-US" w:eastAsia="ar-SA"/>
        </w:rPr>
        <w:t>referral</w:t>
      </w:r>
      <w:r w:rsidR="003560F7" w:rsidRPr="0052110F">
        <w:rPr>
          <w:b/>
          <w:sz w:val="24"/>
          <w:szCs w:val="24"/>
          <w:lang w:val="en-US" w:eastAsia="ar-SA"/>
        </w:rPr>
        <w:t xml:space="preserve"> </w:t>
      </w:r>
      <w:r w:rsidR="003560F7">
        <w:rPr>
          <w:b/>
          <w:sz w:val="24"/>
          <w:szCs w:val="24"/>
          <w:lang w:val="en-US" w:eastAsia="ar-SA"/>
        </w:rPr>
        <w:t>systems</w:t>
      </w:r>
    </w:p>
    <w:p w14:paraId="25D4D6AD" w14:textId="77777777" w:rsidR="00315EB0" w:rsidRDefault="00315EB0" w:rsidP="00B54F6D">
      <w:pPr>
        <w:widowControl/>
        <w:suppressAutoHyphens/>
        <w:autoSpaceDE/>
        <w:autoSpaceDN/>
        <w:adjustRightInd/>
        <w:spacing w:before="100" w:after="240" w:line="276" w:lineRule="auto"/>
        <w:jc w:val="both"/>
        <w:rPr>
          <w:sz w:val="24"/>
          <w:szCs w:val="24"/>
          <w:lang w:val="en-US" w:eastAsia="ar-SA"/>
        </w:rPr>
      </w:pPr>
      <w:r>
        <w:rPr>
          <w:sz w:val="24"/>
          <w:szCs w:val="24"/>
          <w:lang w:val="en-US" w:eastAsia="ar-SA"/>
        </w:rPr>
        <w:t>Institutional subscription resources of the Faculty of Economics, MSU;</w:t>
      </w:r>
    </w:p>
    <w:p w14:paraId="713C655D" w14:textId="77777777" w:rsidR="00683F90" w:rsidRPr="006E5358" w:rsidRDefault="00683F90" w:rsidP="006E6D02">
      <w:pPr>
        <w:widowControl/>
        <w:suppressAutoHyphens/>
        <w:autoSpaceDE/>
        <w:autoSpaceDN/>
        <w:adjustRightInd/>
        <w:spacing w:before="100" w:after="240" w:line="276" w:lineRule="auto"/>
        <w:jc w:val="both"/>
        <w:rPr>
          <w:b/>
          <w:sz w:val="24"/>
          <w:szCs w:val="24"/>
          <w:lang w:val="en-US" w:eastAsia="ar-SA"/>
        </w:rPr>
      </w:pPr>
      <w:r w:rsidRPr="006E5358">
        <w:rPr>
          <w:b/>
          <w:sz w:val="24"/>
          <w:szCs w:val="24"/>
          <w:lang w:val="en-US" w:eastAsia="ar-SA"/>
        </w:rPr>
        <w:t xml:space="preserve">8.4. </w:t>
      </w:r>
      <w:r w:rsidR="003560F7" w:rsidRPr="006E5358">
        <w:rPr>
          <w:b/>
          <w:sz w:val="24"/>
          <w:szCs w:val="24"/>
          <w:lang w:val="en-US" w:eastAsia="ar-SA"/>
        </w:rPr>
        <w:t xml:space="preserve">List of Internet resources </w:t>
      </w:r>
      <w:r w:rsidRPr="006E5358">
        <w:rPr>
          <w:b/>
          <w:sz w:val="24"/>
          <w:szCs w:val="24"/>
          <w:lang w:val="en-US" w:eastAsia="ar-SA"/>
        </w:rPr>
        <w:t>(</w:t>
      </w:r>
      <w:r w:rsidR="003560F7" w:rsidRPr="006E5358">
        <w:rPr>
          <w:b/>
          <w:sz w:val="24"/>
          <w:szCs w:val="24"/>
          <w:lang w:val="en-US" w:eastAsia="ar-SA"/>
        </w:rPr>
        <w:t>if necessary</w:t>
      </w:r>
      <w:r w:rsidRPr="006E5358">
        <w:rPr>
          <w:b/>
          <w:sz w:val="24"/>
          <w:szCs w:val="24"/>
          <w:lang w:val="en-US" w:eastAsia="ar-SA"/>
        </w:rPr>
        <w:t>)</w:t>
      </w:r>
    </w:p>
    <w:p w14:paraId="35099BAB" w14:textId="77777777" w:rsidR="006E5358" w:rsidRPr="006E5358" w:rsidRDefault="006E5358" w:rsidP="006E6D02">
      <w:pPr>
        <w:widowControl/>
        <w:suppressAutoHyphens/>
        <w:autoSpaceDE/>
        <w:autoSpaceDN/>
        <w:adjustRightInd/>
        <w:spacing w:before="100" w:after="240" w:line="276" w:lineRule="auto"/>
        <w:jc w:val="both"/>
        <w:rPr>
          <w:b/>
          <w:sz w:val="24"/>
          <w:szCs w:val="24"/>
          <w:lang w:val="en-US" w:eastAsia="ar-SA"/>
        </w:rPr>
      </w:pPr>
      <w:r w:rsidRPr="006E5358">
        <w:rPr>
          <w:b/>
          <w:sz w:val="24"/>
          <w:szCs w:val="24"/>
          <w:lang w:val="en-US" w:eastAsia="ar-SA"/>
        </w:rPr>
        <w:t>www.icaew.com, www.minfin.ru</w:t>
      </w:r>
    </w:p>
    <w:p w14:paraId="4CA5C4C4" w14:textId="77777777" w:rsidR="006E6D02" w:rsidRDefault="00683F90" w:rsidP="006E6D02">
      <w:pPr>
        <w:widowControl/>
        <w:suppressAutoHyphens/>
        <w:autoSpaceDE/>
        <w:autoSpaceDN/>
        <w:adjustRightInd/>
        <w:spacing w:before="100" w:after="240" w:line="276" w:lineRule="auto"/>
        <w:jc w:val="both"/>
        <w:rPr>
          <w:b/>
          <w:sz w:val="24"/>
          <w:szCs w:val="24"/>
          <w:lang w:val="en-US" w:eastAsia="ar-SA"/>
        </w:rPr>
      </w:pPr>
      <w:r w:rsidRPr="00442F42">
        <w:rPr>
          <w:b/>
          <w:sz w:val="24"/>
          <w:szCs w:val="24"/>
          <w:lang w:val="en-US" w:eastAsia="ar-SA"/>
        </w:rPr>
        <w:t xml:space="preserve">8.5. </w:t>
      </w:r>
      <w:r w:rsidR="00442F42">
        <w:rPr>
          <w:b/>
          <w:sz w:val="24"/>
          <w:szCs w:val="24"/>
          <w:lang w:val="en-US" w:eastAsia="ar-SA"/>
        </w:rPr>
        <w:t>Description</w:t>
      </w:r>
      <w:r w:rsidR="00442F42" w:rsidRPr="00442F42">
        <w:rPr>
          <w:b/>
          <w:sz w:val="24"/>
          <w:szCs w:val="24"/>
          <w:lang w:val="en-US" w:eastAsia="ar-SA"/>
        </w:rPr>
        <w:t xml:space="preserve"> </w:t>
      </w:r>
      <w:r w:rsidR="00442F42">
        <w:rPr>
          <w:b/>
          <w:sz w:val="24"/>
          <w:szCs w:val="24"/>
          <w:lang w:val="en-US" w:eastAsia="ar-SA"/>
        </w:rPr>
        <w:t>of</w:t>
      </w:r>
      <w:r w:rsidR="00442F42" w:rsidRPr="00442F42">
        <w:rPr>
          <w:b/>
          <w:sz w:val="24"/>
          <w:szCs w:val="24"/>
          <w:lang w:val="en-US" w:eastAsia="ar-SA"/>
        </w:rPr>
        <w:t xml:space="preserve"> </w:t>
      </w:r>
      <w:r w:rsidR="00442F42">
        <w:rPr>
          <w:b/>
          <w:sz w:val="24"/>
          <w:szCs w:val="24"/>
          <w:lang w:val="en-US" w:eastAsia="ar-SA"/>
        </w:rPr>
        <w:t>material</w:t>
      </w:r>
      <w:r w:rsidR="00442F42" w:rsidRPr="00442F42">
        <w:rPr>
          <w:b/>
          <w:sz w:val="24"/>
          <w:szCs w:val="24"/>
          <w:lang w:val="en-US" w:eastAsia="ar-SA"/>
        </w:rPr>
        <w:t xml:space="preserve"> </w:t>
      </w:r>
      <w:r w:rsidR="00442F42">
        <w:rPr>
          <w:b/>
          <w:sz w:val="24"/>
          <w:szCs w:val="24"/>
          <w:lang w:val="en-US" w:eastAsia="ar-SA"/>
        </w:rPr>
        <w:t>and</w:t>
      </w:r>
      <w:r w:rsidR="00442F42" w:rsidRPr="00442F42">
        <w:rPr>
          <w:b/>
          <w:sz w:val="24"/>
          <w:szCs w:val="24"/>
          <w:lang w:val="en-US" w:eastAsia="ar-SA"/>
        </w:rPr>
        <w:t xml:space="preserve"> </w:t>
      </w:r>
      <w:r w:rsidR="00442F42">
        <w:rPr>
          <w:b/>
          <w:sz w:val="24"/>
          <w:szCs w:val="24"/>
          <w:lang w:val="en-US" w:eastAsia="ar-SA"/>
        </w:rPr>
        <w:t>technical support</w:t>
      </w:r>
    </w:p>
    <w:p w14:paraId="0E7A5E49" w14:textId="77777777" w:rsidR="008C3D9F" w:rsidRPr="008C3D9F" w:rsidRDefault="008C3D9F" w:rsidP="008C3D9F">
      <w:pPr>
        <w:shd w:val="clear" w:color="auto" w:fill="FFFFFF"/>
        <w:spacing w:line="274" w:lineRule="exact"/>
        <w:ind w:right="-3"/>
        <w:jc w:val="both"/>
        <w:rPr>
          <w:b/>
          <w:bCs/>
          <w:color w:val="000000"/>
          <w:sz w:val="24"/>
          <w:szCs w:val="24"/>
          <w:lang w:val="en-US"/>
        </w:rPr>
      </w:pPr>
      <w:r w:rsidRPr="008C3D9F">
        <w:rPr>
          <w:bCs/>
          <w:color w:val="000000"/>
          <w:sz w:val="24"/>
          <w:szCs w:val="24"/>
          <w:lang w:val="en-US"/>
        </w:rPr>
        <w:t xml:space="preserve">For the appropriate organization of </w:t>
      </w:r>
      <w:proofErr w:type="gramStart"/>
      <w:r w:rsidRPr="008C3D9F">
        <w:rPr>
          <w:bCs/>
          <w:color w:val="000000"/>
          <w:sz w:val="24"/>
          <w:szCs w:val="24"/>
          <w:lang w:val="en-US"/>
        </w:rPr>
        <w:t>classes</w:t>
      </w:r>
      <w:proofErr w:type="gramEnd"/>
      <w:r w:rsidRPr="008C3D9F">
        <w:rPr>
          <w:bCs/>
          <w:color w:val="000000"/>
          <w:sz w:val="24"/>
          <w:szCs w:val="24"/>
          <w:lang w:val="en-US"/>
        </w:rPr>
        <w:t xml:space="preserve"> the following equipment is needed: microphone, projector, flip chart, markers, Internet access, etc.</w:t>
      </w:r>
    </w:p>
    <w:p w14:paraId="077FCA26" w14:textId="77777777" w:rsidR="00683F90" w:rsidRPr="00683F90" w:rsidRDefault="00C74A0C" w:rsidP="00646C16">
      <w:pPr>
        <w:widowControl/>
        <w:numPr>
          <w:ilvl w:val="0"/>
          <w:numId w:val="1"/>
        </w:numPr>
        <w:suppressAutoHyphens/>
        <w:autoSpaceDE/>
        <w:autoSpaceDN/>
        <w:adjustRightInd/>
        <w:spacing w:before="100" w:after="240" w:line="276" w:lineRule="auto"/>
        <w:jc w:val="both"/>
        <w:rPr>
          <w:b/>
          <w:sz w:val="24"/>
          <w:szCs w:val="24"/>
          <w:lang w:eastAsia="ar-SA"/>
        </w:rPr>
      </w:pPr>
      <w:r w:rsidRPr="00C74A0C">
        <w:rPr>
          <w:b/>
          <w:sz w:val="24"/>
          <w:szCs w:val="24"/>
          <w:lang w:eastAsia="ar-SA"/>
        </w:rPr>
        <w:t xml:space="preserve">Language </w:t>
      </w:r>
      <w:proofErr w:type="spellStart"/>
      <w:r w:rsidRPr="00C74A0C">
        <w:rPr>
          <w:b/>
          <w:sz w:val="24"/>
          <w:szCs w:val="24"/>
          <w:lang w:eastAsia="ar-SA"/>
        </w:rPr>
        <w:t>of</w:t>
      </w:r>
      <w:proofErr w:type="spellEnd"/>
      <w:r w:rsidRPr="00C74A0C">
        <w:rPr>
          <w:b/>
          <w:sz w:val="24"/>
          <w:szCs w:val="24"/>
          <w:lang w:eastAsia="ar-SA"/>
        </w:rPr>
        <w:t xml:space="preserve"> </w:t>
      </w:r>
      <w:proofErr w:type="spellStart"/>
      <w:r w:rsidRPr="00C74A0C">
        <w:rPr>
          <w:b/>
          <w:sz w:val="24"/>
          <w:szCs w:val="24"/>
          <w:lang w:eastAsia="ar-SA"/>
        </w:rPr>
        <w:t>instruction</w:t>
      </w:r>
      <w:proofErr w:type="spellEnd"/>
      <w:r w:rsidR="00683F90">
        <w:rPr>
          <w:b/>
          <w:sz w:val="24"/>
          <w:szCs w:val="24"/>
          <w:lang w:eastAsia="ar-SA"/>
        </w:rPr>
        <w:t xml:space="preserve">: </w:t>
      </w:r>
      <w:r w:rsidR="0052110F" w:rsidRPr="0052110F">
        <w:rPr>
          <w:sz w:val="24"/>
          <w:szCs w:val="24"/>
          <w:lang w:val="en-US" w:eastAsia="ar-SA"/>
        </w:rPr>
        <w:t>English.</w:t>
      </w:r>
    </w:p>
    <w:p w14:paraId="4C7ACD0D" w14:textId="77777777" w:rsidR="00712921" w:rsidRPr="00712921" w:rsidRDefault="00C74A0C" w:rsidP="00493F27">
      <w:pPr>
        <w:widowControl/>
        <w:numPr>
          <w:ilvl w:val="0"/>
          <w:numId w:val="1"/>
        </w:numPr>
        <w:suppressAutoHyphens/>
        <w:autoSpaceDE/>
        <w:autoSpaceDN/>
        <w:adjustRightInd/>
        <w:spacing w:before="100" w:after="240" w:line="276" w:lineRule="auto"/>
        <w:jc w:val="both"/>
        <w:rPr>
          <w:b/>
          <w:sz w:val="24"/>
          <w:szCs w:val="24"/>
          <w:lang w:val="en-US" w:eastAsia="ar-SA"/>
        </w:rPr>
      </w:pPr>
      <w:r w:rsidRPr="00712921">
        <w:rPr>
          <w:b/>
          <w:sz w:val="24"/>
          <w:szCs w:val="24"/>
          <w:lang w:val="en-US" w:eastAsia="ar-SA"/>
        </w:rPr>
        <w:t>Professor (professors</w:t>
      </w:r>
      <w:r w:rsidR="00683F90" w:rsidRPr="00712921">
        <w:rPr>
          <w:b/>
          <w:sz w:val="24"/>
          <w:szCs w:val="24"/>
          <w:lang w:val="en-US" w:eastAsia="ar-SA"/>
        </w:rPr>
        <w:t xml:space="preserve">): </w:t>
      </w:r>
      <w:r w:rsidR="00651F11">
        <w:rPr>
          <w:rFonts w:ascii="yandex-sans" w:hAnsi="yandex-sans"/>
          <w:color w:val="000000"/>
          <w:sz w:val="23"/>
          <w:szCs w:val="23"/>
          <w:shd w:val="clear" w:color="auto" w:fill="FFFFFF"/>
          <w:lang w:val="en-US"/>
        </w:rPr>
        <w:t>T</w:t>
      </w:r>
      <w:r w:rsidR="00651F11" w:rsidRPr="00651F11">
        <w:rPr>
          <w:rFonts w:ascii="yandex-sans" w:hAnsi="yandex-sans"/>
          <w:color w:val="000000"/>
          <w:sz w:val="23"/>
          <w:szCs w:val="23"/>
          <w:shd w:val="clear" w:color="auto" w:fill="FFFFFF"/>
          <w:lang w:val="en-US"/>
        </w:rPr>
        <w:t>he course is taught by invited practitioners from leading industry organizations.</w:t>
      </w:r>
    </w:p>
    <w:p w14:paraId="1E193CDF" w14:textId="668E7C49" w:rsidR="00667579" w:rsidRPr="00712921" w:rsidRDefault="00C74A0C" w:rsidP="00493F27">
      <w:pPr>
        <w:widowControl/>
        <w:numPr>
          <w:ilvl w:val="0"/>
          <w:numId w:val="1"/>
        </w:numPr>
        <w:suppressAutoHyphens/>
        <w:autoSpaceDE/>
        <w:autoSpaceDN/>
        <w:adjustRightInd/>
        <w:spacing w:before="100" w:after="240" w:line="276" w:lineRule="auto"/>
        <w:jc w:val="both"/>
        <w:rPr>
          <w:b/>
          <w:sz w:val="24"/>
          <w:szCs w:val="24"/>
          <w:lang w:val="en-US" w:eastAsia="ar-SA"/>
        </w:rPr>
      </w:pPr>
      <w:r w:rsidRPr="00712921">
        <w:rPr>
          <w:b/>
          <w:sz w:val="24"/>
          <w:szCs w:val="24"/>
          <w:lang w:val="en-US" w:eastAsia="ar-SA"/>
        </w:rPr>
        <w:t>Author (authors) of the course</w:t>
      </w:r>
      <w:r w:rsidR="00683F90" w:rsidRPr="00712921">
        <w:rPr>
          <w:b/>
          <w:sz w:val="24"/>
          <w:szCs w:val="24"/>
          <w:lang w:val="en-US" w:eastAsia="ar-SA"/>
        </w:rPr>
        <w:t xml:space="preserve">: </w:t>
      </w:r>
      <w:proofErr w:type="spellStart"/>
      <w:r w:rsidR="00651F11">
        <w:rPr>
          <w:rFonts w:ascii="yandex-sans" w:hAnsi="yandex-sans"/>
          <w:color w:val="000000"/>
          <w:sz w:val="23"/>
          <w:szCs w:val="23"/>
          <w:shd w:val="clear" w:color="auto" w:fill="FFFFFF"/>
          <w:lang w:val="en-US"/>
        </w:rPr>
        <w:t>S</w:t>
      </w:r>
      <w:r w:rsidR="00651F11" w:rsidRPr="00712921">
        <w:rPr>
          <w:rFonts w:ascii="yandex-sans" w:hAnsi="yandex-sans"/>
          <w:color w:val="000000"/>
          <w:sz w:val="23"/>
          <w:szCs w:val="23"/>
          <w:shd w:val="clear" w:color="auto" w:fill="FFFFFF"/>
          <w:lang w:val="en-US"/>
        </w:rPr>
        <w:t>hkromuk</w:t>
      </w:r>
      <w:proofErr w:type="spellEnd"/>
      <w:r w:rsidR="00651F11">
        <w:rPr>
          <w:rFonts w:ascii="yandex-sans" w:hAnsi="yandex-sans"/>
          <w:color w:val="000000"/>
          <w:sz w:val="23"/>
          <w:szCs w:val="23"/>
          <w:shd w:val="clear" w:color="auto" w:fill="FFFFFF"/>
          <w:lang w:val="en-US"/>
        </w:rPr>
        <w:t xml:space="preserve"> L.U</w:t>
      </w:r>
      <w:r w:rsidR="00651F11" w:rsidRPr="00651F11">
        <w:rPr>
          <w:rFonts w:ascii="yandex-sans" w:hAnsi="yandex-sans"/>
          <w:color w:val="000000"/>
          <w:sz w:val="23"/>
          <w:szCs w:val="23"/>
          <w:shd w:val="clear" w:color="auto" w:fill="FFFFFF"/>
          <w:lang w:val="en-US"/>
        </w:rPr>
        <w:t>.</w:t>
      </w:r>
      <w:r w:rsidR="004A16C8" w:rsidRPr="004A16C8">
        <w:rPr>
          <w:rFonts w:ascii="yandex-sans" w:hAnsi="yandex-sans"/>
          <w:color w:val="000000"/>
          <w:sz w:val="23"/>
          <w:szCs w:val="23"/>
          <w:shd w:val="clear" w:color="auto" w:fill="FFFFFF"/>
          <w:lang w:val="en-US"/>
        </w:rPr>
        <w:t xml:space="preserve">, </w:t>
      </w:r>
      <w:proofErr w:type="spellStart"/>
      <w:r w:rsidR="004A16C8">
        <w:rPr>
          <w:rFonts w:ascii="yandex-sans" w:hAnsi="yandex-sans"/>
          <w:color w:val="000000"/>
          <w:sz w:val="23"/>
          <w:szCs w:val="23"/>
          <w:shd w:val="clear" w:color="auto" w:fill="FFFFFF"/>
          <w:lang w:val="en-US"/>
        </w:rPr>
        <w:t>Zarandiya</w:t>
      </w:r>
      <w:proofErr w:type="spellEnd"/>
      <w:r w:rsidR="004A16C8">
        <w:rPr>
          <w:rFonts w:ascii="yandex-sans" w:hAnsi="yandex-sans"/>
          <w:color w:val="000000"/>
          <w:sz w:val="23"/>
          <w:szCs w:val="23"/>
          <w:shd w:val="clear" w:color="auto" w:fill="FFFFFF"/>
          <w:lang w:val="en-US"/>
        </w:rPr>
        <w:t xml:space="preserve"> I.R.</w:t>
      </w:r>
    </w:p>
    <w:sectPr w:rsidR="00667579" w:rsidRPr="00712921" w:rsidSect="005C041D">
      <w:headerReference w:type="default" r:id="rId11"/>
      <w:footerReference w:type="default" r:id="rId12"/>
      <w:pgSz w:w="11904" w:h="16838"/>
      <w:pgMar w:top="1134" w:right="851" w:bottom="1134" w:left="1418" w:header="624" w:footer="62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71782" w14:textId="77777777" w:rsidR="004E5F5A" w:rsidRDefault="004E5F5A" w:rsidP="00552B7C">
      <w:r>
        <w:separator/>
      </w:r>
    </w:p>
  </w:endnote>
  <w:endnote w:type="continuationSeparator" w:id="0">
    <w:p w14:paraId="7F574488" w14:textId="77777777" w:rsidR="004E5F5A" w:rsidRDefault="004E5F5A" w:rsidP="0055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20B0604020202020204"/>
    <w:charset w:val="CC"/>
    <w:family w:val="auto"/>
    <w:notTrueType/>
    <w:pitch w:val="default"/>
    <w:sig w:usb0="00000203" w:usb1="00000000" w:usb2="00000000" w:usb3="00000000" w:csb0="00000005" w:csb1="00000000"/>
  </w:font>
  <w:font w:name="TimesNewRomanPS-ItalicMT">
    <w:altName w:val="Times New Roman"/>
    <w:panose1 w:val="020B0604020202020204"/>
    <w:charset w:val="CC"/>
    <w:family w:val="auto"/>
    <w:notTrueType/>
    <w:pitch w:val="default"/>
    <w:sig w:usb0="00000203" w:usb1="00000000" w:usb2="00000000" w:usb3="00000000" w:csb0="00000005" w:csb1="00000000"/>
  </w:font>
  <w:font w:name="NewsGothicBT-Roman">
    <w:altName w:val="Arial"/>
    <w:panose1 w:val="020B0604020202020204"/>
    <w:charset w:val="00"/>
    <w:family w:val="swiss"/>
    <w:notTrueType/>
    <w:pitch w:val="default"/>
    <w:sig w:usb0="00000003" w:usb1="00000000" w:usb2="00000000" w:usb3="00000000" w:csb0="00000001" w:csb1="00000000"/>
  </w:font>
  <w:font w:name="Times New Roman CYR">
    <w:altName w:val="Cambria"/>
    <w:panose1 w:val="020B0604020202020204"/>
    <w:charset w:val="CC"/>
    <w:family w:val="roman"/>
    <w:pitch w:val="variable"/>
    <w:sig w:usb0="E0002EFF" w:usb1="C0007843" w:usb2="00000009" w:usb3="00000000" w:csb0="000001FF" w:csb1="00000000"/>
  </w:font>
  <w:font w:name="yandex-sans">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70E0F" w14:textId="77777777" w:rsidR="002774EA" w:rsidRDefault="002774EA" w:rsidP="008C30B7">
    <w:pPr>
      <w:pStyle w:val="a5"/>
      <w:jc w:val="right"/>
    </w:pPr>
    <w:r>
      <w:rPr>
        <w:noProof/>
      </w:rPr>
      <mc:AlternateContent>
        <mc:Choice Requires="wps">
          <w:drawing>
            <wp:inline distT="0" distB="0" distL="0" distR="0" wp14:anchorId="06ABF3A5" wp14:editId="0DAEC31B">
              <wp:extent cx="512445" cy="441325"/>
              <wp:effectExtent l="0" t="0" r="1905" b="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FAD821A" w14:textId="77777777" w:rsidR="002774EA" w:rsidRPr="00860699" w:rsidRDefault="002774EA" w:rsidP="00860699">
                          <w:pPr>
                            <w:pStyle w:val="a5"/>
                            <w:pBdr>
                              <w:top w:val="single" w:sz="12" w:space="1" w:color="A5A5A5"/>
                              <w:bottom w:val="single" w:sz="48" w:space="1" w:color="A5A5A5"/>
                            </w:pBdr>
                            <w:jc w:val="center"/>
                            <w:rPr>
                              <w:sz w:val="28"/>
                              <w:szCs w:val="28"/>
                              <w:lang w:val="en-US"/>
                            </w:rPr>
                          </w:pPr>
                          <w:r>
                            <w:rPr>
                              <w:sz w:val="28"/>
                              <w:szCs w:val="28"/>
                              <w:lang w:val="en-US"/>
                            </w:rPr>
                            <w:t>1</w:t>
                          </w:r>
                        </w:p>
                      </w:txbxContent>
                    </wps:txbx>
                    <wps:bodyPr rot="0" vert="horz" wrap="square" lIns="91440" tIns="45720" rIns="91440" bIns="45720" anchor="t" anchorCtr="0" upright="1">
                      <a:noAutofit/>
                    </wps:bodyPr>
                  </wps:wsp>
                </a:graphicData>
              </a:graphic>
            </wp:inline>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" filled="f" fillcolor="#5c83b4" stroked="f" strokecolor="#737373">
              <v:textbox>
                <w:txbxContent>
                  <w:p w:rsidR="002774EA" w:rsidRPr="00860699" w:rsidRDefault="002774EA" w:rsidP="00860699">
                    <w:pPr>
                      <w:pStyle w:val="a5"/>
                      <w:pBdr>
                        <w:top w:val="single" w:sz="12" w:space="1" w:color="A5A5A5"/>
                        <w:bottom w:val="single" w:sz="48" w:space="1" w:color="A5A5A5"/>
                      </w:pBdr>
                      <w:jc w:val="center"/>
                      <w:rPr>
                        <w:sz w:val="28"/>
                        <w:szCs w:val="28"/>
                        <w:lang w:val="en-US"/>
                      </w:rPr>
                    </w:pPr>
                    <w:r>
                      <w:rPr>
                        <w:sz w:val="28"/>
                        <w:szCs w:val="28"/>
                        <w:lang w:val="en-US"/>
                      </w:rPr>
                      <w:t>1</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3B02A" w14:textId="77777777" w:rsidR="002774EA" w:rsidRDefault="002774EA" w:rsidP="008C30B7">
    <w:pPr>
      <w:pStyle w:val="a5"/>
      <w:jc w:val="right"/>
    </w:pPr>
    <w:r>
      <w:rPr>
        <w:noProof/>
      </w:rPr>
      <mc:AlternateContent>
        <mc:Choice Requires="wps">
          <w:drawing>
            <wp:inline distT="0" distB="0" distL="0" distR="0" wp14:anchorId="5628C16E" wp14:editId="74918B60">
              <wp:extent cx="512445" cy="441325"/>
              <wp:effectExtent l="0" t="0" r="1905" b="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3E16A13" w14:textId="77777777" w:rsidR="002774EA" w:rsidRDefault="002774EA" w:rsidP="0008629D">
                          <w:pPr>
                            <w:pStyle w:val="a5"/>
                            <w:pBdr>
                              <w:top w:val="single" w:sz="12" w:space="1" w:color="A5A5A5"/>
                              <w:bottom w:val="single" w:sz="48" w:space="1" w:color="A5A5A5"/>
                            </w:pBdr>
                            <w:jc w:val="center"/>
                            <w:rPr>
                              <w:sz w:val="28"/>
                              <w:szCs w:val="28"/>
                            </w:rPr>
                          </w:pPr>
                          <w:r>
                            <w:rPr>
                              <w:sz w:val="22"/>
                              <w:szCs w:val="22"/>
                            </w:rPr>
                            <w:fldChar w:fldCharType="begin"/>
                          </w:r>
                          <w:r>
                            <w:instrText>PAGE    \* MERGEFORMAT</w:instrText>
                          </w:r>
                          <w:r>
                            <w:rPr>
                              <w:sz w:val="22"/>
                              <w:szCs w:val="22"/>
                            </w:rPr>
                            <w:fldChar w:fldCharType="separate"/>
                          </w:r>
                          <w:r w:rsidRPr="00B54F6D">
                            <w:rPr>
                              <w:noProof/>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inline>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" filled="f" fillcolor="#5c83b4" stroked="f" strokecolor="#737373">
              <v:textbox>
                <w:txbxContent>
                  <w:p w:rsidR="002774EA" w:rsidRDefault="002774EA" w:rsidP="0008629D">
                    <w:pPr>
                      <w:pStyle w:val="a5"/>
                      <w:pBdr>
                        <w:top w:val="single" w:sz="12" w:space="1" w:color="A5A5A5"/>
                        <w:bottom w:val="single" w:sz="48" w:space="1" w:color="A5A5A5"/>
                      </w:pBdr>
                      <w:jc w:val="center"/>
                      <w:rPr>
                        <w:sz w:val="28"/>
                        <w:szCs w:val="28"/>
                      </w:rPr>
                    </w:pPr>
                    <w:r>
                      <w:rPr>
                        <w:sz w:val="22"/>
                        <w:szCs w:val="22"/>
                      </w:rPr>
                      <w:fldChar w:fldCharType="begin"/>
                    </w:r>
                    <w:r>
                      <w:instrText>PAGE    \* MERGEFORMAT</w:instrText>
                    </w:r>
                    <w:r>
                      <w:rPr>
                        <w:sz w:val="22"/>
                        <w:szCs w:val="22"/>
                      </w:rPr>
                      <w:fldChar w:fldCharType="separate"/>
                    </w:r>
                    <w:r w:rsidRPr="00B54F6D">
                      <w:rPr>
                        <w:noProof/>
                        <w:sz w:val="28"/>
                        <w:szCs w:val="28"/>
                      </w:rPr>
                      <w:t>2</w:t>
                    </w:r>
                    <w:r>
                      <w:rPr>
                        <w:sz w:val="28"/>
                        <w:szCs w:val="28"/>
                      </w:rPr>
                      <w:fldChar w:fldCharType="end"/>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16BD8" w14:textId="77777777" w:rsidR="002774EA" w:rsidRDefault="002774EA" w:rsidP="008C30B7">
    <w:pPr>
      <w:pStyle w:val="a5"/>
      <w:jc w:val="right"/>
    </w:pPr>
    <w:r>
      <w:rPr>
        <w:noProof/>
      </w:rPr>
      <mc:AlternateContent>
        <mc:Choice Requires="wps">
          <w:drawing>
            <wp:inline distT="0" distB="0" distL="0" distR="0" wp14:anchorId="3372641D" wp14:editId="46777417">
              <wp:extent cx="512445" cy="441325"/>
              <wp:effectExtent l="0" t="0" r="1905"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2C36079" w14:textId="77777777" w:rsidR="002774EA" w:rsidRDefault="002774EA" w:rsidP="0008629D">
                          <w:pPr>
                            <w:pStyle w:val="a5"/>
                            <w:pBdr>
                              <w:top w:val="single" w:sz="12" w:space="1" w:color="A5A5A5"/>
                              <w:bottom w:val="single" w:sz="48" w:space="1" w:color="A5A5A5"/>
                            </w:pBdr>
                            <w:jc w:val="center"/>
                            <w:rPr>
                              <w:sz w:val="28"/>
                              <w:szCs w:val="28"/>
                            </w:rPr>
                          </w:pPr>
                          <w:r>
                            <w:rPr>
                              <w:sz w:val="22"/>
                              <w:szCs w:val="22"/>
                            </w:rPr>
                            <w:fldChar w:fldCharType="begin"/>
                          </w:r>
                          <w:r>
                            <w:instrText>PAGE    \* MERGEFORMAT</w:instrText>
                          </w:r>
                          <w:r>
                            <w:rPr>
                              <w:sz w:val="22"/>
                              <w:szCs w:val="22"/>
                            </w:rPr>
                            <w:fldChar w:fldCharType="separate"/>
                          </w:r>
                          <w:r w:rsidRPr="00B54F6D">
                            <w:rPr>
                              <w:noProof/>
                              <w:sz w:val="28"/>
                              <w:szCs w:val="28"/>
                            </w:rPr>
                            <w:t>3</w:t>
                          </w:r>
                          <w:r>
                            <w:rPr>
                              <w:sz w:val="28"/>
                              <w:szCs w:val="28"/>
                            </w:rPr>
                            <w:fldChar w:fldCharType="end"/>
                          </w:r>
                        </w:p>
                      </w:txbxContent>
                    </wps:txbx>
                    <wps:bodyPr rot="0" vert="horz" wrap="square" lIns="91440" tIns="45720" rIns="91440" bIns="45720" anchor="t" anchorCtr="0" upright="1">
                      <a:noAutofit/>
                    </wps:bodyPr>
                  </wps:wsp>
                </a:graphicData>
              </a:graphic>
            </wp:inline>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" filled="f" fillcolor="#5c83b4" stroked="f" strokecolor="#737373">
              <v:textbox>
                <w:txbxContent>
                  <w:p w:rsidR="002774EA" w:rsidRDefault="002774EA" w:rsidP="0008629D">
                    <w:pPr>
                      <w:pStyle w:val="a5"/>
                      <w:pBdr>
                        <w:top w:val="single" w:sz="12" w:space="1" w:color="A5A5A5"/>
                        <w:bottom w:val="single" w:sz="48" w:space="1" w:color="A5A5A5"/>
                      </w:pBdr>
                      <w:jc w:val="center"/>
                      <w:rPr>
                        <w:sz w:val="28"/>
                        <w:szCs w:val="28"/>
                      </w:rPr>
                    </w:pPr>
                    <w:r>
                      <w:rPr>
                        <w:sz w:val="22"/>
                        <w:szCs w:val="22"/>
                      </w:rPr>
                      <w:fldChar w:fldCharType="begin"/>
                    </w:r>
                    <w:r>
                      <w:instrText>PAGE    \* MERGEFORMAT</w:instrText>
                    </w:r>
                    <w:r>
                      <w:rPr>
                        <w:sz w:val="22"/>
                        <w:szCs w:val="22"/>
                      </w:rPr>
                      <w:fldChar w:fldCharType="separate"/>
                    </w:r>
                    <w:r w:rsidRPr="00B54F6D">
                      <w:rPr>
                        <w:noProof/>
                        <w:sz w:val="28"/>
                        <w:szCs w:val="28"/>
                      </w:rPr>
                      <w:t>3</w:t>
                    </w:r>
                    <w:r>
                      <w:rPr>
                        <w:sz w:val="28"/>
                        <w:szCs w:val="28"/>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118E0" w14:textId="77777777" w:rsidR="004E5F5A" w:rsidRDefault="004E5F5A" w:rsidP="00552B7C">
      <w:r>
        <w:separator/>
      </w:r>
    </w:p>
  </w:footnote>
  <w:footnote w:type="continuationSeparator" w:id="0">
    <w:p w14:paraId="58FB4E69" w14:textId="77777777" w:rsidR="004E5F5A" w:rsidRDefault="004E5F5A" w:rsidP="00552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ook w:val="04A0" w:firstRow="1" w:lastRow="0" w:firstColumn="1" w:lastColumn="0" w:noHBand="0" w:noVBand="1"/>
    </w:tblPr>
    <w:tblGrid>
      <w:gridCol w:w="1356"/>
      <w:gridCol w:w="8279"/>
    </w:tblGrid>
    <w:tr w:rsidR="002774EA" w:rsidRPr="001C793F" w14:paraId="1A03A642" w14:textId="77777777" w:rsidTr="002D3040">
      <w:trPr>
        <w:trHeight w:val="614"/>
      </w:trPr>
      <w:tc>
        <w:tcPr>
          <w:tcW w:w="846" w:type="dxa"/>
          <w:shd w:val="clear" w:color="auto" w:fill="auto"/>
          <w:vAlign w:val="center"/>
        </w:tcPr>
        <w:p w14:paraId="5675D20E" w14:textId="77777777" w:rsidR="002774EA" w:rsidRDefault="002774EA" w:rsidP="002D3040">
          <w:pPr>
            <w:pStyle w:val="a3"/>
            <w:jc w:val="center"/>
          </w:pPr>
          <w:r w:rsidRPr="001E1082">
            <w:rPr>
              <w:noProof/>
            </w:rPr>
            <w:drawing>
              <wp:inline distT="0" distB="0" distL="0" distR="0" wp14:anchorId="047FA533" wp14:editId="2FF14675">
                <wp:extent cx="723900" cy="323850"/>
                <wp:effectExtent l="0" t="0" r="0" b="0"/>
                <wp:docPr id="2" name="Рисунок 13" descr="D:\ЛОГОТИПЫ\ЛОГОТИП МАГИСТРАТУРА\me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D:\ЛОГОТИПЫ\ЛОГОТИП МАГИСТРАТУРА\mef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23850"/>
                        </a:xfrm>
                        <a:prstGeom prst="rect">
                          <a:avLst/>
                        </a:prstGeom>
                        <a:noFill/>
                        <a:ln>
                          <a:noFill/>
                        </a:ln>
                      </pic:spPr>
                    </pic:pic>
                  </a:graphicData>
                </a:graphic>
              </wp:inline>
            </w:drawing>
          </w:r>
        </w:p>
      </w:tc>
      <w:tc>
        <w:tcPr>
          <w:tcW w:w="9054" w:type="dxa"/>
          <w:shd w:val="clear" w:color="auto" w:fill="auto"/>
          <w:vAlign w:val="bottom"/>
        </w:tcPr>
        <w:p w14:paraId="01085701" w14:textId="77777777" w:rsidR="002774EA" w:rsidRPr="002D3040" w:rsidRDefault="002774EA" w:rsidP="002D3040">
          <w:pPr>
            <w:pStyle w:val="a3"/>
            <w:tabs>
              <w:tab w:val="clear" w:pos="4677"/>
              <w:tab w:val="clear" w:pos="9355"/>
            </w:tabs>
            <w:jc w:val="right"/>
            <w:rPr>
              <w:i/>
            </w:rPr>
          </w:pPr>
        </w:p>
        <w:p w14:paraId="37FE74C4" w14:textId="77777777" w:rsidR="002774EA" w:rsidRPr="002D3040" w:rsidRDefault="002774EA" w:rsidP="002D3040">
          <w:pPr>
            <w:pStyle w:val="a3"/>
            <w:tabs>
              <w:tab w:val="clear" w:pos="4677"/>
              <w:tab w:val="clear" w:pos="9355"/>
            </w:tabs>
            <w:jc w:val="right"/>
            <w:rPr>
              <w:i/>
            </w:rPr>
          </w:pPr>
        </w:p>
        <w:p w14:paraId="37D24DE9" w14:textId="77777777" w:rsidR="002774EA" w:rsidRPr="002D3040" w:rsidRDefault="002774EA" w:rsidP="002D3040">
          <w:pPr>
            <w:pStyle w:val="a3"/>
            <w:tabs>
              <w:tab w:val="clear" w:pos="4677"/>
              <w:tab w:val="clear" w:pos="9355"/>
            </w:tabs>
            <w:rPr>
              <w:i/>
            </w:rPr>
          </w:pPr>
        </w:p>
      </w:tc>
    </w:tr>
  </w:tbl>
  <w:p w14:paraId="190DF7D0" w14:textId="77777777" w:rsidR="002774EA" w:rsidRPr="001C793F" w:rsidRDefault="002774EA" w:rsidP="002D3040">
    <w:pPr>
      <w:pStyle w:val="a3"/>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ook w:val="04A0" w:firstRow="1" w:lastRow="0" w:firstColumn="1" w:lastColumn="0" w:noHBand="0" w:noVBand="1"/>
    </w:tblPr>
    <w:tblGrid>
      <w:gridCol w:w="1356"/>
      <w:gridCol w:w="8279"/>
    </w:tblGrid>
    <w:tr w:rsidR="002774EA" w:rsidRPr="001C793F" w14:paraId="0B9DDED9" w14:textId="77777777" w:rsidTr="002D3040">
      <w:trPr>
        <w:trHeight w:val="614"/>
      </w:trPr>
      <w:tc>
        <w:tcPr>
          <w:tcW w:w="846" w:type="dxa"/>
          <w:shd w:val="clear" w:color="auto" w:fill="auto"/>
          <w:vAlign w:val="center"/>
        </w:tcPr>
        <w:p w14:paraId="4C6C6BCE" w14:textId="77777777" w:rsidR="002774EA" w:rsidRDefault="002774EA" w:rsidP="002D3040">
          <w:pPr>
            <w:pStyle w:val="a3"/>
            <w:jc w:val="center"/>
          </w:pPr>
          <w:r w:rsidRPr="001E1082">
            <w:rPr>
              <w:noProof/>
            </w:rPr>
            <w:drawing>
              <wp:inline distT="0" distB="0" distL="0" distR="0" wp14:anchorId="0E9CC9BB" wp14:editId="2FF3B4F8">
                <wp:extent cx="723900" cy="323850"/>
                <wp:effectExtent l="0" t="0" r="0" b="0"/>
                <wp:docPr id="4" name="Рисунок 13" descr="D:\ЛОГОТИПЫ\ЛОГОТИП МАГИСТРАТУРА\me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D:\ЛОГОТИПЫ\ЛОГОТИП МАГИСТРАТУРА\mef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23850"/>
                        </a:xfrm>
                        <a:prstGeom prst="rect">
                          <a:avLst/>
                        </a:prstGeom>
                        <a:noFill/>
                        <a:ln>
                          <a:noFill/>
                        </a:ln>
                      </pic:spPr>
                    </pic:pic>
                  </a:graphicData>
                </a:graphic>
              </wp:inline>
            </w:drawing>
          </w:r>
        </w:p>
      </w:tc>
      <w:tc>
        <w:tcPr>
          <w:tcW w:w="9054" w:type="dxa"/>
          <w:shd w:val="clear" w:color="auto" w:fill="auto"/>
          <w:vAlign w:val="bottom"/>
        </w:tcPr>
        <w:p w14:paraId="76709978" w14:textId="77777777" w:rsidR="002774EA" w:rsidRPr="002D3040" w:rsidRDefault="002774EA" w:rsidP="002D3040">
          <w:pPr>
            <w:pStyle w:val="a3"/>
            <w:tabs>
              <w:tab w:val="clear" w:pos="4677"/>
              <w:tab w:val="clear" w:pos="9355"/>
            </w:tabs>
            <w:jc w:val="right"/>
            <w:rPr>
              <w:i/>
            </w:rPr>
          </w:pPr>
        </w:p>
        <w:p w14:paraId="58BC966A" w14:textId="77777777" w:rsidR="002774EA" w:rsidRPr="002D3040" w:rsidRDefault="002774EA" w:rsidP="002D3040">
          <w:pPr>
            <w:pStyle w:val="a3"/>
            <w:tabs>
              <w:tab w:val="clear" w:pos="4677"/>
              <w:tab w:val="clear" w:pos="9355"/>
            </w:tabs>
            <w:jc w:val="right"/>
            <w:rPr>
              <w:i/>
            </w:rPr>
          </w:pPr>
        </w:p>
        <w:p w14:paraId="55E34A15" w14:textId="77777777" w:rsidR="002774EA" w:rsidRPr="002D3040" w:rsidRDefault="002774EA" w:rsidP="002D3040">
          <w:pPr>
            <w:pStyle w:val="a3"/>
            <w:tabs>
              <w:tab w:val="clear" w:pos="4677"/>
              <w:tab w:val="clear" w:pos="9355"/>
            </w:tabs>
            <w:rPr>
              <w:i/>
            </w:rPr>
          </w:pPr>
        </w:p>
      </w:tc>
    </w:tr>
  </w:tbl>
  <w:p w14:paraId="427AEECB" w14:textId="77777777" w:rsidR="002774EA" w:rsidRPr="001C793F" w:rsidRDefault="002774EA" w:rsidP="002D3040">
    <w:pPr>
      <w:pStyle w:val="a3"/>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456F5"/>
    <w:multiLevelType w:val="hybridMultilevel"/>
    <w:tmpl w:val="56C406AC"/>
    <w:lvl w:ilvl="0" w:tplc="70FE620E">
      <w:start w:val="1"/>
      <w:numFmt w:val="decimal"/>
      <w:lvlText w:val="%1."/>
      <w:lvlJc w:val="left"/>
      <w:pPr>
        <w:ind w:left="1080" w:hanging="360"/>
      </w:pPr>
      <w:rPr>
        <w:rFonts w:hint="default"/>
      </w:r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1" w15:restartNumberingAfterBreak="0">
    <w:nsid w:val="069235E2"/>
    <w:multiLevelType w:val="hybridMultilevel"/>
    <w:tmpl w:val="34C831B4"/>
    <w:lvl w:ilvl="0" w:tplc="2AD20E9E">
      <w:start w:val="3"/>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0F71BD"/>
    <w:multiLevelType w:val="multilevel"/>
    <w:tmpl w:val="16E21944"/>
    <w:styleLink w:val="8"/>
    <w:lvl w:ilvl="0">
      <w:start w:val="1"/>
      <w:numFmt w:val="decimal"/>
      <w:lvlText w:val="%1."/>
      <w:lvlJc w:val="left"/>
      <w:pPr>
        <w:ind w:left="360" w:hanging="360"/>
      </w:pPr>
      <w:rPr>
        <w:rFonts w:hAnsi="Arial Unicode MS"/>
        <w:caps w:val="0"/>
        <w:smallCaps w:val="0"/>
        <w:strike w:val="0"/>
        <w:dstrike w:val="0"/>
        <w:spacing w:val="0"/>
        <w:w w:val="100"/>
        <w:kern w:val="0"/>
        <w:position w:val="0"/>
        <w:highlight w:val="none"/>
        <w:u w:val="none"/>
        <w:effect w:val="none"/>
        <w:vertAlign w:val="baseline"/>
      </w:rPr>
    </w:lvl>
    <w:lvl w:ilvl="1">
      <w:start w:val="1"/>
      <w:numFmt w:val="decimal"/>
      <w:lvlText w:val="%2."/>
      <w:lvlJc w:val="left"/>
      <w:pPr>
        <w:ind w:left="709" w:hanging="709"/>
      </w:pPr>
      <w:rPr>
        <w:rFonts w:hAnsi="Arial Unicode MS"/>
        <w:caps w:val="0"/>
        <w:smallCaps w:val="0"/>
        <w:strike w:val="0"/>
        <w:dstrike w:val="0"/>
        <w:spacing w:val="0"/>
        <w:w w:val="100"/>
        <w:kern w:val="0"/>
        <w:position w:val="0"/>
        <w:highlight w:val="none"/>
        <w:u w:val="none"/>
        <w:effect w:val="none"/>
        <w:vertAlign w:val="baseline"/>
      </w:rPr>
    </w:lvl>
    <w:lvl w:ilvl="2">
      <w:start w:val="1"/>
      <w:numFmt w:val="decimal"/>
      <w:lvlText w:val="%2.%3."/>
      <w:lvlJc w:val="left"/>
      <w:pPr>
        <w:ind w:left="720" w:hanging="720"/>
      </w:pPr>
      <w:rPr>
        <w:rFonts w:hAnsi="Arial Unicode MS"/>
        <w:caps w:val="0"/>
        <w:smallCaps w:val="0"/>
        <w:strike w:val="0"/>
        <w:dstrike w:val="0"/>
        <w:spacing w:val="0"/>
        <w:w w:val="100"/>
        <w:kern w:val="0"/>
        <w:position w:val="0"/>
        <w:highlight w:val="none"/>
        <w:u w:val="none"/>
        <w:effect w:val="none"/>
        <w:vertAlign w:val="baseline"/>
      </w:rPr>
    </w:lvl>
    <w:lvl w:ilvl="3">
      <w:start w:val="1"/>
      <w:numFmt w:val="decimal"/>
      <w:lvlText w:val="%2.%3.%4."/>
      <w:lvlJc w:val="left"/>
      <w:pPr>
        <w:ind w:left="720" w:hanging="720"/>
      </w:pPr>
      <w:rPr>
        <w:rFonts w:hAnsi="Arial Unicode MS"/>
        <w:caps w:val="0"/>
        <w:smallCaps w:val="0"/>
        <w:strike w:val="0"/>
        <w:dstrike w:val="0"/>
        <w:spacing w:val="0"/>
        <w:w w:val="100"/>
        <w:kern w:val="0"/>
        <w:position w:val="0"/>
        <w:highlight w:val="none"/>
        <w:u w:val="none"/>
        <w:effect w:val="none"/>
        <w:vertAlign w:val="baseline"/>
      </w:rPr>
    </w:lvl>
    <w:lvl w:ilvl="4">
      <w:start w:val="1"/>
      <w:numFmt w:val="decimal"/>
      <w:lvlText w:val="%2.%3.%4.%5."/>
      <w:lvlJc w:val="left"/>
      <w:pPr>
        <w:ind w:left="720" w:hanging="720"/>
      </w:pPr>
      <w:rPr>
        <w:rFonts w:hAnsi="Arial Unicode MS"/>
        <w:caps w:val="0"/>
        <w:smallCaps w:val="0"/>
        <w:strike w:val="0"/>
        <w:dstrike w:val="0"/>
        <w:spacing w:val="0"/>
        <w:w w:val="100"/>
        <w:kern w:val="0"/>
        <w:position w:val="0"/>
        <w:highlight w:val="none"/>
        <w:u w:val="none"/>
        <w:effect w:val="none"/>
        <w:vertAlign w:val="baseline"/>
      </w:rPr>
    </w:lvl>
    <w:lvl w:ilvl="5">
      <w:start w:val="1"/>
      <w:numFmt w:val="decimal"/>
      <w:lvlText w:val="%2.%3.%4.%5.%6."/>
      <w:lvlJc w:val="left"/>
      <w:pPr>
        <w:ind w:left="720" w:hanging="720"/>
      </w:pPr>
      <w:rPr>
        <w:rFonts w:hAnsi="Arial Unicode MS"/>
        <w:caps w:val="0"/>
        <w:smallCaps w:val="0"/>
        <w:strike w:val="0"/>
        <w:dstrike w:val="0"/>
        <w:spacing w:val="0"/>
        <w:w w:val="100"/>
        <w:kern w:val="0"/>
        <w:position w:val="0"/>
        <w:highlight w:val="none"/>
        <w:u w:val="none"/>
        <w:effect w:val="none"/>
        <w:vertAlign w:val="baseline"/>
      </w:rPr>
    </w:lvl>
    <w:lvl w:ilvl="6">
      <w:start w:val="1"/>
      <w:numFmt w:val="decimal"/>
      <w:lvlText w:val="%2.%3.%4.%5.%6.%7."/>
      <w:lvlJc w:val="left"/>
      <w:pPr>
        <w:ind w:left="720" w:hanging="720"/>
      </w:pPr>
      <w:rPr>
        <w:rFonts w:hAnsi="Arial Unicode MS"/>
        <w:caps w:val="0"/>
        <w:smallCaps w:val="0"/>
        <w:strike w:val="0"/>
        <w:dstrike w:val="0"/>
        <w:spacing w:val="0"/>
        <w:w w:val="100"/>
        <w:kern w:val="0"/>
        <w:position w:val="0"/>
        <w:highlight w:val="none"/>
        <w:u w:val="none"/>
        <w:effect w:val="none"/>
        <w:vertAlign w:val="baseline"/>
      </w:rPr>
    </w:lvl>
    <w:lvl w:ilvl="7">
      <w:start w:val="1"/>
      <w:numFmt w:val="decimal"/>
      <w:lvlText w:val="%2.%3.%4.%5.%6.%7.%8."/>
      <w:lvlJc w:val="left"/>
      <w:pPr>
        <w:ind w:left="720" w:hanging="720"/>
      </w:pPr>
      <w:rPr>
        <w:rFonts w:hAnsi="Arial Unicode MS"/>
        <w:caps w:val="0"/>
        <w:smallCaps w:val="0"/>
        <w:strike w:val="0"/>
        <w:dstrike w:val="0"/>
        <w:spacing w:val="0"/>
        <w:w w:val="100"/>
        <w:kern w:val="0"/>
        <w:position w:val="0"/>
        <w:highlight w:val="none"/>
        <w:u w:val="none"/>
        <w:effect w:val="none"/>
        <w:vertAlign w:val="baseline"/>
      </w:rPr>
    </w:lvl>
    <w:lvl w:ilvl="8">
      <w:start w:val="1"/>
      <w:numFmt w:val="decimal"/>
      <w:lvlText w:val="%2.%3.%4.%5.%6.%7.%8.%9."/>
      <w:lvlJc w:val="left"/>
      <w:pPr>
        <w:ind w:left="720" w:hanging="720"/>
      </w:pPr>
      <w:rPr>
        <w:rFonts w:hAnsi="Arial Unicode MS"/>
        <w:caps w:val="0"/>
        <w:smallCaps w:val="0"/>
        <w:strike w:val="0"/>
        <w:dstrike w:val="0"/>
        <w:spacing w:val="0"/>
        <w:w w:val="100"/>
        <w:kern w:val="0"/>
        <w:position w:val="0"/>
        <w:highlight w:val="none"/>
        <w:u w:val="none"/>
        <w:effect w:val="none"/>
        <w:vertAlign w:val="baseline"/>
      </w:rPr>
    </w:lvl>
  </w:abstractNum>
  <w:abstractNum w:abstractNumId="3" w15:restartNumberingAfterBreak="0">
    <w:nsid w:val="08C05C67"/>
    <w:multiLevelType w:val="hybridMultilevel"/>
    <w:tmpl w:val="1E5E4AC4"/>
    <w:lvl w:ilvl="0" w:tplc="B106E72C">
      <w:start w:val="1"/>
      <w:numFmt w:val="decimal"/>
      <w:lvlText w:val="%1."/>
      <w:lvlJc w:val="left"/>
      <w:pPr>
        <w:ind w:left="720" w:hanging="360"/>
      </w:pPr>
      <w:rPr>
        <w:rFonts w:hint="default"/>
        <w:b/>
        <w:bCs/>
        <w:i w:val="0"/>
        <w:i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1D5FF2"/>
    <w:multiLevelType w:val="hybridMultilevel"/>
    <w:tmpl w:val="253E2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E00F56"/>
    <w:multiLevelType w:val="hybridMultilevel"/>
    <w:tmpl w:val="66146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657E8"/>
    <w:multiLevelType w:val="hybridMultilevel"/>
    <w:tmpl w:val="E5EC4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BC0C33"/>
    <w:multiLevelType w:val="hybridMultilevel"/>
    <w:tmpl w:val="B0DC8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93A71"/>
    <w:multiLevelType w:val="hybridMultilevel"/>
    <w:tmpl w:val="6324B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8F5E6F"/>
    <w:multiLevelType w:val="hybridMultilevel"/>
    <w:tmpl w:val="13CE4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1C16F1"/>
    <w:multiLevelType w:val="multilevel"/>
    <w:tmpl w:val="1AF0E64C"/>
    <w:styleLink w:val="10"/>
    <w:lvl w:ilvl="0">
      <w:start w:val="1"/>
      <w:numFmt w:val="decimal"/>
      <w:lvlText w:val="%1."/>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1">
      <w:start w:val="1"/>
      <w:numFmt w:val="decimal"/>
      <w:lvlText w:val="%2."/>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2">
      <w:start w:val="1"/>
      <w:numFmt w:val="decimal"/>
      <w:lvlText w:val="%2.%3."/>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3">
      <w:start w:val="1"/>
      <w:numFmt w:val="decimal"/>
      <w:lvlText w:val="%2.%3.%4."/>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4">
      <w:start w:val="1"/>
      <w:numFmt w:val="decimal"/>
      <w:lvlText w:val="%2.%3.%4.%5."/>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5">
      <w:start w:val="1"/>
      <w:numFmt w:val="decimal"/>
      <w:lvlText w:val="%2.%3.%4.%5.%6."/>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6">
      <w:start w:val="1"/>
      <w:numFmt w:val="decimal"/>
      <w:lvlText w:val="%2.%3.%4.%5.%6.%7."/>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7">
      <w:start w:val="1"/>
      <w:numFmt w:val="decimal"/>
      <w:lvlText w:val="%2.%3.%4.%5.%6.%7.%8."/>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8">
      <w:start w:val="1"/>
      <w:numFmt w:val="decimal"/>
      <w:lvlText w:val="%2.%3.%4.%5.%6.%7.%8.%9."/>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abstractNum>
  <w:abstractNum w:abstractNumId="11" w15:restartNumberingAfterBreak="0">
    <w:nsid w:val="12503683"/>
    <w:multiLevelType w:val="multilevel"/>
    <w:tmpl w:val="1ED09B6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1865022E"/>
    <w:multiLevelType w:val="hybridMultilevel"/>
    <w:tmpl w:val="6DCE0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5E5254"/>
    <w:multiLevelType w:val="hybridMultilevel"/>
    <w:tmpl w:val="CF3E2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E4056F"/>
    <w:multiLevelType w:val="hybridMultilevel"/>
    <w:tmpl w:val="3102A9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AB0070C"/>
    <w:multiLevelType w:val="multilevel"/>
    <w:tmpl w:val="1AF0E64C"/>
    <w:numStyleLink w:val="10"/>
  </w:abstractNum>
  <w:abstractNum w:abstractNumId="16" w15:restartNumberingAfterBreak="0">
    <w:nsid w:val="20C0269A"/>
    <w:multiLevelType w:val="hybridMultilevel"/>
    <w:tmpl w:val="32EAC776"/>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2FF43AF"/>
    <w:multiLevelType w:val="multilevel"/>
    <w:tmpl w:val="16E21944"/>
    <w:numStyleLink w:val="8"/>
  </w:abstractNum>
  <w:abstractNum w:abstractNumId="18" w15:restartNumberingAfterBreak="0">
    <w:nsid w:val="23180F6A"/>
    <w:multiLevelType w:val="multilevel"/>
    <w:tmpl w:val="775431B6"/>
    <w:lvl w:ilvl="0">
      <w:start w:val="1"/>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4BD23E8"/>
    <w:multiLevelType w:val="hybridMultilevel"/>
    <w:tmpl w:val="602278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EE1996"/>
    <w:multiLevelType w:val="hybridMultilevel"/>
    <w:tmpl w:val="19E260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CB31162"/>
    <w:multiLevelType w:val="hybridMultilevel"/>
    <w:tmpl w:val="662AEB0E"/>
    <w:lvl w:ilvl="0" w:tplc="05886AA2">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D485028"/>
    <w:multiLevelType w:val="multilevel"/>
    <w:tmpl w:val="775431B6"/>
    <w:lvl w:ilvl="0">
      <w:start w:val="1"/>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0526701"/>
    <w:multiLevelType w:val="multilevel"/>
    <w:tmpl w:val="9D1603D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325C3CBF"/>
    <w:multiLevelType w:val="multilevel"/>
    <w:tmpl w:val="775431B6"/>
    <w:lvl w:ilvl="0">
      <w:start w:val="1"/>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35B7839"/>
    <w:multiLevelType w:val="hybridMultilevel"/>
    <w:tmpl w:val="E6FC0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3E04FC0"/>
    <w:multiLevelType w:val="multilevel"/>
    <w:tmpl w:val="CDE41A7E"/>
    <w:lvl w:ilvl="0">
      <w:start w:val="2"/>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4834B22"/>
    <w:multiLevelType w:val="multilevel"/>
    <w:tmpl w:val="1AF0E64C"/>
    <w:lvl w:ilvl="0">
      <w:start w:val="1"/>
      <w:numFmt w:val="decimal"/>
      <w:lvlText w:val="%1."/>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1">
      <w:start w:val="1"/>
      <w:numFmt w:val="decimal"/>
      <w:lvlText w:val="%2."/>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2">
      <w:start w:val="1"/>
      <w:numFmt w:val="decimal"/>
      <w:lvlText w:val="%2.%3."/>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3">
      <w:start w:val="1"/>
      <w:numFmt w:val="decimal"/>
      <w:lvlText w:val="%2.%3.%4."/>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4">
      <w:start w:val="1"/>
      <w:numFmt w:val="decimal"/>
      <w:lvlText w:val="%2.%3.%4.%5."/>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5">
      <w:start w:val="1"/>
      <w:numFmt w:val="decimal"/>
      <w:lvlText w:val="%2.%3.%4.%5.%6."/>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6">
      <w:start w:val="1"/>
      <w:numFmt w:val="decimal"/>
      <w:lvlText w:val="%2.%3.%4.%5.%6.%7."/>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7">
      <w:start w:val="1"/>
      <w:numFmt w:val="decimal"/>
      <w:lvlText w:val="%2.%3.%4.%5.%6.%7.%8."/>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8">
      <w:start w:val="1"/>
      <w:numFmt w:val="decimal"/>
      <w:lvlText w:val="%2.%3.%4.%5.%6.%7.%8.%9."/>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abstractNum>
  <w:abstractNum w:abstractNumId="28" w15:restartNumberingAfterBreak="0">
    <w:nsid w:val="36326D1D"/>
    <w:multiLevelType w:val="multilevel"/>
    <w:tmpl w:val="CDE41A7E"/>
    <w:lvl w:ilvl="0">
      <w:start w:val="2"/>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8AE3667"/>
    <w:multiLevelType w:val="hybridMultilevel"/>
    <w:tmpl w:val="515A4BDA"/>
    <w:lvl w:ilvl="0" w:tplc="FB72EA0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38ED13AC"/>
    <w:multiLevelType w:val="hybridMultilevel"/>
    <w:tmpl w:val="E6BC5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BA8603B"/>
    <w:multiLevelType w:val="hybridMultilevel"/>
    <w:tmpl w:val="E356EC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3E0172C2"/>
    <w:multiLevelType w:val="multilevel"/>
    <w:tmpl w:val="B644CBE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423709CE"/>
    <w:multiLevelType w:val="hybridMultilevel"/>
    <w:tmpl w:val="2870B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E07C70"/>
    <w:multiLevelType w:val="multilevel"/>
    <w:tmpl w:val="13C84C2E"/>
    <w:lvl w:ilvl="0">
      <w:start w:val="1"/>
      <w:numFmt w:val="decimal"/>
      <w:lvlText w:val="%1."/>
      <w:lvlJc w:val="left"/>
      <w:pPr>
        <w:ind w:left="720" w:hanging="360"/>
      </w:pPr>
    </w:lvl>
    <w:lvl w:ilvl="1">
      <w:start w:val="1"/>
      <w:numFmt w:val="decimal"/>
      <w:isLgl/>
      <w:lvlText w:val="%1.%2."/>
      <w:lvlJc w:val="left"/>
      <w:pPr>
        <w:ind w:left="117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4D8B052C"/>
    <w:multiLevelType w:val="hybridMultilevel"/>
    <w:tmpl w:val="31D8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FC61717"/>
    <w:multiLevelType w:val="hybridMultilevel"/>
    <w:tmpl w:val="EAF68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729049F"/>
    <w:multiLevelType w:val="multilevel"/>
    <w:tmpl w:val="22A80C02"/>
    <w:lvl w:ilvl="0">
      <w:start w:val="1"/>
      <w:numFmt w:val="decimal"/>
      <w:lvlText w:val="%1."/>
      <w:lvlJc w:val="left"/>
      <w:pPr>
        <w:ind w:left="720" w:hanging="360"/>
      </w:p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8" w15:restartNumberingAfterBreak="0">
    <w:nsid w:val="5EBF02A4"/>
    <w:multiLevelType w:val="hybridMultilevel"/>
    <w:tmpl w:val="E6FC0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4E22B3"/>
    <w:multiLevelType w:val="multilevel"/>
    <w:tmpl w:val="E42C020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0" w15:restartNumberingAfterBreak="0">
    <w:nsid w:val="62FF2971"/>
    <w:multiLevelType w:val="hybridMultilevel"/>
    <w:tmpl w:val="21B80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186F24"/>
    <w:multiLevelType w:val="hybridMultilevel"/>
    <w:tmpl w:val="ED14D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CA95624"/>
    <w:multiLevelType w:val="multilevel"/>
    <w:tmpl w:val="C75E18E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72A618DD"/>
    <w:multiLevelType w:val="hybridMultilevel"/>
    <w:tmpl w:val="680AA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35091048">
    <w:abstractNumId w:val="3"/>
  </w:num>
  <w:num w:numId="2" w16cid:durableId="734933208">
    <w:abstractNumId w:val="19"/>
  </w:num>
  <w:num w:numId="3" w16cid:durableId="263537409">
    <w:abstractNumId w:val="14"/>
  </w:num>
  <w:num w:numId="4" w16cid:durableId="1894148215">
    <w:abstractNumId w:val="13"/>
  </w:num>
  <w:num w:numId="5" w16cid:durableId="755126319">
    <w:abstractNumId w:val="7"/>
  </w:num>
  <w:num w:numId="6" w16cid:durableId="793981954">
    <w:abstractNumId w:val="12"/>
  </w:num>
  <w:num w:numId="7" w16cid:durableId="1936743411">
    <w:abstractNumId w:val="20"/>
  </w:num>
  <w:num w:numId="8" w16cid:durableId="1168639931">
    <w:abstractNumId w:val="6"/>
  </w:num>
  <w:num w:numId="9" w16cid:durableId="2143384243">
    <w:abstractNumId w:val="41"/>
  </w:num>
  <w:num w:numId="10" w16cid:durableId="1455758914">
    <w:abstractNumId w:val="25"/>
  </w:num>
  <w:num w:numId="11" w16cid:durableId="1355883044">
    <w:abstractNumId w:val="43"/>
  </w:num>
  <w:num w:numId="12" w16cid:durableId="228812097">
    <w:abstractNumId w:val="33"/>
  </w:num>
  <w:num w:numId="13" w16cid:durableId="1937009112">
    <w:abstractNumId w:val="5"/>
  </w:num>
  <w:num w:numId="14" w16cid:durableId="293289126">
    <w:abstractNumId w:val="9"/>
  </w:num>
  <w:num w:numId="15" w16cid:durableId="1388532924">
    <w:abstractNumId w:val="37"/>
  </w:num>
  <w:num w:numId="16" w16cid:durableId="1955280670">
    <w:abstractNumId w:val="0"/>
  </w:num>
  <w:num w:numId="17" w16cid:durableId="1757020414">
    <w:abstractNumId w:val="21"/>
  </w:num>
  <w:num w:numId="18" w16cid:durableId="1494680066">
    <w:abstractNumId w:val="29"/>
  </w:num>
  <w:num w:numId="19" w16cid:durableId="595790732">
    <w:abstractNumId w:val="35"/>
  </w:num>
  <w:num w:numId="20" w16cid:durableId="413361319">
    <w:abstractNumId w:val="16"/>
  </w:num>
  <w:num w:numId="21" w16cid:durableId="608008090">
    <w:abstractNumId w:val="40"/>
  </w:num>
  <w:num w:numId="22" w16cid:durableId="1770849964">
    <w:abstractNumId w:val="31"/>
  </w:num>
  <w:num w:numId="23" w16cid:durableId="1423918366">
    <w:abstractNumId w:val="30"/>
  </w:num>
  <w:num w:numId="24" w16cid:durableId="1906138183">
    <w:abstractNumId w:val="38"/>
  </w:num>
  <w:num w:numId="25" w16cid:durableId="1926331147">
    <w:abstractNumId w:val="36"/>
  </w:num>
  <w:num w:numId="26" w16cid:durableId="8726948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6514512">
    <w:abstractNumId w:val="2"/>
  </w:num>
  <w:num w:numId="28" w16cid:durableId="2276867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0723102">
    <w:abstractNumId w:val="10"/>
  </w:num>
  <w:num w:numId="30" w16cid:durableId="462427192">
    <w:abstractNumId w:val="4"/>
  </w:num>
  <w:num w:numId="31" w16cid:durableId="1866672194">
    <w:abstractNumId w:val="27"/>
  </w:num>
  <w:num w:numId="32" w16cid:durableId="1777097539">
    <w:abstractNumId w:val="28"/>
  </w:num>
  <w:num w:numId="33" w16cid:durableId="657616906">
    <w:abstractNumId w:val="26"/>
  </w:num>
  <w:num w:numId="34" w16cid:durableId="1835947210">
    <w:abstractNumId w:val="24"/>
  </w:num>
  <w:num w:numId="35" w16cid:durableId="1925798036">
    <w:abstractNumId w:val="22"/>
  </w:num>
  <w:num w:numId="36" w16cid:durableId="114640115">
    <w:abstractNumId w:val="18"/>
  </w:num>
  <w:num w:numId="37" w16cid:durableId="1649049357">
    <w:abstractNumId w:val="8"/>
  </w:num>
  <w:num w:numId="38" w16cid:durableId="314801607">
    <w:abstractNumId w:val="1"/>
  </w:num>
  <w:num w:numId="39" w16cid:durableId="1954900843">
    <w:abstractNumId w:val="42"/>
  </w:num>
  <w:num w:numId="40" w16cid:durableId="511534809">
    <w:abstractNumId w:val="23"/>
  </w:num>
  <w:num w:numId="41" w16cid:durableId="134611313">
    <w:abstractNumId w:val="11"/>
  </w:num>
  <w:num w:numId="42" w16cid:durableId="1090078699">
    <w:abstractNumId w:val="32"/>
  </w:num>
  <w:num w:numId="43" w16cid:durableId="306882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273835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embedSystemFonts/>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fr-FR" w:vendorID="64" w:dllVersion="0"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3F"/>
    <w:rsid w:val="00002398"/>
    <w:rsid w:val="0001595A"/>
    <w:rsid w:val="00022784"/>
    <w:rsid w:val="00024F80"/>
    <w:rsid w:val="000314C0"/>
    <w:rsid w:val="0003564F"/>
    <w:rsid w:val="00050158"/>
    <w:rsid w:val="0007263C"/>
    <w:rsid w:val="0007274A"/>
    <w:rsid w:val="00072EE5"/>
    <w:rsid w:val="00073451"/>
    <w:rsid w:val="0008100B"/>
    <w:rsid w:val="00082100"/>
    <w:rsid w:val="0008629D"/>
    <w:rsid w:val="000B30CC"/>
    <w:rsid w:val="000C3431"/>
    <w:rsid w:val="000C6CB6"/>
    <w:rsid w:val="000E17A4"/>
    <w:rsid w:val="000F17D2"/>
    <w:rsid w:val="00100C65"/>
    <w:rsid w:val="0010201C"/>
    <w:rsid w:val="00105371"/>
    <w:rsid w:val="001103CE"/>
    <w:rsid w:val="0011065B"/>
    <w:rsid w:val="001144CF"/>
    <w:rsid w:val="00116F2F"/>
    <w:rsid w:val="001334B8"/>
    <w:rsid w:val="00135B5C"/>
    <w:rsid w:val="00155B62"/>
    <w:rsid w:val="00163AD8"/>
    <w:rsid w:val="001660C0"/>
    <w:rsid w:val="00166FF5"/>
    <w:rsid w:val="00167D36"/>
    <w:rsid w:val="00170610"/>
    <w:rsid w:val="00172209"/>
    <w:rsid w:val="001734AF"/>
    <w:rsid w:val="0017631D"/>
    <w:rsid w:val="00181BC2"/>
    <w:rsid w:val="001830B2"/>
    <w:rsid w:val="001A3434"/>
    <w:rsid w:val="001A7D9D"/>
    <w:rsid w:val="001B093D"/>
    <w:rsid w:val="001B1D97"/>
    <w:rsid w:val="001C3517"/>
    <w:rsid w:val="001D0DA0"/>
    <w:rsid w:val="001D290A"/>
    <w:rsid w:val="001E3C1A"/>
    <w:rsid w:val="001F38F1"/>
    <w:rsid w:val="001F660C"/>
    <w:rsid w:val="001F7988"/>
    <w:rsid w:val="002210C9"/>
    <w:rsid w:val="00226CD3"/>
    <w:rsid w:val="00240D8B"/>
    <w:rsid w:val="00245BA9"/>
    <w:rsid w:val="002550CA"/>
    <w:rsid w:val="00256A15"/>
    <w:rsid w:val="00271E77"/>
    <w:rsid w:val="00272146"/>
    <w:rsid w:val="002742B5"/>
    <w:rsid w:val="002774EA"/>
    <w:rsid w:val="0028266F"/>
    <w:rsid w:val="00295452"/>
    <w:rsid w:val="002D1BFC"/>
    <w:rsid w:val="002D3040"/>
    <w:rsid w:val="002D6C44"/>
    <w:rsid w:val="002E6045"/>
    <w:rsid w:val="002E6BEA"/>
    <w:rsid w:val="002F779E"/>
    <w:rsid w:val="003112BF"/>
    <w:rsid w:val="00315EB0"/>
    <w:rsid w:val="00333F71"/>
    <w:rsid w:val="00346C66"/>
    <w:rsid w:val="00350697"/>
    <w:rsid w:val="00352B6C"/>
    <w:rsid w:val="003560F7"/>
    <w:rsid w:val="00356631"/>
    <w:rsid w:val="00356ABA"/>
    <w:rsid w:val="003729EB"/>
    <w:rsid w:val="00375866"/>
    <w:rsid w:val="00380603"/>
    <w:rsid w:val="00381BF9"/>
    <w:rsid w:val="00392C97"/>
    <w:rsid w:val="003B5A47"/>
    <w:rsid w:val="003B7053"/>
    <w:rsid w:val="003C11EE"/>
    <w:rsid w:val="003C6393"/>
    <w:rsid w:val="003E0295"/>
    <w:rsid w:val="003E0348"/>
    <w:rsid w:val="003E7695"/>
    <w:rsid w:val="00405814"/>
    <w:rsid w:val="00405E86"/>
    <w:rsid w:val="0040626C"/>
    <w:rsid w:val="00411932"/>
    <w:rsid w:val="0041565D"/>
    <w:rsid w:val="00441187"/>
    <w:rsid w:val="00442F42"/>
    <w:rsid w:val="00443796"/>
    <w:rsid w:val="004504AD"/>
    <w:rsid w:val="0045339F"/>
    <w:rsid w:val="00455AFF"/>
    <w:rsid w:val="00462505"/>
    <w:rsid w:val="004646B8"/>
    <w:rsid w:val="00483921"/>
    <w:rsid w:val="004A16C8"/>
    <w:rsid w:val="004A319E"/>
    <w:rsid w:val="004A7E3E"/>
    <w:rsid w:val="004B113F"/>
    <w:rsid w:val="004B6C3A"/>
    <w:rsid w:val="004D6DFC"/>
    <w:rsid w:val="004E4144"/>
    <w:rsid w:val="004E5F5A"/>
    <w:rsid w:val="0050670A"/>
    <w:rsid w:val="00520529"/>
    <w:rsid w:val="0052110F"/>
    <w:rsid w:val="00521845"/>
    <w:rsid w:val="00522348"/>
    <w:rsid w:val="0053062E"/>
    <w:rsid w:val="00534F6C"/>
    <w:rsid w:val="00536410"/>
    <w:rsid w:val="00546750"/>
    <w:rsid w:val="00551FF8"/>
    <w:rsid w:val="00552435"/>
    <w:rsid w:val="00552B7C"/>
    <w:rsid w:val="00556642"/>
    <w:rsid w:val="0056555A"/>
    <w:rsid w:val="00565782"/>
    <w:rsid w:val="005678D2"/>
    <w:rsid w:val="00571FF4"/>
    <w:rsid w:val="00581B5B"/>
    <w:rsid w:val="005841E2"/>
    <w:rsid w:val="00590ED3"/>
    <w:rsid w:val="00592809"/>
    <w:rsid w:val="005934F5"/>
    <w:rsid w:val="005B0218"/>
    <w:rsid w:val="005B1CC0"/>
    <w:rsid w:val="005C041D"/>
    <w:rsid w:val="005C0D3D"/>
    <w:rsid w:val="005D025E"/>
    <w:rsid w:val="005D5D55"/>
    <w:rsid w:val="005D6100"/>
    <w:rsid w:val="00600685"/>
    <w:rsid w:val="00606FD8"/>
    <w:rsid w:val="00617918"/>
    <w:rsid w:val="00633CE0"/>
    <w:rsid w:val="006443B3"/>
    <w:rsid w:val="00646C16"/>
    <w:rsid w:val="00651F11"/>
    <w:rsid w:val="00652B02"/>
    <w:rsid w:val="00667579"/>
    <w:rsid w:val="00683F90"/>
    <w:rsid w:val="0069124A"/>
    <w:rsid w:val="00693019"/>
    <w:rsid w:val="006961DD"/>
    <w:rsid w:val="006C23CF"/>
    <w:rsid w:val="006C7F3D"/>
    <w:rsid w:val="006D25B5"/>
    <w:rsid w:val="006E4B52"/>
    <w:rsid w:val="006E5358"/>
    <w:rsid w:val="006E6D02"/>
    <w:rsid w:val="006F3E74"/>
    <w:rsid w:val="00701D12"/>
    <w:rsid w:val="00705C1E"/>
    <w:rsid w:val="00710E85"/>
    <w:rsid w:val="00712921"/>
    <w:rsid w:val="00717011"/>
    <w:rsid w:val="00720C20"/>
    <w:rsid w:val="00741A05"/>
    <w:rsid w:val="00753FA5"/>
    <w:rsid w:val="00762CA0"/>
    <w:rsid w:val="00772040"/>
    <w:rsid w:val="007930C9"/>
    <w:rsid w:val="007954A6"/>
    <w:rsid w:val="00796C76"/>
    <w:rsid w:val="007A1538"/>
    <w:rsid w:val="007A4B59"/>
    <w:rsid w:val="007A4FC8"/>
    <w:rsid w:val="007A537E"/>
    <w:rsid w:val="007B1DB2"/>
    <w:rsid w:val="007B6871"/>
    <w:rsid w:val="007B7086"/>
    <w:rsid w:val="007C0EA5"/>
    <w:rsid w:val="007D1917"/>
    <w:rsid w:val="007E694C"/>
    <w:rsid w:val="007E7168"/>
    <w:rsid w:val="00800CF2"/>
    <w:rsid w:val="008134BA"/>
    <w:rsid w:val="008146DC"/>
    <w:rsid w:val="008171A3"/>
    <w:rsid w:val="00836B09"/>
    <w:rsid w:val="0086016C"/>
    <w:rsid w:val="00860699"/>
    <w:rsid w:val="0086280E"/>
    <w:rsid w:val="008668D8"/>
    <w:rsid w:val="00883F32"/>
    <w:rsid w:val="00891AD4"/>
    <w:rsid w:val="008966F2"/>
    <w:rsid w:val="008B2A95"/>
    <w:rsid w:val="008B579C"/>
    <w:rsid w:val="008B7BA5"/>
    <w:rsid w:val="008C30B7"/>
    <w:rsid w:val="008C3327"/>
    <w:rsid w:val="008C3D9F"/>
    <w:rsid w:val="008C50C0"/>
    <w:rsid w:val="008D0FAA"/>
    <w:rsid w:val="008D7659"/>
    <w:rsid w:val="008E3E53"/>
    <w:rsid w:val="008F4856"/>
    <w:rsid w:val="009006E1"/>
    <w:rsid w:val="0090224C"/>
    <w:rsid w:val="00905543"/>
    <w:rsid w:val="00914507"/>
    <w:rsid w:val="00920F9F"/>
    <w:rsid w:val="00926340"/>
    <w:rsid w:val="009308D7"/>
    <w:rsid w:val="00936D3F"/>
    <w:rsid w:val="00936DC8"/>
    <w:rsid w:val="0093722C"/>
    <w:rsid w:val="00951036"/>
    <w:rsid w:val="009522F8"/>
    <w:rsid w:val="00960C39"/>
    <w:rsid w:val="00963FFD"/>
    <w:rsid w:val="00971479"/>
    <w:rsid w:val="0097488F"/>
    <w:rsid w:val="00974F31"/>
    <w:rsid w:val="009907B3"/>
    <w:rsid w:val="009932AE"/>
    <w:rsid w:val="009A42D3"/>
    <w:rsid w:val="009B7A9E"/>
    <w:rsid w:val="009D4B41"/>
    <w:rsid w:val="009D5356"/>
    <w:rsid w:val="009F50CD"/>
    <w:rsid w:val="009F6CA7"/>
    <w:rsid w:val="00A05AEE"/>
    <w:rsid w:val="00A06FAE"/>
    <w:rsid w:val="00A079B7"/>
    <w:rsid w:val="00A21A83"/>
    <w:rsid w:val="00A34A2D"/>
    <w:rsid w:val="00A45B32"/>
    <w:rsid w:val="00A5066D"/>
    <w:rsid w:val="00A61257"/>
    <w:rsid w:val="00A65931"/>
    <w:rsid w:val="00A710F9"/>
    <w:rsid w:val="00A732CF"/>
    <w:rsid w:val="00A851E5"/>
    <w:rsid w:val="00A91EF4"/>
    <w:rsid w:val="00A9533A"/>
    <w:rsid w:val="00A95969"/>
    <w:rsid w:val="00AA4DB8"/>
    <w:rsid w:val="00AA65FA"/>
    <w:rsid w:val="00AB38E7"/>
    <w:rsid w:val="00AB526B"/>
    <w:rsid w:val="00AB5BFD"/>
    <w:rsid w:val="00AC2A48"/>
    <w:rsid w:val="00AC3828"/>
    <w:rsid w:val="00AC6476"/>
    <w:rsid w:val="00AD42FC"/>
    <w:rsid w:val="00AE600B"/>
    <w:rsid w:val="00AF07BD"/>
    <w:rsid w:val="00AF11C5"/>
    <w:rsid w:val="00AF47D6"/>
    <w:rsid w:val="00B007B3"/>
    <w:rsid w:val="00B22D23"/>
    <w:rsid w:val="00B3434A"/>
    <w:rsid w:val="00B54F6D"/>
    <w:rsid w:val="00B657CC"/>
    <w:rsid w:val="00B870B1"/>
    <w:rsid w:val="00B9219D"/>
    <w:rsid w:val="00B9428B"/>
    <w:rsid w:val="00BA0CE0"/>
    <w:rsid w:val="00BB18A1"/>
    <w:rsid w:val="00BB31C9"/>
    <w:rsid w:val="00BC2930"/>
    <w:rsid w:val="00BC71BF"/>
    <w:rsid w:val="00BD3EFB"/>
    <w:rsid w:val="00BD6165"/>
    <w:rsid w:val="00BD6A02"/>
    <w:rsid w:val="00BE036B"/>
    <w:rsid w:val="00BE6C30"/>
    <w:rsid w:val="00BE7DB4"/>
    <w:rsid w:val="00BE7FAC"/>
    <w:rsid w:val="00BF4626"/>
    <w:rsid w:val="00BF53DA"/>
    <w:rsid w:val="00C00112"/>
    <w:rsid w:val="00C01D4E"/>
    <w:rsid w:val="00C200AE"/>
    <w:rsid w:val="00C463CE"/>
    <w:rsid w:val="00C54F63"/>
    <w:rsid w:val="00C57E4D"/>
    <w:rsid w:val="00C64615"/>
    <w:rsid w:val="00C74A0C"/>
    <w:rsid w:val="00C77E60"/>
    <w:rsid w:val="00C83A6C"/>
    <w:rsid w:val="00C83FDB"/>
    <w:rsid w:val="00C94A0B"/>
    <w:rsid w:val="00C961D9"/>
    <w:rsid w:val="00C96917"/>
    <w:rsid w:val="00C97412"/>
    <w:rsid w:val="00C97DFA"/>
    <w:rsid w:val="00CA54E1"/>
    <w:rsid w:val="00CB1B77"/>
    <w:rsid w:val="00CC6E0F"/>
    <w:rsid w:val="00CC7CB5"/>
    <w:rsid w:val="00CD1F3F"/>
    <w:rsid w:val="00CD7DD4"/>
    <w:rsid w:val="00CE4C2D"/>
    <w:rsid w:val="00CF6E01"/>
    <w:rsid w:val="00D14529"/>
    <w:rsid w:val="00D2241E"/>
    <w:rsid w:val="00D23019"/>
    <w:rsid w:val="00D24F8B"/>
    <w:rsid w:val="00D2614B"/>
    <w:rsid w:val="00D3390F"/>
    <w:rsid w:val="00D45BEA"/>
    <w:rsid w:val="00D47F61"/>
    <w:rsid w:val="00D60D2F"/>
    <w:rsid w:val="00D71774"/>
    <w:rsid w:val="00D72B94"/>
    <w:rsid w:val="00D74A4A"/>
    <w:rsid w:val="00D77F3C"/>
    <w:rsid w:val="00D86EE9"/>
    <w:rsid w:val="00D8759C"/>
    <w:rsid w:val="00DA7B28"/>
    <w:rsid w:val="00DC44B8"/>
    <w:rsid w:val="00DD0C88"/>
    <w:rsid w:val="00DD3A9F"/>
    <w:rsid w:val="00DE32C4"/>
    <w:rsid w:val="00DE3AC8"/>
    <w:rsid w:val="00E005C5"/>
    <w:rsid w:val="00E019CC"/>
    <w:rsid w:val="00E02C33"/>
    <w:rsid w:val="00E02C43"/>
    <w:rsid w:val="00E05365"/>
    <w:rsid w:val="00E139D4"/>
    <w:rsid w:val="00E1476B"/>
    <w:rsid w:val="00E17CE6"/>
    <w:rsid w:val="00E24167"/>
    <w:rsid w:val="00E27761"/>
    <w:rsid w:val="00E46731"/>
    <w:rsid w:val="00E522FF"/>
    <w:rsid w:val="00E57B7E"/>
    <w:rsid w:val="00E620C0"/>
    <w:rsid w:val="00E70046"/>
    <w:rsid w:val="00E821C0"/>
    <w:rsid w:val="00E82974"/>
    <w:rsid w:val="00E84AF3"/>
    <w:rsid w:val="00E92505"/>
    <w:rsid w:val="00EA333B"/>
    <w:rsid w:val="00EA71B6"/>
    <w:rsid w:val="00EB5D71"/>
    <w:rsid w:val="00EC1655"/>
    <w:rsid w:val="00EC5509"/>
    <w:rsid w:val="00F035A6"/>
    <w:rsid w:val="00F04CB0"/>
    <w:rsid w:val="00F06EF9"/>
    <w:rsid w:val="00F11DEB"/>
    <w:rsid w:val="00F13C0B"/>
    <w:rsid w:val="00F27062"/>
    <w:rsid w:val="00F30B09"/>
    <w:rsid w:val="00F33C05"/>
    <w:rsid w:val="00F44F72"/>
    <w:rsid w:val="00F50A9E"/>
    <w:rsid w:val="00F52506"/>
    <w:rsid w:val="00F54378"/>
    <w:rsid w:val="00F55B5B"/>
    <w:rsid w:val="00F62E1D"/>
    <w:rsid w:val="00F64AF8"/>
    <w:rsid w:val="00F80B32"/>
    <w:rsid w:val="00F86B0C"/>
    <w:rsid w:val="00F954A8"/>
    <w:rsid w:val="00F96522"/>
    <w:rsid w:val="00F96EB0"/>
    <w:rsid w:val="00FA28AE"/>
    <w:rsid w:val="00FA64FC"/>
    <w:rsid w:val="00FB6427"/>
    <w:rsid w:val="00FC0932"/>
    <w:rsid w:val="00FC669E"/>
    <w:rsid w:val="00FD17ED"/>
    <w:rsid w:val="00FE5361"/>
    <w:rsid w:val="00FE70BA"/>
    <w:rsid w:val="00FF6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288E9"/>
  <w15:chartTrackingRefBased/>
  <w15:docId w15:val="{FD0EF754-151B-4654-B4D1-C19E6AD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600B"/>
    <w:pPr>
      <w:widowControl w:val="0"/>
      <w:autoSpaceDE w:val="0"/>
      <w:autoSpaceDN w:val="0"/>
      <w:adjustRightInd w:val="0"/>
    </w:pPr>
    <w:rPr>
      <w:rFonts w:ascii="Times New Roman" w:hAnsi="Times New Roman"/>
    </w:rPr>
  </w:style>
  <w:style w:type="paragraph" w:styleId="1">
    <w:name w:val="heading 1"/>
    <w:basedOn w:val="a"/>
    <w:next w:val="a"/>
    <w:link w:val="11"/>
    <w:uiPriority w:val="9"/>
    <w:qFormat/>
    <w:rsid w:val="004E4144"/>
    <w:pPr>
      <w:keepNext/>
      <w:keepLines/>
      <w:widowControl/>
      <w:autoSpaceDE/>
      <w:autoSpaceDN/>
      <w:adjustRightInd/>
      <w:spacing w:before="240" w:after="240"/>
      <w:outlineLvl w:val="0"/>
    </w:pPr>
    <w:rPr>
      <w:b/>
      <w:bCs/>
      <w:color w:val="0F243E"/>
      <w:sz w:val="28"/>
      <w:szCs w:val="28"/>
      <w:lang w:eastAsia="en-US"/>
    </w:rPr>
  </w:style>
  <w:style w:type="paragraph" w:styleId="2">
    <w:name w:val="heading 2"/>
    <w:basedOn w:val="a"/>
    <w:next w:val="a"/>
    <w:link w:val="20"/>
    <w:unhideWhenUsed/>
    <w:qFormat/>
    <w:rsid w:val="002550C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2B7C"/>
    <w:pPr>
      <w:tabs>
        <w:tab w:val="center" w:pos="4677"/>
        <w:tab w:val="right" w:pos="9355"/>
      </w:tabs>
    </w:pPr>
  </w:style>
  <w:style w:type="character" w:customStyle="1" w:styleId="a4">
    <w:name w:val="Верхний колонтитул Знак"/>
    <w:link w:val="a3"/>
    <w:uiPriority w:val="99"/>
    <w:rsid w:val="00552B7C"/>
    <w:rPr>
      <w:rFonts w:ascii="Times New Roman" w:hAnsi="Times New Roman" w:cs="Times New Roman"/>
      <w:sz w:val="20"/>
      <w:szCs w:val="20"/>
    </w:rPr>
  </w:style>
  <w:style w:type="paragraph" w:styleId="a5">
    <w:name w:val="footer"/>
    <w:basedOn w:val="a"/>
    <w:link w:val="a6"/>
    <w:uiPriority w:val="99"/>
    <w:unhideWhenUsed/>
    <w:rsid w:val="00552B7C"/>
    <w:pPr>
      <w:tabs>
        <w:tab w:val="center" w:pos="4677"/>
        <w:tab w:val="right" w:pos="9355"/>
      </w:tabs>
    </w:pPr>
  </w:style>
  <w:style w:type="character" w:customStyle="1" w:styleId="a6">
    <w:name w:val="Нижний колонтитул Знак"/>
    <w:link w:val="a5"/>
    <w:uiPriority w:val="99"/>
    <w:rsid w:val="00552B7C"/>
    <w:rPr>
      <w:rFonts w:ascii="Times New Roman" w:hAnsi="Times New Roman" w:cs="Times New Roman"/>
      <w:sz w:val="20"/>
      <w:szCs w:val="20"/>
    </w:rPr>
  </w:style>
  <w:style w:type="paragraph" w:styleId="a7">
    <w:name w:val="List Paragraph"/>
    <w:basedOn w:val="a"/>
    <w:uiPriority w:val="34"/>
    <w:qFormat/>
    <w:rsid w:val="00FF6204"/>
    <w:pPr>
      <w:ind w:left="720"/>
      <w:contextualSpacing/>
    </w:pPr>
  </w:style>
  <w:style w:type="paragraph" w:customStyle="1" w:styleId="ConsPlusTitle">
    <w:name w:val="ConsPlusTitle"/>
    <w:rsid w:val="00F62E1D"/>
    <w:pPr>
      <w:widowControl w:val="0"/>
      <w:autoSpaceDE w:val="0"/>
      <w:autoSpaceDN w:val="0"/>
      <w:adjustRightInd w:val="0"/>
    </w:pPr>
    <w:rPr>
      <w:rFonts w:cs="Calibri"/>
      <w:b/>
      <w:bCs/>
      <w:sz w:val="22"/>
      <w:szCs w:val="22"/>
    </w:rPr>
  </w:style>
  <w:style w:type="paragraph" w:styleId="a8">
    <w:name w:val="Title"/>
    <w:aliases w:val="Название"/>
    <w:basedOn w:val="a"/>
    <w:link w:val="a9"/>
    <w:qFormat/>
    <w:rsid w:val="00667579"/>
    <w:pPr>
      <w:widowControl/>
      <w:autoSpaceDE/>
      <w:autoSpaceDN/>
      <w:adjustRightInd/>
      <w:jc w:val="center"/>
    </w:pPr>
    <w:rPr>
      <w:sz w:val="28"/>
    </w:rPr>
  </w:style>
  <w:style w:type="character" w:customStyle="1" w:styleId="a9">
    <w:name w:val="Заголовок Знак"/>
    <w:aliases w:val="Название Знак"/>
    <w:link w:val="a8"/>
    <w:rsid w:val="00667579"/>
    <w:rPr>
      <w:rFonts w:ascii="Times New Roman" w:hAnsi="Times New Roman"/>
      <w:sz w:val="28"/>
    </w:rPr>
  </w:style>
  <w:style w:type="character" w:customStyle="1" w:styleId="11">
    <w:name w:val="Заголовок 1 Знак"/>
    <w:link w:val="1"/>
    <w:uiPriority w:val="9"/>
    <w:rsid w:val="004E4144"/>
    <w:rPr>
      <w:rFonts w:ascii="Times New Roman" w:hAnsi="Times New Roman"/>
      <w:b/>
      <w:bCs/>
      <w:color w:val="0F243E"/>
      <w:sz w:val="28"/>
      <w:szCs w:val="28"/>
      <w:lang w:eastAsia="en-US"/>
    </w:rPr>
  </w:style>
  <w:style w:type="table" w:styleId="aa">
    <w:name w:val="Table Grid"/>
    <w:basedOn w:val="a1"/>
    <w:uiPriority w:val="59"/>
    <w:rsid w:val="00282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A05AEE"/>
    <w:rPr>
      <w:color w:val="0563C1"/>
      <w:u w:val="single"/>
    </w:rPr>
  </w:style>
  <w:style w:type="paragraph" w:styleId="ac">
    <w:name w:val="TOC Heading"/>
    <w:basedOn w:val="1"/>
    <w:next w:val="a"/>
    <w:uiPriority w:val="39"/>
    <w:unhideWhenUsed/>
    <w:qFormat/>
    <w:rsid w:val="00600685"/>
    <w:pPr>
      <w:spacing w:after="0" w:line="259" w:lineRule="auto"/>
      <w:outlineLvl w:val="9"/>
    </w:pPr>
    <w:rPr>
      <w:rFonts w:ascii="Calibri Light" w:hAnsi="Calibri Light"/>
      <w:b w:val="0"/>
      <w:bCs w:val="0"/>
      <w:color w:val="2E74B5"/>
      <w:sz w:val="32"/>
      <w:szCs w:val="32"/>
      <w:lang w:eastAsia="ru-RU"/>
    </w:rPr>
  </w:style>
  <w:style w:type="paragraph" w:styleId="12">
    <w:name w:val="toc 1"/>
    <w:basedOn w:val="a"/>
    <w:next w:val="a"/>
    <w:autoRedefine/>
    <w:uiPriority w:val="39"/>
    <w:rsid w:val="00600685"/>
  </w:style>
  <w:style w:type="character" w:customStyle="1" w:styleId="20">
    <w:name w:val="Заголовок 2 Знак"/>
    <w:link w:val="2"/>
    <w:rsid w:val="002550CA"/>
    <w:rPr>
      <w:rFonts w:ascii="Calibri Light" w:eastAsia="Times New Roman" w:hAnsi="Calibri Light" w:cs="Times New Roman"/>
      <w:b/>
      <w:bCs/>
      <w:i/>
      <w:iCs/>
      <w:sz w:val="28"/>
      <w:szCs w:val="28"/>
    </w:rPr>
  </w:style>
  <w:style w:type="paragraph" w:styleId="21">
    <w:name w:val="toc 2"/>
    <w:basedOn w:val="a"/>
    <w:next w:val="a"/>
    <w:autoRedefine/>
    <w:uiPriority w:val="39"/>
    <w:rsid w:val="001F38F1"/>
    <w:pPr>
      <w:ind w:left="200"/>
    </w:pPr>
  </w:style>
  <w:style w:type="character" w:styleId="ad">
    <w:name w:val="Emphasis"/>
    <w:qFormat/>
    <w:rsid w:val="00EC5509"/>
    <w:rPr>
      <w:i/>
      <w:iCs/>
    </w:rPr>
  </w:style>
  <w:style w:type="character" w:styleId="ae">
    <w:name w:val="FollowedHyperlink"/>
    <w:rsid w:val="006D25B5"/>
    <w:rPr>
      <w:color w:val="954F72"/>
      <w:u w:val="single"/>
    </w:rPr>
  </w:style>
  <w:style w:type="character" w:customStyle="1" w:styleId="reference-text">
    <w:name w:val="reference-text"/>
    <w:rsid w:val="00A5066D"/>
  </w:style>
  <w:style w:type="character" w:customStyle="1" w:styleId="blk">
    <w:name w:val="blk"/>
    <w:rsid w:val="000B30CC"/>
  </w:style>
  <w:style w:type="paragraph" w:customStyle="1" w:styleId="af">
    <w:name w:val="Знак Знак Знак Знак"/>
    <w:basedOn w:val="a"/>
    <w:rsid w:val="005B1CC0"/>
    <w:pPr>
      <w:widowControl/>
      <w:tabs>
        <w:tab w:val="num" w:pos="643"/>
      </w:tabs>
      <w:autoSpaceDE/>
      <w:autoSpaceDN/>
      <w:adjustRightInd/>
      <w:spacing w:after="160" w:line="240" w:lineRule="exact"/>
    </w:pPr>
    <w:rPr>
      <w:rFonts w:ascii="Verdana" w:hAnsi="Verdana" w:cs="Verdana"/>
      <w:lang w:val="en-US" w:eastAsia="en-US"/>
    </w:rPr>
  </w:style>
  <w:style w:type="paragraph" w:customStyle="1" w:styleId="Default">
    <w:name w:val="Default"/>
    <w:rsid w:val="00F52506"/>
    <w:pPr>
      <w:autoSpaceDE w:val="0"/>
      <w:autoSpaceDN w:val="0"/>
      <w:adjustRightInd w:val="0"/>
    </w:pPr>
    <w:rPr>
      <w:rFonts w:ascii="Times New Roman" w:hAnsi="Times New Roman"/>
      <w:color w:val="000000"/>
      <w:sz w:val="24"/>
      <w:szCs w:val="24"/>
    </w:rPr>
  </w:style>
  <w:style w:type="character" w:styleId="af0">
    <w:name w:val="annotation reference"/>
    <w:rsid w:val="00951036"/>
    <w:rPr>
      <w:sz w:val="16"/>
      <w:szCs w:val="16"/>
    </w:rPr>
  </w:style>
  <w:style w:type="paragraph" w:styleId="af1">
    <w:name w:val="annotation text"/>
    <w:basedOn w:val="a"/>
    <w:link w:val="af2"/>
    <w:rsid w:val="00951036"/>
  </w:style>
  <w:style w:type="character" w:customStyle="1" w:styleId="af2">
    <w:name w:val="Текст примечания Знак"/>
    <w:link w:val="af1"/>
    <w:rsid w:val="00951036"/>
    <w:rPr>
      <w:rFonts w:ascii="Times New Roman" w:hAnsi="Times New Roman"/>
    </w:rPr>
  </w:style>
  <w:style w:type="paragraph" w:styleId="af3">
    <w:name w:val="Balloon Text"/>
    <w:basedOn w:val="a"/>
    <w:link w:val="af4"/>
    <w:rsid w:val="00951036"/>
    <w:rPr>
      <w:rFonts w:ascii="Segoe UI" w:hAnsi="Segoe UI" w:cs="Segoe UI"/>
      <w:sz w:val="18"/>
      <w:szCs w:val="18"/>
    </w:rPr>
  </w:style>
  <w:style w:type="character" w:customStyle="1" w:styleId="af4">
    <w:name w:val="Текст выноски Знак"/>
    <w:link w:val="af3"/>
    <w:rsid w:val="00951036"/>
    <w:rPr>
      <w:rFonts w:ascii="Segoe UI" w:hAnsi="Segoe UI" w:cs="Segoe UI"/>
      <w:sz w:val="18"/>
      <w:szCs w:val="18"/>
    </w:rPr>
  </w:style>
  <w:style w:type="character" w:styleId="af5">
    <w:name w:val="Strong"/>
    <w:qFormat/>
    <w:rsid w:val="00951036"/>
    <w:rPr>
      <w:b/>
      <w:bCs/>
    </w:rPr>
  </w:style>
  <w:style w:type="character" w:customStyle="1" w:styleId="tlid-translation">
    <w:name w:val="tlid-translation"/>
    <w:rsid w:val="003C6393"/>
  </w:style>
  <w:style w:type="paragraph" w:customStyle="1" w:styleId="p22">
    <w:name w:val="p22"/>
    <w:basedOn w:val="a"/>
    <w:uiPriority w:val="99"/>
    <w:rsid w:val="00971479"/>
    <w:pPr>
      <w:widowControl/>
      <w:autoSpaceDE/>
      <w:autoSpaceDN/>
      <w:adjustRightInd/>
      <w:spacing w:before="100" w:beforeAutospacing="1" w:after="100" w:afterAutospacing="1"/>
    </w:pPr>
    <w:rPr>
      <w:sz w:val="24"/>
      <w:szCs w:val="24"/>
    </w:rPr>
  </w:style>
  <w:style w:type="paragraph" w:styleId="af6">
    <w:name w:val="footnote text"/>
    <w:basedOn w:val="a"/>
    <w:link w:val="af7"/>
    <w:unhideWhenUsed/>
    <w:rsid w:val="00F27062"/>
    <w:pPr>
      <w:widowControl/>
      <w:suppressAutoHyphens/>
      <w:autoSpaceDE/>
      <w:autoSpaceDN/>
      <w:adjustRightInd/>
    </w:pPr>
    <w:rPr>
      <w:lang w:val="en-US" w:eastAsia="ar-SA"/>
    </w:rPr>
  </w:style>
  <w:style w:type="character" w:customStyle="1" w:styleId="af7">
    <w:name w:val="Текст сноски Знак"/>
    <w:link w:val="af6"/>
    <w:rsid w:val="00F27062"/>
    <w:rPr>
      <w:rFonts w:ascii="Times New Roman" w:hAnsi="Times New Roman"/>
      <w:lang w:val="en-US" w:eastAsia="ar-SA"/>
    </w:rPr>
  </w:style>
  <w:style w:type="paragraph" w:customStyle="1" w:styleId="Af8">
    <w:name w:val="Текстовый блок A"/>
    <w:rsid w:val="00F27062"/>
    <w:rPr>
      <w:rFonts w:ascii="Helvetica" w:eastAsia="Arial Unicode MS" w:hAnsi="Arial Unicode MS" w:cs="Arial Unicode MS"/>
      <w:color w:val="000000"/>
      <w:sz w:val="22"/>
      <w:szCs w:val="22"/>
      <w:u w:color="000000"/>
      <w:lang w:val="en-US" w:eastAsia="en-US"/>
    </w:rPr>
  </w:style>
  <w:style w:type="paragraph" w:customStyle="1" w:styleId="af9">
    <w:name w:val="По умолчанию"/>
    <w:rsid w:val="00F27062"/>
    <w:rPr>
      <w:rFonts w:ascii="Helvetica" w:eastAsia="Arial Unicode MS" w:hAnsi="Arial Unicode MS" w:cs="Arial Unicode MS"/>
      <w:color w:val="000000"/>
      <w:sz w:val="22"/>
      <w:szCs w:val="22"/>
      <w:u w:color="000000"/>
      <w:lang w:val="en-US" w:eastAsia="en-US"/>
    </w:rPr>
  </w:style>
  <w:style w:type="character" w:styleId="afa">
    <w:name w:val="footnote reference"/>
    <w:unhideWhenUsed/>
    <w:rsid w:val="00F27062"/>
    <w:rPr>
      <w:vertAlign w:val="superscript"/>
    </w:rPr>
  </w:style>
  <w:style w:type="paragraph" w:customStyle="1" w:styleId="paragraph">
    <w:name w:val="paragraph"/>
    <w:basedOn w:val="a"/>
    <w:rsid w:val="00C83FDB"/>
    <w:pPr>
      <w:widowControl/>
      <w:autoSpaceDE/>
      <w:autoSpaceDN/>
      <w:adjustRightInd/>
      <w:spacing w:before="100" w:beforeAutospacing="1" w:after="100" w:afterAutospacing="1"/>
    </w:pPr>
    <w:rPr>
      <w:sz w:val="24"/>
      <w:szCs w:val="24"/>
    </w:rPr>
  </w:style>
  <w:style w:type="character" w:customStyle="1" w:styleId="normaltextrun">
    <w:name w:val="normaltextrun"/>
    <w:rsid w:val="00C83FDB"/>
  </w:style>
  <w:style w:type="character" w:customStyle="1" w:styleId="eop">
    <w:name w:val="eop"/>
    <w:rsid w:val="00C83FDB"/>
  </w:style>
  <w:style w:type="character" w:customStyle="1" w:styleId="spellingerror">
    <w:name w:val="spellingerror"/>
    <w:rsid w:val="00C83FDB"/>
  </w:style>
  <w:style w:type="character" w:customStyle="1" w:styleId="contextualspellingandgrammarerror">
    <w:name w:val="contextualspellingandgrammarerror"/>
    <w:rsid w:val="00C83FDB"/>
  </w:style>
  <w:style w:type="numbering" w:customStyle="1" w:styleId="8">
    <w:name w:val="Импортированный стиль 8"/>
    <w:rsid w:val="00A45B32"/>
    <w:pPr>
      <w:numPr>
        <w:numId w:val="27"/>
      </w:numPr>
    </w:pPr>
  </w:style>
  <w:style w:type="numbering" w:customStyle="1" w:styleId="10">
    <w:name w:val="Импортированный стиль 10"/>
    <w:rsid w:val="00A45B32"/>
    <w:pPr>
      <w:numPr>
        <w:numId w:val="29"/>
      </w:numPr>
    </w:pPr>
  </w:style>
  <w:style w:type="character" w:customStyle="1" w:styleId="afb">
    <w:name w:val="Нет"/>
    <w:rsid w:val="00556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5487">
      <w:bodyDiv w:val="1"/>
      <w:marLeft w:val="0"/>
      <w:marRight w:val="0"/>
      <w:marTop w:val="0"/>
      <w:marBottom w:val="0"/>
      <w:divBdr>
        <w:top w:val="none" w:sz="0" w:space="0" w:color="auto"/>
        <w:left w:val="none" w:sz="0" w:space="0" w:color="auto"/>
        <w:bottom w:val="none" w:sz="0" w:space="0" w:color="auto"/>
        <w:right w:val="none" w:sz="0" w:space="0" w:color="auto"/>
      </w:divBdr>
      <w:divsChild>
        <w:div w:id="962928990">
          <w:marLeft w:val="0"/>
          <w:marRight w:val="0"/>
          <w:marTop w:val="0"/>
          <w:marBottom w:val="0"/>
          <w:divBdr>
            <w:top w:val="none" w:sz="0" w:space="0" w:color="auto"/>
            <w:left w:val="none" w:sz="0" w:space="0" w:color="auto"/>
            <w:bottom w:val="none" w:sz="0" w:space="0" w:color="auto"/>
            <w:right w:val="none" w:sz="0" w:space="0" w:color="auto"/>
          </w:divBdr>
          <w:divsChild>
            <w:div w:id="744228622">
              <w:marLeft w:val="0"/>
              <w:marRight w:val="0"/>
              <w:marTop w:val="0"/>
              <w:marBottom w:val="0"/>
              <w:divBdr>
                <w:top w:val="none" w:sz="0" w:space="0" w:color="auto"/>
                <w:left w:val="none" w:sz="0" w:space="0" w:color="auto"/>
                <w:bottom w:val="none" w:sz="0" w:space="0" w:color="auto"/>
                <w:right w:val="none" w:sz="0" w:space="0" w:color="auto"/>
              </w:divBdr>
            </w:div>
          </w:divsChild>
        </w:div>
        <w:div w:id="1879395554">
          <w:marLeft w:val="0"/>
          <w:marRight w:val="0"/>
          <w:marTop w:val="0"/>
          <w:marBottom w:val="0"/>
          <w:divBdr>
            <w:top w:val="none" w:sz="0" w:space="0" w:color="auto"/>
            <w:left w:val="none" w:sz="0" w:space="0" w:color="auto"/>
            <w:bottom w:val="none" w:sz="0" w:space="0" w:color="auto"/>
            <w:right w:val="none" w:sz="0" w:space="0" w:color="auto"/>
          </w:divBdr>
          <w:divsChild>
            <w:div w:id="358899378">
              <w:marLeft w:val="0"/>
              <w:marRight w:val="0"/>
              <w:marTop w:val="0"/>
              <w:marBottom w:val="0"/>
              <w:divBdr>
                <w:top w:val="none" w:sz="0" w:space="0" w:color="auto"/>
                <w:left w:val="none" w:sz="0" w:space="0" w:color="auto"/>
                <w:bottom w:val="none" w:sz="0" w:space="0" w:color="auto"/>
                <w:right w:val="none" w:sz="0" w:space="0" w:color="auto"/>
              </w:divBdr>
            </w:div>
          </w:divsChild>
        </w:div>
        <w:div w:id="1488403470">
          <w:marLeft w:val="0"/>
          <w:marRight w:val="0"/>
          <w:marTop w:val="0"/>
          <w:marBottom w:val="0"/>
          <w:divBdr>
            <w:top w:val="none" w:sz="0" w:space="0" w:color="auto"/>
            <w:left w:val="none" w:sz="0" w:space="0" w:color="auto"/>
            <w:bottom w:val="none" w:sz="0" w:space="0" w:color="auto"/>
            <w:right w:val="none" w:sz="0" w:space="0" w:color="auto"/>
          </w:divBdr>
          <w:divsChild>
            <w:div w:id="631907449">
              <w:marLeft w:val="0"/>
              <w:marRight w:val="0"/>
              <w:marTop w:val="0"/>
              <w:marBottom w:val="0"/>
              <w:divBdr>
                <w:top w:val="none" w:sz="0" w:space="0" w:color="auto"/>
                <w:left w:val="none" w:sz="0" w:space="0" w:color="auto"/>
                <w:bottom w:val="none" w:sz="0" w:space="0" w:color="auto"/>
                <w:right w:val="none" w:sz="0" w:space="0" w:color="auto"/>
              </w:divBdr>
            </w:div>
          </w:divsChild>
        </w:div>
        <w:div w:id="307637751">
          <w:marLeft w:val="0"/>
          <w:marRight w:val="0"/>
          <w:marTop w:val="0"/>
          <w:marBottom w:val="0"/>
          <w:divBdr>
            <w:top w:val="none" w:sz="0" w:space="0" w:color="auto"/>
            <w:left w:val="none" w:sz="0" w:space="0" w:color="auto"/>
            <w:bottom w:val="none" w:sz="0" w:space="0" w:color="auto"/>
            <w:right w:val="none" w:sz="0" w:space="0" w:color="auto"/>
          </w:divBdr>
          <w:divsChild>
            <w:div w:id="3016211">
              <w:marLeft w:val="0"/>
              <w:marRight w:val="0"/>
              <w:marTop w:val="0"/>
              <w:marBottom w:val="0"/>
              <w:divBdr>
                <w:top w:val="none" w:sz="0" w:space="0" w:color="auto"/>
                <w:left w:val="none" w:sz="0" w:space="0" w:color="auto"/>
                <w:bottom w:val="none" w:sz="0" w:space="0" w:color="auto"/>
                <w:right w:val="none" w:sz="0" w:space="0" w:color="auto"/>
              </w:divBdr>
            </w:div>
          </w:divsChild>
        </w:div>
        <w:div w:id="30613654">
          <w:marLeft w:val="0"/>
          <w:marRight w:val="0"/>
          <w:marTop w:val="0"/>
          <w:marBottom w:val="0"/>
          <w:divBdr>
            <w:top w:val="none" w:sz="0" w:space="0" w:color="auto"/>
            <w:left w:val="none" w:sz="0" w:space="0" w:color="auto"/>
            <w:bottom w:val="none" w:sz="0" w:space="0" w:color="auto"/>
            <w:right w:val="none" w:sz="0" w:space="0" w:color="auto"/>
          </w:divBdr>
          <w:divsChild>
            <w:div w:id="1689984392">
              <w:marLeft w:val="0"/>
              <w:marRight w:val="0"/>
              <w:marTop w:val="0"/>
              <w:marBottom w:val="0"/>
              <w:divBdr>
                <w:top w:val="none" w:sz="0" w:space="0" w:color="auto"/>
                <w:left w:val="none" w:sz="0" w:space="0" w:color="auto"/>
                <w:bottom w:val="none" w:sz="0" w:space="0" w:color="auto"/>
                <w:right w:val="none" w:sz="0" w:space="0" w:color="auto"/>
              </w:divBdr>
            </w:div>
          </w:divsChild>
        </w:div>
        <w:div w:id="2016836761">
          <w:marLeft w:val="0"/>
          <w:marRight w:val="0"/>
          <w:marTop w:val="0"/>
          <w:marBottom w:val="0"/>
          <w:divBdr>
            <w:top w:val="none" w:sz="0" w:space="0" w:color="auto"/>
            <w:left w:val="none" w:sz="0" w:space="0" w:color="auto"/>
            <w:bottom w:val="none" w:sz="0" w:space="0" w:color="auto"/>
            <w:right w:val="none" w:sz="0" w:space="0" w:color="auto"/>
          </w:divBdr>
          <w:divsChild>
            <w:div w:id="556478584">
              <w:marLeft w:val="0"/>
              <w:marRight w:val="0"/>
              <w:marTop w:val="0"/>
              <w:marBottom w:val="0"/>
              <w:divBdr>
                <w:top w:val="none" w:sz="0" w:space="0" w:color="auto"/>
                <w:left w:val="none" w:sz="0" w:space="0" w:color="auto"/>
                <w:bottom w:val="none" w:sz="0" w:space="0" w:color="auto"/>
                <w:right w:val="none" w:sz="0" w:space="0" w:color="auto"/>
              </w:divBdr>
            </w:div>
          </w:divsChild>
        </w:div>
        <w:div w:id="1652515603">
          <w:marLeft w:val="0"/>
          <w:marRight w:val="0"/>
          <w:marTop w:val="0"/>
          <w:marBottom w:val="0"/>
          <w:divBdr>
            <w:top w:val="none" w:sz="0" w:space="0" w:color="auto"/>
            <w:left w:val="none" w:sz="0" w:space="0" w:color="auto"/>
            <w:bottom w:val="none" w:sz="0" w:space="0" w:color="auto"/>
            <w:right w:val="none" w:sz="0" w:space="0" w:color="auto"/>
          </w:divBdr>
          <w:divsChild>
            <w:div w:id="776757554">
              <w:marLeft w:val="0"/>
              <w:marRight w:val="0"/>
              <w:marTop w:val="0"/>
              <w:marBottom w:val="0"/>
              <w:divBdr>
                <w:top w:val="none" w:sz="0" w:space="0" w:color="auto"/>
                <w:left w:val="none" w:sz="0" w:space="0" w:color="auto"/>
                <w:bottom w:val="none" w:sz="0" w:space="0" w:color="auto"/>
                <w:right w:val="none" w:sz="0" w:space="0" w:color="auto"/>
              </w:divBdr>
            </w:div>
          </w:divsChild>
        </w:div>
        <w:div w:id="624039814">
          <w:marLeft w:val="0"/>
          <w:marRight w:val="0"/>
          <w:marTop w:val="0"/>
          <w:marBottom w:val="0"/>
          <w:divBdr>
            <w:top w:val="none" w:sz="0" w:space="0" w:color="auto"/>
            <w:left w:val="none" w:sz="0" w:space="0" w:color="auto"/>
            <w:bottom w:val="none" w:sz="0" w:space="0" w:color="auto"/>
            <w:right w:val="none" w:sz="0" w:space="0" w:color="auto"/>
          </w:divBdr>
          <w:divsChild>
            <w:div w:id="17969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5746">
      <w:bodyDiv w:val="1"/>
      <w:marLeft w:val="0"/>
      <w:marRight w:val="0"/>
      <w:marTop w:val="0"/>
      <w:marBottom w:val="0"/>
      <w:divBdr>
        <w:top w:val="none" w:sz="0" w:space="0" w:color="auto"/>
        <w:left w:val="none" w:sz="0" w:space="0" w:color="auto"/>
        <w:bottom w:val="none" w:sz="0" w:space="0" w:color="auto"/>
        <w:right w:val="none" w:sz="0" w:space="0" w:color="auto"/>
      </w:divBdr>
      <w:divsChild>
        <w:div w:id="855576206">
          <w:marLeft w:val="0"/>
          <w:marRight w:val="0"/>
          <w:marTop w:val="0"/>
          <w:marBottom w:val="0"/>
          <w:divBdr>
            <w:top w:val="none" w:sz="0" w:space="0" w:color="auto"/>
            <w:left w:val="none" w:sz="0" w:space="0" w:color="auto"/>
            <w:bottom w:val="none" w:sz="0" w:space="0" w:color="auto"/>
            <w:right w:val="none" w:sz="0" w:space="0" w:color="auto"/>
          </w:divBdr>
          <w:divsChild>
            <w:div w:id="1070811857">
              <w:marLeft w:val="0"/>
              <w:marRight w:val="0"/>
              <w:marTop w:val="0"/>
              <w:marBottom w:val="0"/>
              <w:divBdr>
                <w:top w:val="none" w:sz="0" w:space="0" w:color="auto"/>
                <w:left w:val="none" w:sz="0" w:space="0" w:color="auto"/>
                <w:bottom w:val="none" w:sz="0" w:space="0" w:color="auto"/>
                <w:right w:val="none" w:sz="0" w:space="0" w:color="auto"/>
              </w:divBdr>
            </w:div>
            <w:div w:id="1064110797">
              <w:marLeft w:val="0"/>
              <w:marRight w:val="0"/>
              <w:marTop w:val="0"/>
              <w:marBottom w:val="0"/>
              <w:divBdr>
                <w:top w:val="none" w:sz="0" w:space="0" w:color="auto"/>
                <w:left w:val="none" w:sz="0" w:space="0" w:color="auto"/>
                <w:bottom w:val="none" w:sz="0" w:space="0" w:color="auto"/>
                <w:right w:val="none" w:sz="0" w:space="0" w:color="auto"/>
              </w:divBdr>
            </w:div>
            <w:div w:id="1613784532">
              <w:marLeft w:val="0"/>
              <w:marRight w:val="0"/>
              <w:marTop w:val="0"/>
              <w:marBottom w:val="0"/>
              <w:divBdr>
                <w:top w:val="none" w:sz="0" w:space="0" w:color="auto"/>
                <w:left w:val="none" w:sz="0" w:space="0" w:color="auto"/>
                <w:bottom w:val="none" w:sz="0" w:space="0" w:color="auto"/>
                <w:right w:val="none" w:sz="0" w:space="0" w:color="auto"/>
              </w:divBdr>
            </w:div>
            <w:div w:id="475807552">
              <w:marLeft w:val="0"/>
              <w:marRight w:val="0"/>
              <w:marTop w:val="0"/>
              <w:marBottom w:val="0"/>
              <w:divBdr>
                <w:top w:val="none" w:sz="0" w:space="0" w:color="auto"/>
                <w:left w:val="none" w:sz="0" w:space="0" w:color="auto"/>
                <w:bottom w:val="none" w:sz="0" w:space="0" w:color="auto"/>
                <w:right w:val="none" w:sz="0" w:space="0" w:color="auto"/>
              </w:divBdr>
            </w:div>
            <w:div w:id="538056496">
              <w:marLeft w:val="0"/>
              <w:marRight w:val="0"/>
              <w:marTop w:val="0"/>
              <w:marBottom w:val="0"/>
              <w:divBdr>
                <w:top w:val="none" w:sz="0" w:space="0" w:color="auto"/>
                <w:left w:val="none" w:sz="0" w:space="0" w:color="auto"/>
                <w:bottom w:val="none" w:sz="0" w:space="0" w:color="auto"/>
                <w:right w:val="none" w:sz="0" w:space="0" w:color="auto"/>
              </w:divBdr>
            </w:div>
            <w:div w:id="371153882">
              <w:marLeft w:val="0"/>
              <w:marRight w:val="0"/>
              <w:marTop w:val="0"/>
              <w:marBottom w:val="0"/>
              <w:divBdr>
                <w:top w:val="none" w:sz="0" w:space="0" w:color="auto"/>
                <w:left w:val="none" w:sz="0" w:space="0" w:color="auto"/>
                <w:bottom w:val="none" w:sz="0" w:space="0" w:color="auto"/>
                <w:right w:val="none" w:sz="0" w:space="0" w:color="auto"/>
              </w:divBdr>
            </w:div>
            <w:div w:id="1548569908">
              <w:marLeft w:val="0"/>
              <w:marRight w:val="0"/>
              <w:marTop w:val="0"/>
              <w:marBottom w:val="0"/>
              <w:divBdr>
                <w:top w:val="none" w:sz="0" w:space="0" w:color="auto"/>
                <w:left w:val="none" w:sz="0" w:space="0" w:color="auto"/>
                <w:bottom w:val="none" w:sz="0" w:space="0" w:color="auto"/>
                <w:right w:val="none" w:sz="0" w:space="0" w:color="auto"/>
              </w:divBdr>
            </w:div>
            <w:div w:id="1356468787">
              <w:marLeft w:val="0"/>
              <w:marRight w:val="0"/>
              <w:marTop w:val="0"/>
              <w:marBottom w:val="0"/>
              <w:divBdr>
                <w:top w:val="none" w:sz="0" w:space="0" w:color="auto"/>
                <w:left w:val="none" w:sz="0" w:space="0" w:color="auto"/>
                <w:bottom w:val="none" w:sz="0" w:space="0" w:color="auto"/>
                <w:right w:val="none" w:sz="0" w:space="0" w:color="auto"/>
              </w:divBdr>
            </w:div>
            <w:div w:id="723219012">
              <w:marLeft w:val="0"/>
              <w:marRight w:val="0"/>
              <w:marTop w:val="0"/>
              <w:marBottom w:val="0"/>
              <w:divBdr>
                <w:top w:val="none" w:sz="0" w:space="0" w:color="auto"/>
                <w:left w:val="none" w:sz="0" w:space="0" w:color="auto"/>
                <w:bottom w:val="none" w:sz="0" w:space="0" w:color="auto"/>
                <w:right w:val="none" w:sz="0" w:space="0" w:color="auto"/>
              </w:divBdr>
            </w:div>
            <w:div w:id="1210340618">
              <w:marLeft w:val="0"/>
              <w:marRight w:val="0"/>
              <w:marTop w:val="0"/>
              <w:marBottom w:val="0"/>
              <w:divBdr>
                <w:top w:val="none" w:sz="0" w:space="0" w:color="auto"/>
                <w:left w:val="none" w:sz="0" w:space="0" w:color="auto"/>
                <w:bottom w:val="none" w:sz="0" w:space="0" w:color="auto"/>
                <w:right w:val="none" w:sz="0" w:space="0" w:color="auto"/>
              </w:divBdr>
            </w:div>
            <w:div w:id="222260579">
              <w:marLeft w:val="0"/>
              <w:marRight w:val="0"/>
              <w:marTop w:val="0"/>
              <w:marBottom w:val="0"/>
              <w:divBdr>
                <w:top w:val="none" w:sz="0" w:space="0" w:color="auto"/>
                <w:left w:val="none" w:sz="0" w:space="0" w:color="auto"/>
                <w:bottom w:val="none" w:sz="0" w:space="0" w:color="auto"/>
                <w:right w:val="none" w:sz="0" w:space="0" w:color="auto"/>
              </w:divBdr>
            </w:div>
            <w:div w:id="388773843">
              <w:marLeft w:val="0"/>
              <w:marRight w:val="0"/>
              <w:marTop w:val="0"/>
              <w:marBottom w:val="0"/>
              <w:divBdr>
                <w:top w:val="none" w:sz="0" w:space="0" w:color="auto"/>
                <w:left w:val="none" w:sz="0" w:space="0" w:color="auto"/>
                <w:bottom w:val="none" w:sz="0" w:space="0" w:color="auto"/>
                <w:right w:val="none" w:sz="0" w:space="0" w:color="auto"/>
              </w:divBdr>
            </w:div>
          </w:divsChild>
        </w:div>
        <w:div w:id="886184727">
          <w:marLeft w:val="0"/>
          <w:marRight w:val="0"/>
          <w:marTop w:val="0"/>
          <w:marBottom w:val="0"/>
          <w:divBdr>
            <w:top w:val="none" w:sz="0" w:space="0" w:color="auto"/>
            <w:left w:val="none" w:sz="0" w:space="0" w:color="auto"/>
            <w:bottom w:val="none" w:sz="0" w:space="0" w:color="auto"/>
            <w:right w:val="none" w:sz="0" w:space="0" w:color="auto"/>
          </w:divBdr>
          <w:divsChild>
            <w:div w:id="1476289541">
              <w:marLeft w:val="0"/>
              <w:marRight w:val="0"/>
              <w:marTop w:val="0"/>
              <w:marBottom w:val="0"/>
              <w:divBdr>
                <w:top w:val="none" w:sz="0" w:space="0" w:color="auto"/>
                <w:left w:val="none" w:sz="0" w:space="0" w:color="auto"/>
                <w:bottom w:val="none" w:sz="0" w:space="0" w:color="auto"/>
                <w:right w:val="none" w:sz="0" w:space="0" w:color="auto"/>
              </w:divBdr>
            </w:div>
            <w:div w:id="975915112">
              <w:marLeft w:val="0"/>
              <w:marRight w:val="0"/>
              <w:marTop w:val="0"/>
              <w:marBottom w:val="0"/>
              <w:divBdr>
                <w:top w:val="none" w:sz="0" w:space="0" w:color="auto"/>
                <w:left w:val="none" w:sz="0" w:space="0" w:color="auto"/>
                <w:bottom w:val="none" w:sz="0" w:space="0" w:color="auto"/>
                <w:right w:val="none" w:sz="0" w:space="0" w:color="auto"/>
              </w:divBdr>
            </w:div>
            <w:div w:id="1526207297">
              <w:marLeft w:val="0"/>
              <w:marRight w:val="0"/>
              <w:marTop w:val="0"/>
              <w:marBottom w:val="0"/>
              <w:divBdr>
                <w:top w:val="none" w:sz="0" w:space="0" w:color="auto"/>
                <w:left w:val="none" w:sz="0" w:space="0" w:color="auto"/>
                <w:bottom w:val="none" w:sz="0" w:space="0" w:color="auto"/>
                <w:right w:val="none" w:sz="0" w:space="0" w:color="auto"/>
              </w:divBdr>
            </w:div>
            <w:div w:id="813135047">
              <w:marLeft w:val="0"/>
              <w:marRight w:val="0"/>
              <w:marTop w:val="0"/>
              <w:marBottom w:val="0"/>
              <w:divBdr>
                <w:top w:val="none" w:sz="0" w:space="0" w:color="auto"/>
                <w:left w:val="none" w:sz="0" w:space="0" w:color="auto"/>
                <w:bottom w:val="none" w:sz="0" w:space="0" w:color="auto"/>
                <w:right w:val="none" w:sz="0" w:space="0" w:color="auto"/>
              </w:divBdr>
            </w:div>
            <w:div w:id="717969645">
              <w:marLeft w:val="0"/>
              <w:marRight w:val="0"/>
              <w:marTop w:val="0"/>
              <w:marBottom w:val="0"/>
              <w:divBdr>
                <w:top w:val="none" w:sz="0" w:space="0" w:color="auto"/>
                <w:left w:val="none" w:sz="0" w:space="0" w:color="auto"/>
                <w:bottom w:val="none" w:sz="0" w:space="0" w:color="auto"/>
                <w:right w:val="none" w:sz="0" w:space="0" w:color="auto"/>
              </w:divBdr>
            </w:div>
            <w:div w:id="325718151">
              <w:marLeft w:val="0"/>
              <w:marRight w:val="0"/>
              <w:marTop w:val="0"/>
              <w:marBottom w:val="0"/>
              <w:divBdr>
                <w:top w:val="none" w:sz="0" w:space="0" w:color="auto"/>
                <w:left w:val="none" w:sz="0" w:space="0" w:color="auto"/>
                <w:bottom w:val="none" w:sz="0" w:space="0" w:color="auto"/>
                <w:right w:val="none" w:sz="0" w:space="0" w:color="auto"/>
              </w:divBdr>
            </w:div>
            <w:div w:id="195853629">
              <w:marLeft w:val="0"/>
              <w:marRight w:val="0"/>
              <w:marTop w:val="0"/>
              <w:marBottom w:val="0"/>
              <w:divBdr>
                <w:top w:val="none" w:sz="0" w:space="0" w:color="auto"/>
                <w:left w:val="none" w:sz="0" w:space="0" w:color="auto"/>
                <w:bottom w:val="none" w:sz="0" w:space="0" w:color="auto"/>
                <w:right w:val="none" w:sz="0" w:space="0" w:color="auto"/>
              </w:divBdr>
            </w:div>
          </w:divsChild>
        </w:div>
        <w:div w:id="69428549">
          <w:marLeft w:val="0"/>
          <w:marRight w:val="0"/>
          <w:marTop w:val="0"/>
          <w:marBottom w:val="0"/>
          <w:divBdr>
            <w:top w:val="none" w:sz="0" w:space="0" w:color="auto"/>
            <w:left w:val="none" w:sz="0" w:space="0" w:color="auto"/>
            <w:bottom w:val="none" w:sz="0" w:space="0" w:color="auto"/>
            <w:right w:val="none" w:sz="0" w:space="0" w:color="auto"/>
          </w:divBdr>
          <w:divsChild>
            <w:div w:id="1303923684">
              <w:marLeft w:val="0"/>
              <w:marRight w:val="0"/>
              <w:marTop w:val="0"/>
              <w:marBottom w:val="0"/>
              <w:divBdr>
                <w:top w:val="none" w:sz="0" w:space="0" w:color="auto"/>
                <w:left w:val="none" w:sz="0" w:space="0" w:color="auto"/>
                <w:bottom w:val="none" w:sz="0" w:space="0" w:color="auto"/>
                <w:right w:val="none" w:sz="0" w:space="0" w:color="auto"/>
              </w:divBdr>
            </w:div>
            <w:div w:id="285046812">
              <w:marLeft w:val="0"/>
              <w:marRight w:val="0"/>
              <w:marTop w:val="0"/>
              <w:marBottom w:val="0"/>
              <w:divBdr>
                <w:top w:val="none" w:sz="0" w:space="0" w:color="auto"/>
                <w:left w:val="none" w:sz="0" w:space="0" w:color="auto"/>
                <w:bottom w:val="none" w:sz="0" w:space="0" w:color="auto"/>
                <w:right w:val="none" w:sz="0" w:space="0" w:color="auto"/>
              </w:divBdr>
            </w:div>
            <w:div w:id="79102676">
              <w:marLeft w:val="0"/>
              <w:marRight w:val="0"/>
              <w:marTop w:val="0"/>
              <w:marBottom w:val="0"/>
              <w:divBdr>
                <w:top w:val="none" w:sz="0" w:space="0" w:color="auto"/>
                <w:left w:val="none" w:sz="0" w:space="0" w:color="auto"/>
                <w:bottom w:val="none" w:sz="0" w:space="0" w:color="auto"/>
                <w:right w:val="none" w:sz="0" w:space="0" w:color="auto"/>
              </w:divBdr>
            </w:div>
            <w:div w:id="74324837">
              <w:marLeft w:val="0"/>
              <w:marRight w:val="0"/>
              <w:marTop w:val="0"/>
              <w:marBottom w:val="0"/>
              <w:divBdr>
                <w:top w:val="none" w:sz="0" w:space="0" w:color="auto"/>
                <w:left w:val="none" w:sz="0" w:space="0" w:color="auto"/>
                <w:bottom w:val="none" w:sz="0" w:space="0" w:color="auto"/>
                <w:right w:val="none" w:sz="0" w:space="0" w:color="auto"/>
              </w:divBdr>
            </w:div>
            <w:div w:id="77875382">
              <w:marLeft w:val="0"/>
              <w:marRight w:val="0"/>
              <w:marTop w:val="0"/>
              <w:marBottom w:val="0"/>
              <w:divBdr>
                <w:top w:val="none" w:sz="0" w:space="0" w:color="auto"/>
                <w:left w:val="none" w:sz="0" w:space="0" w:color="auto"/>
                <w:bottom w:val="none" w:sz="0" w:space="0" w:color="auto"/>
                <w:right w:val="none" w:sz="0" w:space="0" w:color="auto"/>
              </w:divBdr>
            </w:div>
            <w:div w:id="31754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0070">
      <w:bodyDiv w:val="1"/>
      <w:marLeft w:val="0"/>
      <w:marRight w:val="0"/>
      <w:marTop w:val="0"/>
      <w:marBottom w:val="0"/>
      <w:divBdr>
        <w:top w:val="none" w:sz="0" w:space="0" w:color="auto"/>
        <w:left w:val="none" w:sz="0" w:space="0" w:color="auto"/>
        <w:bottom w:val="none" w:sz="0" w:space="0" w:color="auto"/>
        <w:right w:val="none" w:sz="0" w:space="0" w:color="auto"/>
      </w:divBdr>
      <w:divsChild>
        <w:div w:id="110632646">
          <w:marLeft w:val="0"/>
          <w:marRight w:val="0"/>
          <w:marTop w:val="0"/>
          <w:marBottom w:val="0"/>
          <w:divBdr>
            <w:top w:val="none" w:sz="0" w:space="0" w:color="auto"/>
            <w:left w:val="none" w:sz="0" w:space="0" w:color="auto"/>
            <w:bottom w:val="none" w:sz="0" w:space="0" w:color="auto"/>
            <w:right w:val="none" w:sz="0" w:space="0" w:color="auto"/>
          </w:divBdr>
        </w:div>
        <w:div w:id="387461766">
          <w:marLeft w:val="0"/>
          <w:marRight w:val="0"/>
          <w:marTop w:val="0"/>
          <w:marBottom w:val="0"/>
          <w:divBdr>
            <w:top w:val="none" w:sz="0" w:space="0" w:color="auto"/>
            <w:left w:val="none" w:sz="0" w:space="0" w:color="auto"/>
            <w:bottom w:val="none" w:sz="0" w:space="0" w:color="auto"/>
            <w:right w:val="none" w:sz="0" w:space="0" w:color="auto"/>
          </w:divBdr>
        </w:div>
        <w:div w:id="420952559">
          <w:marLeft w:val="0"/>
          <w:marRight w:val="0"/>
          <w:marTop w:val="0"/>
          <w:marBottom w:val="0"/>
          <w:divBdr>
            <w:top w:val="none" w:sz="0" w:space="0" w:color="auto"/>
            <w:left w:val="none" w:sz="0" w:space="0" w:color="auto"/>
            <w:bottom w:val="none" w:sz="0" w:space="0" w:color="auto"/>
            <w:right w:val="none" w:sz="0" w:space="0" w:color="auto"/>
          </w:divBdr>
        </w:div>
        <w:div w:id="495994565">
          <w:marLeft w:val="0"/>
          <w:marRight w:val="0"/>
          <w:marTop w:val="0"/>
          <w:marBottom w:val="0"/>
          <w:divBdr>
            <w:top w:val="none" w:sz="0" w:space="0" w:color="auto"/>
            <w:left w:val="none" w:sz="0" w:space="0" w:color="auto"/>
            <w:bottom w:val="none" w:sz="0" w:space="0" w:color="auto"/>
            <w:right w:val="none" w:sz="0" w:space="0" w:color="auto"/>
          </w:divBdr>
        </w:div>
        <w:div w:id="589510101">
          <w:marLeft w:val="0"/>
          <w:marRight w:val="0"/>
          <w:marTop w:val="0"/>
          <w:marBottom w:val="0"/>
          <w:divBdr>
            <w:top w:val="none" w:sz="0" w:space="0" w:color="auto"/>
            <w:left w:val="none" w:sz="0" w:space="0" w:color="auto"/>
            <w:bottom w:val="none" w:sz="0" w:space="0" w:color="auto"/>
            <w:right w:val="none" w:sz="0" w:space="0" w:color="auto"/>
          </w:divBdr>
        </w:div>
        <w:div w:id="709190622">
          <w:marLeft w:val="0"/>
          <w:marRight w:val="0"/>
          <w:marTop w:val="0"/>
          <w:marBottom w:val="0"/>
          <w:divBdr>
            <w:top w:val="none" w:sz="0" w:space="0" w:color="auto"/>
            <w:left w:val="none" w:sz="0" w:space="0" w:color="auto"/>
            <w:bottom w:val="none" w:sz="0" w:space="0" w:color="auto"/>
            <w:right w:val="none" w:sz="0" w:space="0" w:color="auto"/>
          </w:divBdr>
        </w:div>
        <w:div w:id="854156159">
          <w:marLeft w:val="0"/>
          <w:marRight w:val="0"/>
          <w:marTop w:val="0"/>
          <w:marBottom w:val="0"/>
          <w:divBdr>
            <w:top w:val="none" w:sz="0" w:space="0" w:color="auto"/>
            <w:left w:val="none" w:sz="0" w:space="0" w:color="auto"/>
            <w:bottom w:val="none" w:sz="0" w:space="0" w:color="auto"/>
            <w:right w:val="none" w:sz="0" w:space="0" w:color="auto"/>
          </w:divBdr>
        </w:div>
        <w:div w:id="1097942353">
          <w:marLeft w:val="0"/>
          <w:marRight w:val="0"/>
          <w:marTop w:val="0"/>
          <w:marBottom w:val="0"/>
          <w:divBdr>
            <w:top w:val="none" w:sz="0" w:space="0" w:color="auto"/>
            <w:left w:val="none" w:sz="0" w:space="0" w:color="auto"/>
            <w:bottom w:val="none" w:sz="0" w:space="0" w:color="auto"/>
            <w:right w:val="none" w:sz="0" w:space="0" w:color="auto"/>
          </w:divBdr>
        </w:div>
        <w:div w:id="1165172405">
          <w:marLeft w:val="0"/>
          <w:marRight w:val="0"/>
          <w:marTop w:val="0"/>
          <w:marBottom w:val="0"/>
          <w:divBdr>
            <w:top w:val="none" w:sz="0" w:space="0" w:color="auto"/>
            <w:left w:val="none" w:sz="0" w:space="0" w:color="auto"/>
            <w:bottom w:val="none" w:sz="0" w:space="0" w:color="auto"/>
            <w:right w:val="none" w:sz="0" w:space="0" w:color="auto"/>
          </w:divBdr>
        </w:div>
        <w:div w:id="1328946374">
          <w:marLeft w:val="0"/>
          <w:marRight w:val="0"/>
          <w:marTop w:val="0"/>
          <w:marBottom w:val="0"/>
          <w:divBdr>
            <w:top w:val="none" w:sz="0" w:space="0" w:color="auto"/>
            <w:left w:val="none" w:sz="0" w:space="0" w:color="auto"/>
            <w:bottom w:val="none" w:sz="0" w:space="0" w:color="auto"/>
            <w:right w:val="none" w:sz="0" w:space="0" w:color="auto"/>
          </w:divBdr>
        </w:div>
        <w:div w:id="1448886569">
          <w:marLeft w:val="0"/>
          <w:marRight w:val="0"/>
          <w:marTop w:val="0"/>
          <w:marBottom w:val="0"/>
          <w:divBdr>
            <w:top w:val="none" w:sz="0" w:space="0" w:color="auto"/>
            <w:left w:val="none" w:sz="0" w:space="0" w:color="auto"/>
            <w:bottom w:val="none" w:sz="0" w:space="0" w:color="auto"/>
            <w:right w:val="none" w:sz="0" w:space="0" w:color="auto"/>
          </w:divBdr>
        </w:div>
        <w:div w:id="1464811280">
          <w:marLeft w:val="0"/>
          <w:marRight w:val="0"/>
          <w:marTop w:val="0"/>
          <w:marBottom w:val="0"/>
          <w:divBdr>
            <w:top w:val="none" w:sz="0" w:space="0" w:color="auto"/>
            <w:left w:val="none" w:sz="0" w:space="0" w:color="auto"/>
            <w:bottom w:val="none" w:sz="0" w:space="0" w:color="auto"/>
            <w:right w:val="none" w:sz="0" w:space="0" w:color="auto"/>
          </w:divBdr>
        </w:div>
        <w:div w:id="1584990454">
          <w:marLeft w:val="0"/>
          <w:marRight w:val="0"/>
          <w:marTop w:val="0"/>
          <w:marBottom w:val="0"/>
          <w:divBdr>
            <w:top w:val="none" w:sz="0" w:space="0" w:color="auto"/>
            <w:left w:val="none" w:sz="0" w:space="0" w:color="auto"/>
            <w:bottom w:val="none" w:sz="0" w:space="0" w:color="auto"/>
            <w:right w:val="none" w:sz="0" w:space="0" w:color="auto"/>
          </w:divBdr>
        </w:div>
        <w:div w:id="1596401332">
          <w:marLeft w:val="0"/>
          <w:marRight w:val="0"/>
          <w:marTop w:val="0"/>
          <w:marBottom w:val="0"/>
          <w:divBdr>
            <w:top w:val="none" w:sz="0" w:space="0" w:color="auto"/>
            <w:left w:val="none" w:sz="0" w:space="0" w:color="auto"/>
            <w:bottom w:val="none" w:sz="0" w:space="0" w:color="auto"/>
            <w:right w:val="none" w:sz="0" w:space="0" w:color="auto"/>
          </w:divBdr>
        </w:div>
        <w:div w:id="1705404266">
          <w:marLeft w:val="0"/>
          <w:marRight w:val="0"/>
          <w:marTop w:val="0"/>
          <w:marBottom w:val="0"/>
          <w:divBdr>
            <w:top w:val="none" w:sz="0" w:space="0" w:color="auto"/>
            <w:left w:val="none" w:sz="0" w:space="0" w:color="auto"/>
            <w:bottom w:val="none" w:sz="0" w:space="0" w:color="auto"/>
            <w:right w:val="none" w:sz="0" w:space="0" w:color="auto"/>
          </w:divBdr>
        </w:div>
        <w:div w:id="1813015366">
          <w:marLeft w:val="0"/>
          <w:marRight w:val="0"/>
          <w:marTop w:val="0"/>
          <w:marBottom w:val="0"/>
          <w:divBdr>
            <w:top w:val="none" w:sz="0" w:space="0" w:color="auto"/>
            <w:left w:val="none" w:sz="0" w:space="0" w:color="auto"/>
            <w:bottom w:val="none" w:sz="0" w:space="0" w:color="auto"/>
            <w:right w:val="none" w:sz="0" w:space="0" w:color="auto"/>
          </w:divBdr>
        </w:div>
        <w:div w:id="1859460679">
          <w:marLeft w:val="0"/>
          <w:marRight w:val="0"/>
          <w:marTop w:val="0"/>
          <w:marBottom w:val="0"/>
          <w:divBdr>
            <w:top w:val="none" w:sz="0" w:space="0" w:color="auto"/>
            <w:left w:val="none" w:sz="0" w:space="0" w:color="auto"/>
            <w:bottom w:val="none" w:sz="0" w:space="0" w:color="auto"/>
            <w:right w:val="none" w:sz="0" w:space="0" w:color="auto"/>
          </w:divBdr>
        </w:div>
        <w:div w:id="1983385827">
          <w:marLeft w:val="0"/>
          <w:marRight w:val="0"/>
          <w:marTop w:val="0"/>
          <w:marBottom w:val="0"/>
          <w:divBdr>
            <w:top w:val="none" w:sz="0" w:space="0" w:color="auto"/>
            <w:left w:val="none" w:sz="0" w:space="0" w:color="auto"/>
            <w:bottom w:val="none" w:sz="0" w:space="0" w:color="auto"/>
            <w:right w:val="none" w:sz="0" w:space="0" w:color="auto"/>
          </w:divBdr>
        </w:div>
      </w:divsChild>
    </w:div>
    <w:div w:id="229579380">
      <w:bodyDiv w:val="1"/>
      <w:marLeft w:val="0"/>
      <w:marRight w:val="0"/>
      <w:marTop w:val="0"/>
      <w:marBottom w:val="0"/>
      <w:divBdr>
        <w:top w:val="none" w:sz="0" w:space="0" w:color="auto"/>
        <w:left w:val="none" w:sz="0" w:space="0" w:color="auto"/>
        <w:bottom w:val="none" w:sz="0" w:space="0" w:color="auto"/>
        <w:right w:val="none" w:sz="0" w:space="0" w:color="auto"/>
      </w:divBdr>
    </w:div>
    <w:div w:id="242686547">
      <w:bodyDiv w:val="1"/>
      <w:marLeft w:val="0"/>
      <w:marRight w:val="0"/>
      <w:marTop w:val="0"/>
      <w:marBottom w:val="0"/>
      <w:divBdr>
        <w:top w:val="none" w:sz="0" w:space="0" w:color="auto"/>
        <w:left w:val="none" w:sz="0" w:space="0" w:color="auto"/>
        <w:bottom w:val="none" w:sz="0" w:space="0" w:color="auto"/>
        <w:right w:val="none" w:sz="0" w:space="0" w:color="auto"/>
      </w:divBdr>
    </w:div>
    <w:div w:id="253633516">
      <w:bodyDiv w:val="1"/>
      <w:marLeft w:val="0"/>
      <w:marRight w:val="0"/>
      <w:marTop w:val="0"/>
      <w:marBottom w:val="0"/>
      <w:divBdr>
        <w:top w:val="none" w:sz="0" w:space="0" w:color="auto"/>
        <w:left w:val="none" w:sz="0" w:space="0" w:color="auto"/>
        <w:bottom w:val="none" w:sz="0" w:space="0" w:color="auto"/>
        <w:right w:val="none" w:sz="0" w:space="0" w:color="auto"/>
      </w:divBdr>
    </w:div>
    <w:div w:id="324162196">
      <w:bodyDiv w:val="1"/>
      <w:marLeft w:val="0"/>
      <w:marRight w:val="0"/>
      <w:marTop w:val="0"/>
      <w:marBottom w:val="0"/>
      <w:divBdr>
        <w:top w:val="none" w:sz="0" w:space="0" w:color="auto"/>
        <w:left w:val="none" w:sz="0" w:space="0" w:color="auto"/>
        <w:bottom w:val="none" w:sz="0" w:space="0" w:color="auto"/>
        <w:right w:val="none" w:sz="0" w:space="0" w:color="auto"/>
      </w:divBdr>
    </w:div>
    <w:div w:id="369768104">
      <w:bodyDiv w:val="1"/>
      <w:marLeft w:val="0"/>
      <w:marRight w:val="0"/>
      <w:marTop w:val="0"/>
      <w:marBottom w:val="0"/>
      <w:divBdr>
        <w:top w:val="none" w:sz="0" w:space="0" w:color="auto"/>
        <w:left w:val="none" w:sz="0" w:space="0" w:color="auto"/>
        <w:bottom w:val="none" w:sz="0" w:space="0" w:color="auto"/>
        <w:right w:val="none" w:sz="0" w:space="0" w:color="auto"/>
      </w:divBdr>
    </w:div>
    <w:div w:id="372392846">
      <w:bodyDiv w:val="1"/>
      <w:marLeft w:val="0"/>
      <w:marRight w:val="0"/>
      <w:marTop w:val="0"/>
      <w:marBottom w:val="0"/>
      <w:divBdr>
        <w:top w:val="none" w:sz="0" w:space="0" w:color="auto"/>
        <w:left w:val="none" w:sz="0" w:space="0" w:color="auto"/>
        <w:bottom w:val="none" w:sz="0" w:space="0" w:color="auto"/>
        <w:right w:val="none" w:sz="0" w:space="0" w:color="auto"/>
      </w:divBdr>
      <w:divsChild>
        <w:div w:id="1435590560">
          <w:marLeft w:val="0"/>
          <w:marRight w:val="0"/>
          <w:marTop w:val="0"/>
          <w:marBottom w:val="0"/>
          <w:divBdr>
            <w:top w:val="none" w:sz="0" w:space="0" w:color="auto"/>
            <w:left w:val="none" w:sz="0" w:space="0" w:color="auto"/>
            <w:bottom w:val="none" w:sz="0" w:space="0" w:color="auto"/>
            <w:right w:val="none" w:sz="0" w:space="0" w:color="auto"/>
          </w:divBdr>
        </w:div>
        <w:div w:id="1841309434">
          <w:marLeft w:val="0"/>
          <w:marRight w:val="0"/>
          <w:marTop w:val="0"/>
          <w:marBottom w:val="0"/>
          <w:divBdr>
            <w:top w:val="none" w:sz="0" w:space="0" w:color="auto"/>
            <w:left w:val="none" w:sz="0" w:space="0" w:color="auto"/>
            <w:bottom w:val="none" w:sz="0" w:space="0" w:color="auto"/>
            <w:right w:val="none" w:sz="0" w:space="0" w:color="auto"/>
          </w:divBdr>
        </w:div>
      </w:divsChild>
    </w:div>
    <w:div w:id="398286386">
      <w:bodyDiv w:val="1"/>
      <w:marLeft w:val="0"/>
      <w:marRight w:val="0"/>
      <w:marTop w:val="0"/>
      <w:marBottom w:val="0"/>
      <w:divBdr>
        <w:top w:val="none" w:sz="0" w:space="0" w:color="auto"/>
        <w:left w:val="none" w:sz="0" w:space="0" w:color="auto"/>
        <w:bottom w:val="none" w:sz="0" w:space="0" w:color="auto"/>
        <w:right w:val="none" w:sz="0" w:space="0" w:color="auto"/>
      </w:divBdr>
    </w:div>
    <w:div w:id="401634593">
      <w:bodyDiv w:val="1"/>
      <w:marLeft w:val="0"/>
      <w:marRight w:val="0"/>
      <w:marTop w:val="0"/>
      <w:marBottom w:val="0"/>
      <w:divBdr>
        <w:top w:val="none" w:sz="0" w:space="0" w:color="auto"/>
        <w:left w:val="none" w:sz="0" w:space="0" w:color="auto"/>
        <w:bottom w:val="none" w:sz="0" w:space="0" w:color="auto"/>
        <w:right w:val="none" w:sz="0" w:space="0" w:color="auto"/>
      </w:divBdr>
    </w:div>
    <w:div w:id="407270993">
      <w:bodyDiv w:val="1"/>
      <w:marLeft w:val="0"/>
      <w:marRight w:val="0"/>
      <w:marTop w:val="0"/>
      <w:marBottom w:val="0"/>
      <w:divBdr>
        <w:top w:val="none" w:sz="0" w:space="0" w:color="auto"/>
        <w:left w:val="none" w:sz="0" w:space="0" w:color="auto"/>
        <w:bottom w:val="none" w:sz="0" w:space="0" w:color="auto"/>
        <w:right w:val="none" w:sz="0" w:space="0" w:color="auto"/>
      </w:divBdr>
    </w:div>
    <w:div w:id="439838788">
      <w:bodyDiv w:val="1"/>
      <w:marLeft w:val="0"/>
      <w:marRight w:val="0"/>
      <w:marTop w:val="0"/>
      <w:marBottom w:val="0"/>
      <w:divBdr>
        <w:top w:val="none" w:sz="0" w:space="0" w:color="auto"/>
        <w:left w:val="none" w:sz="0" w:space="0" w:color="auto"/>
        <w:bottom w:val="none" w:sz="0" w:space="0" w:color="auto"/>
        <w:right w:val="none" w:sz="0" w:space="0" w:color="auto"/>
      </w:divBdr>
      <w:divsChild>
        <w:div w:id="594215649">
          <w:marLeft w:val="0"/>
          <w:marRight w:val="0"/>
          <w:marTop w:val="0"/>
          <w:marBottom w:val="0"/>
          <w:divBdr>
            <w:top w:val="none" w:sz="0" w:space="0" w:color="auto"/>
            <w:left w:val="none" w:sz="0" w:space="0" w:color="auto"/>
            <w:bottom w:val="none" w:sz="0" w:space="0" w:color="auto"/>
            <w:right w:val="none" w:sz="0" w:space="0" w:color="auto"/>
          </w:divBdr>
          <w:divsChild>
            <w:div w:id="350498103">
              <w:marLeft w:val="0"/>
              <w:marRight w:val="0"/>
              <w:marTop w:val="0"/>
              <w:marBottom w:val="0"/>
              <w:divBdr>
                <w:top w:val="none" w:sz="0" w:space="0" w:color="auto"/>
                <w:left w:val="none" w:sz="0" w:space="0" w:color="auto"/>
                <w:bottom w:val="none" w:sz="0" w:space="0" w:color="auto"/>
                <w:right w:val="none" w:sz="0" w:space="0" w:color="auto"/>
              </w:divBdr>
            </w:div>
          </w:divsChild>
        </w:div>
        <w:div w:id="1701320627">
          <w:marLeft w:val="0"/>
          <w:marRight w:val="0"/>
          <w:marTop w:val="0"/>
          <w:marBottom w:val="0"/>
          <w:divBdr>
            <w:top w:val="none" w:sz="0" w:space="0" w:color="auto"/>
            <w:left w:val="none" w:sz="0" w:space="0" w:color="auto"/>
            <w:bottom w:val="none" w:sz="0" w:space="0" w:color="auto"/>
            <w:right w:val="none" w:sz="0" w:space="0" w:color="auto"/>
          </w:divBdr>
          <w:divsChild>
            <w:div w:id="223369989">
              <w:marLeft w:val="0"/>
              <w:marRight w:val="0"/>
              <w:marTop w:val="0"/>
              <w:marBottom w:val="0"/>
              <w:divBdr>
                <w:top w:val="none" w:sz="0" w:space="0" w:color="auto"/>
                <w:left w:val="none" w:sz="0" w:space="0" w:color="auto"/>
                <w:bottom w:val="none" w:sz="0" w:space="0" w:color="auto"/>
                <w:right w:val="none" w:sz="0" w:space="0" w:color="auto"/>
              </w:divBdr>
            </w:div>
          </w:divsChild>
        </w:div>
        <w:div w:id="1690065201">
          <w:marLeft w:val="0"/>
          <w:marRight w:val="0"/>
          <w:marTop w:val="0"/>
          <w:marBottom w:val="0"/>
          <w:divBdr>
            <w:top w:val="none" w:sz="0" w:space="0" w:color="auto"/>
            <w:left w:val="none" w:sz="0" w:space="0" w:color="auto"/>
            <w:bottom w:val="none" w:sz="0" w:space="0" w:color="auto"/>
            <w:right w:val="none" w:sz="0" w:space="0" w:color="auto"/>
          </w:divBdr>
          <w:divsChild>
            <w:div w:id="770121673">
              <w:marLeft w:val="0"/>
              <w:marRight w:val="0"/>
              <w:marTop w:val="0"/>
              <w:marBottom w:val="0"/>
              <w:divBdr>
                <w:top w:val="none" w:sz="0" w:space="0" w:color="auto"/>
                <w:left w:val="none" w:sz="0" w:space="0" w:color="auto"/>
                <w:bottom w:val="none" w:sz="0" w:space="0" w:color="auto"/>
                <w:right w:val="none" w:sz="0" w:space="0" w:color="auto"/>
              </w:divBdr>
            </w:div>
          </w:divsChild>
        </w:div>
        <w:div w:id="1647199611">
          <w:marLeft w:val="0"/>
          <w:marRight w:val="0"/>
          <w:marTop w:val="0"/>
          <w:marBottom w:val="0"/>
          <w:divBdr>
            <w:top w:val="none" w:sz="0" w:space="0" w:color="auto"/>
            <w:left w:val="none" w:sz="0" w:space="0" w:color="auto"/>
            <w:bottom w:val="none" w:sz="0" w:space="0" w:color="auto"/>
            <w:right w:val="none" w:sz="0" w:space="0" w:color="auto"/>
          </w:divBdr>
          <w:divsChild>
            <w:div w:id="13060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656181">
      <w:bodyDiv w:val="1"/>
      <w:marLeft w:val="0"/>
      <w:marRight w:val="0"/>
      <w:marTop w:val="0"/>
      <w:marBottom w:val="0"/>
      <w:divBdr>
        <w:top w:val="none" w:sz="0" w:space="0" w:color="auto"/>
        <w:left w:val="none" w:sz="0" w:space="0" w:color="auto"/>
        <w:bottom w:val="none" w:sz="0" w:space="0" w:color="auto"/>
        <w:right w:val="none" w:sz="0" w:space="0" w:color="auto"/>
      </w:divBdr>
      <w:divsChild>
        <w:div w:id="1770420593">
          <w:marLeft w:val="0"/>
          <w:marRight w:val="0"/>
          <w:marTop w:val="0"/>
          <w:marBottom w:val="0"/>
          <w:divBdr>
            <w:top w:val="none" w:sz="0" w:space="0" w:color="auto"/>
            <w:left w:val="none" w:sz="0" w:space="0" w:color="auto"/>
            <w:bottom w:val="none" w:sz="0" w:space="0" w:color="auto"/>
            <w:right w:val="none" w:sz="0" w:space="0" w:color="auto"/>
          </w:divBdr>
          <w:divsChild>
            <w:div w:id="1175388963">
              <w:marLeft w:val="0"/>
              <w:marRight w:val="0"/>
              <w:marTop w:val="0"/>
              <w:marBottom w:val="0"/>
              <w:divBdr>
                <w:top w:val="none" w:sz="0" w:space="0" w:color="auto"/>
                <w:left w:val="none" w:sz="0" w:space="0" w:color="auto"/>
                <w:bottom w:val="none" w:sz="0" w:space="0" w:color="auto"/>
                <w:right w:val="none" w:sz="0" w:space="0" w:color="auto"/>
              </w:divBdr>
            </w:div>
            <w:div w:id="1567380532">
              <w:marLeft w:val="0"/>
              <w:marRight w:val="0"/>
              <w:marTop w:val="0"/>
              <w:marBottom w:val="0"/>
              <w:divBdr>
                <w:top w:val="none" w:sz="0" w:space="0" w:color="auto"/>
                <w:left w:val="none" w:sz="0" w:space="0" w:color="auto"/>
                <w:bottom w:val="none" w:sz="0" w:space="0" w:color="auto"/>
                <w:right w:val="none" w:sz="0" w:space="0" w:color="auto"/>
              </w:divBdr>
            </w:div>
            <w:div w:id="355547004">
              <w:marLeft w:val="0"/>
              <w:marRight w:val="0"/>
              <w:marTop w:val="0"/>
              <w:marBottom w:val="0"/>
              <w:divBdr>
                <w:top w:val="none" w:sz="0" w:space="0" w:color="auto"/>
                <w:left w:val="none" w:sz="0" w:space="0" w:color="auto"/>
                <w:bottom w:val="none" w:sz="0" w:space="0" w:color="auto"/>
                <w:right w:val="none" w:sz="0" w:space="0" w:color="auto"/>
              </w:divBdr>
            </w:div>
            <w:div w:id="176889894">
              <w:marLeft w:val="0"/>
              <w:marRight w:val="0"/>
              <w:marTop w:val="0"/>
              <w:marBottom w:val="0"/>
              <w:divBdr>
                <w:top w:val="none" w:sz="0" w:space="0" w:color="auto"/>
                <w:left w:val="none" w:sz="0" w:space="0" w:color="auto"/>
                <w:bottom w:val="none" w:sz="0" w:space="0" w:color="auto"/>
                <w:right w:val="none" w:sz="0" w:space="0" w:color="auto"/>
              </w:divBdr>
            </w:div>
          </w:divsChild>
        </w:div>
        <w:div w:id="1287076855">
          <w:marLeft w:val="0"/>
          <w:marRight w:val="0"/>
          <w:marTop w:val="0"/>
          <w:marBottom w:val="0"/>
          <w:divBdr>
            <w:top w:val="none" w:sz="0" w:space="0" w:color="auto"/>
            <w:left w:val="none" w:sz="0" w:space="0" w:color="auto"/>
            <w:bottom w:val="none" w:sz="0" w:space="0" w:color="auto"/>
            <w:right w:val="none" w:sz="0" w:space="0" w:color="auto"/>
          </w:divBdr>
          <w:divsChild>
            <w:div w:id="834565623">
              <w:marLeft w:val="0"/>
              <w:marRight w:val="0"/>
              <w:marTop w:val="0"/>
              <w:marBottom w:val="0"/>
              <w:divBdr>
                <w:top w:val="none" w:sz="0" w:space="0" w:color="auto"/>
                <w:left w:val="none" w:sz="0" w:space="0" w:color="auto"/>
                <w:bottom w:val="none" w:sz="0" w:space="0" w:color="auto"/>
                <w:right w:val="none" w:sz="0" w:space="0" w:color="auto"/>
              </w:divBdr>
            </w:div>
            <w:div w:id="1877424702">
              <w:marLeft w:val="0"/>
              <w:marRight w:val="0"/>
              <w:marTop w:val="0"/>
              <w:marBottom w:val="0"/>
              <w:divBdr>
                <w:top w:val="none" w:sz="0" w:space="0" w:color="auto"/>
                <w:left w:val="none" w:sz="0" w:space="0" w:color="auto"/>
                <w:bottom w:val="none" w:sz="0" w:space="0" w:color="auto"/>
                <w:right w:val="none" w:sz="0" w:space="0" w:color="auto"/>
              </w:divBdr>
            </w:div>
            <w:div w:id="1875146354">
              <w:marLeft w:val="0"/>
              <w:marRight w:val="0"/>
              <w:marTop w:val="0"/>
              <w:marBottom w:val="0"/>
              <w:divBdr>
                <w:top w:val="none" w:sz="0" w:space="0" w:color="auto"/>
                <w:left w:val="none" w:sz="0" w:space="0" w:color="auto"/>
                <w:bottom w:val="none" w:sz="0" w:space="0" w:color="auto"/>
                <w:right w:val="none" w:sz="0" w:space="0" w:color="auto"/>
              </w:divBdr>
            </w:div>
            <w:div w:id="7409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8659">
      <w:bodyDiv w:val="1"/>
      <w:marLeft w:val="0"/>
      <w:marRight w:val="0"/>
      <w:marTop w:val="0"/>
      <w:marBottom w:val="0"/>
      <w:divBdr>
        <w:top w:val="none" w:sz="0" w:space="0" w:color="auto"/>
        <w:left w:val="none" w:sz="0" w:space="0" w:color="auto"/>
        <w:bottom w:val="none" w:sz="0" w:space="0" w:color="auto"/>
        <w:right w:val="none" w:sz="0" w:space="0" w:color="auto"/>
      </w:divBdr>
    </w:div>
    <w:div w:id="548029913">
      <w:bodyDiv w:val="1"/>
      <w:marLeft w:val="0"/>
      <w:marRight w:val="0"/>
      <w:marTop w:val="0"/>
      <w:marBottom w:val="0"/>
      <w:divBdr>
        <w:top w:val="none" w:sz="0" w:space="0" w:color="auto"/>
        <w:left w:val="none" w:sz="0" w:space="0" w:color="auto"/>
        <w:bottom w:val="none" w:sz="0" w:space="0" w:color="auto"/>
        <w:right w:val="none" w:sz="0" w:space="0" w:color="auto"/>
      </w:divBdr>
      <w:divsChild>
        <w:div w:id="848182932">
          <w:marLeft w:val="0"/>
          <w:marRight w:val="0"/>
          <w:marTop w:val="0"/>
          <w:marBottom w:val="0"/>
          <w:divBdr>
            <w:top w:val="none" w:sz="0" w:space="0" w:color="auto"/>
            <w:left w:val="none" w:sz="0" w:space="0" w:color="auto"/>
            <w:bottom w:val="none" w:sz="0" w:space="0" w:color="auto"/>
            <w:right w:val="none" w:sz="0" w:space="0" w:color="auto"/>
          </w:divBdr>
          <w:divsChild>
            <w:div w:id="179246440">
              <w:marLeft w:val="0"/>
              <w:marRight w:val="0"/>
              <w:marTop w:val="0"/>
              <w:marBottom w:val="0"/>
              <w:divBdr>
                <w:top w:val="none" w:sz="0" w:space="0" w:color="auto"/>
                <w:left w:val="none" w:sz="0" w:space="0" w:color="auto"/>
                <w:bottom w:val="none" w:sz="0" w:space="0" w:color="auto"/>
                <w:right w:val="none" w:sz="0" w:space="0" w:color="auto"/>
              </w:divBdr>
            </w:div>
          </w:divsChild>
        </w:div>
        <w:div w:id="345522977">
          <w:marLeft w:val="0"/>
          <w:marRight w:val="0"/>
          <w:marTop w:val="0"/>
          <w:marBottom w:val="0"/>
          <w:divBdr>
            <w:top w:val="none" w:sz="0" w:space="0" w:color="auto"/>
            <w:left w:val="none" w:sz="0" w:space="0" w:color="auto"/>
            <w:bottom w:val="none" w:sz="0" w:space="0" w:color="auto"/>
            <w:right w:val="none" w:sz="0" w:space="0" w:color="auto"/>
          </w:divBdr>
          <w:divsChild>
            <w:div w:id="1103768673">
              <w:marLeft w:val="0"/>
              <w:marRight w:val="0"/>
              <w:marTop w:val="0"/>
              <w:marBottom w:val="0"/>
              <w:divBdr>
                <w:top w:val="none" w:sz="0" w:space="0" w:color="auto"/>
                <w:left w:val="none" w:sz="0" w:space="0" w:color="auto"/>
                <w:bottom w:val="none" w:sz="0" w:space="0" w:color="auto"/>
                <w:right w:val="none" w:sz="0" w:space="0" w:color="auto"/>
              </w:divBdr>
            </w:div>
          </w:divsChild>
        </w:div>
        <w:div w:id="1254317682">
          <w:marLeft w:val="0"/>
          <w:marRight w:val="0"/>
          <w:marTop w:val="0"/>
          <w:marBottom w:val="0"/>
          <w:divBdr>
            <w:top w:val="none" w:sz="0" w:space="0" w:color="auto"/>
            <w:left w:val="none" w:sz="0" w:space="0" w:color="auto"/>
            <w:bottom w:val="none" w:sz="0" w:space="0" w:color="auto"/>
            <w:right w:val="none" w:sz="0" w:space="0" w:color="auto"/>
          </w:divBdr>
          <w:divsChild>
            <w:div w:id="1481725833">
              <w:marLeft w:val="0"/>
              <w:marRight w:val="0"/>
              <w:marTop w:val="0"/>
              <w:marBottom w:val="0"/>
              <w:divBdr>
                <w:top w:val="none" w:sz="0" w:space="0" w:color="auto"/>
                <w:left w:val="none" w:sz="0" w:space="0" w:color="auto"/>
                <w:bottom w:val="none" w:sz="0" w:space="0" w:color="auto"/>
                <w:right w:val="none" w:sz="0" w:space="0" w:color="auto"/>
              </w:divBdr>
            </w:div>
          </w:divsChild>
        </w:div>
        <w:div w:id="1189561949">
          <w:marLeft w:val="0"/>
          <w:marRight w:val="0"/>
          <w:marTop w:val="0"/>
          <w:marBottom w:val="0"/>
          <w:divBdr>
            <w:top w:val="none" w:sz="0" w:space="0" w:color="auto"/>
            <w:left w:val="none" w:sz="0" w:space="0" w:color="auto"/>
            <w:bottom w:val="none" w:sz="0" w:space="0" w:color="auto"/>
            <w:right w:val="none" w:sz="0" w:space="0" w:color="auto"/>
          </w:divBdr>
          <w:divsChild>
            <w:div w:id="1332030245">
              <w:marLeft w:val="0"/>
              <w:marRight w:val="0"/>
              <w:marTop w:val="0"/>
              <w:marBottom w:val="0"/>
              <w:divBdr>
                <w:top w:val="none" w:sz="0" w:space="0" w:color="auto"/>
                <w:left w:val="none" w:sz="0" w:space="0" w:color="auto"/>
                <w:bottom w:val="none" w:sz="0" w:space="0" w:color="auto"/>
                <w:right w:val="none" w:sz="0" w:space="0" w:color="auto"/>
              </w:divBdr>
            </w:div>
          </w:divsChild>
        </w:div>
        <w:div w:id="293097323">
          <w:marLeft w:val="0"/>
          <w:marRight w:val="0"/>
          <w:marTop w:val="0"/>
          <w:marBottom w:val="0"/>
          <w:divBdr>
            <w:top w:val="none" w:sz="0" w:space="0" w:color="auto"/>
            <w:left w:val="none" w:sz="0" w:space="0" w:color="auto"/>
            <w:bottom w:val="none" w:sz="0" w:space="0" w:color="auto"/>
            <w:right w:val="none" w:sz="0" w:space="0" w:color="auto"/>
          </w:divBdr>
          <w:divsChild>
            <w:div w:id="1941062711">
              <w:marLeft w:val="0"/>
              <w:marRight w:val="0"/>
              <w:marTop w:val="0"/>
              <w:marBottom w:val="0"/>
              <w:divBdr>
                <w:top w:val="none" w:sz="0" w:space="0" w:color="auto"/>
                <w:left w:val="none" w:sz="0" w:space="0" w:color="auto"/>
                <w:bottom w:val="none" w:sz="0" w:space="0" w:color="auto"/>
                <w:right w:val="none" w:sz="0" w:space="0" w:color="auto"/>
              </w:divBdr>
            </w:div>
          </w:divsChild>
        </w:div>
        <w:div w:id="448596032">
          <w:marLeft w:val="0"/>
          <w:marRight w:val="0"/>
          <w:marTop w:val="0"/>
          <w:marBottom w:val="0"/>
          <w:divBdr>
            <w:top w:val="none" w:sz="0" w:space="0" w:color="auto"/>
            <w:left w:val="none" w:sz="0" w:space="0" w:color="auto"/>
            <w:bottom w:val="none" w:sz="0" w:space="0" w:color="auto"/>
            <w:right w:val="none" w:sz="0" w:space="0" w:color="auto"/>
          </w:divBdr>
          <w:divsChild>
            <w:div w:id="1685090432">
              <w:marLeft w:val="0"/>
              <w:marRight w:val="0"/>
              <w:marTop w:val="0"/>
              <w:marBottom w:val="0"/>
              <w:divBdr>
                <w:top w:val="none" w:sz="0" w:space="0" w:color="auto"/>
                <w:left w:val="none" w:sz="0" w:space="0" w:color="auto"/>
                <w:bottom w:val="none" w:sz="0" w:space="0" w:color="auto"/>
                <w:right w:val="none" w:sz="0" w:space="0" w:color="auto"/>
              </w:divBdr>
            </w:div>
          </w:divsChild>
        </w:div>
        <w:div w:id="1907033534">
          <w:marLeft w:val="0"/>
          <w:marRight w:val="0"/>
          <w:marTop w:val="0"/>
          <w:marBottom w:val="0"/>
          <w:divBdr>
            <w:top w:val="none" w:sz="0" w:space="0" w:color="auto"/>
            <w:left w:val="none" w:sz="0" w:space="0" w:color="auto"/>
            <w:bottom w:val="none" w:sz="0" w:space="0" w:color="auto"/>
            <w:right w:val="none" w:sz="0" w:space="0" w:color="auto"/>
          </w:divBdr>
          <w:divsChild>
            <w:div w:id="2095127173">
              <w:marLeft w:val="0"/>
              <w:marRight w:val="0"/>
              <w:marTop w:val="0"/>
              <w:marBottom w:val="0"/>
              <w:divBdr>
                <w:top w:val="none" w:sz="0" w:space="0" w:color="auto"/>
                <w:left w:val="none" w:sz="0" w:space="0" w:color="auto"/>
                <w:bottom w:val="none" w:sz="0" w:space="0" w:color="auto"/>
                <w:right w:val="none" w:sz="0" w:space="0" w:color="auto"/>
              </w:divBdr>
            </w:div>
          </w:divsChild>
        </w:div>
        <w:div w:id="312150844">
          <w:marLeft w:val="0"/>
          <w:marRight w:val="0"/>
          <w:marTop w:val="0"/>
          <w:marBottom w:val="0"/>
          <w:divBdr>
            <w:top w:val="none" w:sz="0" w:space="0" w:color="auto"/>
            <w:left w:val="none" w:sz="0" w:space="0" w:color="auto"/>
            <w:bottom w:val="none" w:sz="0" w:space="0" w:color="auto"/>
            <w:right w:val="none" w:sz="0" w:space="0" w:color="auto"/>
          </w:divBdr>
          <w:divsChild>
            <w:div w:id="15278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00783">
      <w:bodyDiv w:val="1"/>
      <w:marLeft w:val="0"/>
      <w:marRight w:val="0"/>
      <w:marTop w:val="0"/>
      <w:marBottom w:val="0"/>
      <w:divBdr>
        <w:top w:val="none" w:sz="0" w:space="0" w:color="auto"/>
        <w:left w:val="none" w:sz="0" w:space="0" w:color="auto"/>
        <w:bottom w:val="none" w:sz="0" w:space="0" w:color="auto"/>
        <w:right w:val="none" w:sz="0" w:space="0" w:color="auto"/>
      </w:divBdr>
    </w:div>
    <w:div w:id="603419927">
      <w:bodyDiv w:val="1"/>
      <w:marLeft w:val="0"/>
      <w:marRight w:val="0"/>
      <w:marTop w:val="0"/>
      <w:marBottom w:val="0"/>
      <w:divBdr>
        <w:top w:val="none" w:sz="0" w:space="0" w:color="auto"/>
        <w:left w:val="none" w:sz="0" w:space="0" w:color="auto"/>
        <w:bottom w:val="none" w:sz="0" w:space="0" w:color="auto"/>
        <w:right w:val="none" w:sz="0" w:space="0" w:color="auto"/>
      </w:divBdr>
      <w:divsChild>
        <w:div w:id="60100836">
          <w:marLeft w:val="0"/>
          <w:marRight w:val="0"/>
          <w:marTop w:val="0"/>
          <w:marBottom w:val="0"/>
          <w:divBdr>
            <w:top w:val="none" w:sz="0" w:space="0" w:color="auto"/>
            <w:left w:val="none" w:sz="0" w:space="0" w:color="auto"/>
            <w:bottom w:val="none" w:sz="0" w:space="0" w:color="auto"/>
            <w:right w:val="none" w:sz="0" w:space="0" w:color="auto"/>
          </w:divBdr>
          <w:divsChild>
            <w:div w:id="187067436">
              <w:marLeft w:val="0"/>
              <w:marRight w:val="0"/>
              <w:marTop w:val="0"/>
              <w:marBottom w:val="0"/>
              <w:divBdr>
                <w:top w:val="none" w:sz="0" w:space="0" w:color="auto"/>
                <w:left w:val="none" w:sz="0" w:space="0" w:color="auto"/>
                <w:bottom w:val="none" w:sz="0" w:space="0" w:color="auto"/>
                <w:right w:val="none" w:sz="0" w:space="0" w:color="auto"/>
              </w:divBdr>
            </w:div>
          </w:divsChild>
        </w:div>
        <w:div w:id="462772461">
          <w:marLeft w:val="0"/>
          <w:marRight w:val="0"/>
          <w:marTop w:val="0"/>
          <w:marBottom w:val="0"/>
          <w:divBdr>
            <w:top w:val="none" w:sz="0" w:space="0" w:color="auto"/>
            <w:left w:val="none" w:sz="0" w:space="0" w:color="auto"/>
            <w:bottom w:val="none" w:sz="0" w:space="0" w:color="auto"/>
            <w:right w:val="none" w:sz="0" w:space="0" w:color="auto"/>
          </w:divBdr>
          <w:divsChild>
            <w:div w:id="1446121450">
              <w:marLeft w:val="0"/>
              <w:marRight w:val="0"/>
              <w:marTop w:val="0"/>
              <w:marBottom w:val="0"/>
              <w:divBdr>
                <w:top w:val="none" w:sz="0" w:space="0" w:color="auto"/>
                <w:left w:val="none" w:sz="0" w:space="0" w:color="auto"/>
                <w:bottom w:val="none" w:sz="0" w:space="0" w:color="auto"/>
                <w:right w:val="none" w:sz="0" w:space="0" w:color="auto"/>
              </w:divBdr>
            </w:div>
          </w:divsChild>
        </w:div>
        <w:div w:id="639456281">
          <w:marLeft w:val="0"/>
          <w:marRight w:val="0"/>
          <w:marTop w:val="0"/>
          <w:marBottom w:val="0"/>
          <w:divBdr>
            <w:top w:val="none" w:sz="0" w:space="0" w:color="auto"/>
            <w:left w:val="none" w:sz="0" w:space="0" w:color="auto"/>
            <w:bottom w:val="none" w:sz="0" w:space="0" w:color="auto"/>
            <w:right w:val="none" w:sz="0" w:space="0" w:color="auto"/>
          </w:divBdr>
          <w:divsChild>
            <w:div w:id="638338758">
              <w:marLeft w:val="0"/>
              <w:marRight w:val="0"/>
              <w:marTop w:val="0"/>
              <w:marBottom w:val="0"/>
              <w:divBdr>
                <w:top w:val="none" w:sz="0" w:space="0" w:color="auto"/>
                <w:left w:val="none" w:sz="0" w:space="0" w:color="auto"/>
                <w:bottom w:val="none" w:sz="0" w:space="0" w:color="auto"/>
                <w:right w:val="none" w:sz="0" w:space="0" w:color="auto"/>
              </w:divBdr>
            </w:div>
          </w:divsChild>
        </w:div>
        <w:div w:id="759910733">
          <w:marLeft w:val="0"/>
          <w:marRight w:val="0"/>
          <w:marTop w:val="0"/>
          <w:marBottom w:val="0"/>
          <w:divBdr>
            <w:top w:val="none" w:sz="0" w:space="0" w:color="auto"/>
            <w:left w:val="none" w:sz="0" w:space="0" w:color="auto"/>
            <w:bottom w:val="none" w:sz="0" w:space="0" w:color="auto"/>
            <w:right w:val="none" w:sz="0" w:space="0" w:color="auto"/>
          </w:divBdr>
          <w:divsChild>
            <w:div w:id="337118616">
              <w:marLeft w:val="0"/>
              <w:marRight w:val="0"/>
              <w:marTop w:val="0"/>
              <w:marBottom w:val="0"/>
              <w:divBdr>
                <w:top w:val="none" w:sz="0" w:space="0" w:color="auto"/>
                <w:left w:val="none" w:sz="0" w:space="0" w:color="auto"/>
                <w:bottom w:val="none" w:sz="0" w:space="0" w:color="auto"/>
                <w:right w:val="none" w:sz="0" w:space="0" w:color="auto"/>
              </w:divBdr>
            </w:div>
          </w:divsChild>
        </w:div>
        <w:div w:id="1002317489">
          <w:marLeft w:val="0"/>
          <w:marRight w:val="0"/>
          <w:marTop w:val="0"/>
          <w:marBottom w:val="0"/>
          <w:divBdr>
            <w:top w:val="none" w:sz="0" w:space="0" w:color="auto"/>
            <w:left w:val="none" w:sz="0" w:space="0" w:color="auto"/>
            <w:bottom w:val="none" w:sz="0" w:space="0" w:color="auto"/>
            <w:right w:val="none" w:sz="0" w:space="0" w:color="auto"/>
          </w:divBdr>
          <w:divsChild>
            <w:div w:id="149102068">
              <w:marLeft w:val="0"/>
              <w:marRight w:val="0"/>
              <w:marTop w:val="0"/>
              <w:marBottom w:val="0"/>
              <w:divBdr>
                <w:top w:val="none" w:sz="0" w:space="0" w:color="auto"/>
                <w:left w:val="none" w:sz="0" w:space="0" w:color="auto"/>
                <w:bottom w:val="none" w:sz="0" w:space="0" w:color="auto"/>
                <w:right w:val="none" w:sz="0" w:space="0" w:color="auto"/>
              </w:divBdr>
            </w:div>
          </w:divsChild>
        </w:div>
        <w:div w:id="1176267317">
          <w:marLeft w:val="0"/>
          <w:marRight w:val="0"/>
          <w:marTop w:val="0"/>
          <w:marBottom w:val="0"/>
          <w:divBdr>
            <w:top w:val="none" w:sz="0" w:space="0" w:color="auto"/>
            <w:left w:val="none" w:sz="0" w:space="0" w:color="auto"/>
            <w:bottom w:val="none" w:sz="0" w:space="0" w:color="auto"/>
            <w:right w:val="none" w:sz="0" w:space="0" w:color="auto"/>
          </w:divBdr>
          <w:divsChild>
            <w:div w:id="219444004">
              <w:marLeft w:val="0"/>
              <w:marRight w:val="0"/>
              <w:marTop w:val="0"/>
              <w:marBottom w:val="0"/>
              <w:divBdr>
                <w:top w:val="none" w:sz="0" w:space="0" w:color="auto"/>
                <w:left w:val="none" w:sz="0" w:space="0" w:color="auto"/>
                <w:bottom w:val="none" w:sz="0" w:space="0" w:color="auto"/>
                <w:right w:val="none" w:sz="0" w:space="0" w:color="auto"/>
              </w:divBdr>
            </w:div>
          </w:divsChild>
        </w:div>
        <w:div w:id="1547839553">
          <w:marLeft w:val="0"/>
          <w:marRight w:val="0"/>
          <w:marTop w:val="0"/>
          <w:marBottom w:val="0"/>
          <w:divBdr>
            <w:top w:val="none" w:sz="0" w:space="0" w:color="auto"/>
            <w:left w:val="none" w:sz="0" w:space="0" w:color="auto"/>
            <w:bottom w:val="none" w:sz="0" w:space="0" w:color="auto"/>
            <w:right w:val="none" w:sz="0" w:space="0" w:color="auto"/>
          </w:divBdr>
          <w:divsChild>
            <w:div w:id="184485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859146">
      <w:bodyDiv w:val="1"/>
      <w:marLeft w:val="0"/>
      <w:marRight w:val="0"/>
      <w:marTop w:val="0"/>
      <w:marBottom w:val="0"/>
      <w:divBdr>
        <w:top w:val="none" w:sz="0" w:space="0" w:color="auto"/>
        <w:left w:val="none" w:sz="0" w:space="0" w:color="auto"/>
        <w:bottom w:val="none" w:sz="0" w:space="0" w:color="auto"/>
        <w:right w:val="none" w:sz="0" w:space="0" w:color="auto"/>
      </w:divBdr>
    </w:div>
    <w:div w:id="738400175">
      <w:bodyDiv w:val="1"/>
      <w:marLeft w:val="0"/>
      <w:marRight w:val="0"/>
      <w:marTop w:val="0"/>
      <w:marBottom w:val="0"/>
      <w:divBdr>
        <w:top w:val="none" w:sz="0" w:space="0" w:color="auto"/>
        <w:left w:val="none" w:sz="0" w:space="0" w:color="auto"/>
        <w:bottom w:val="none" w:sz="0" w:space="0" w:color="auto"/>
        <w:right w:val="none" w:sz="0" w:space="0" w:color="auto"/>
      </w:divBdr>
    </w:div>
    <w:div w:id="937179106">
      <w:bodyDiv w:val="1"/>
      <w:marLeft w:val="0"/>
      <w:marRight w:val="0"/>
      <w:marTop w:val="0"/>
      <w:marBottom w:val="0"/>
      <w:divBdr>
        <w:top w:val="none" w:sz="0" w:space="0" w:color="auto"/>
        <w:left w:val="none" w:sz="0" w:space="0" w:color="auto"/>
        <w:bottom w:val="none" w:sz="0" w:space="0" w:color="auto"/>
        <w:right w:val="none" w:sz="0" w:space="0" w:color="auto"/>
      </w:divBdr>
    </w:div>
    <w:div w:id="1031763310">
      <w:bodyDiv w:val="1"/>
      <w:marLeft w:val="0"/>
      <w:marRight w:val="0"/>
      <w:marTop w:val="0"/>
      <w:marBottom w:val="0"/>
      <w:divBdr>
        <w:top w:val="none" w:sz="0" w:space="0" w:color="auto"/>
        <w:left w:val="none" w:sz="0" w:space="0" w:color="auto"/>
        <w:bottom w:val="none" w:sz="0" w:space="0" w:color="auto"/>
        <w:right w:val="none" w:sz="0" w:space="0" w:color="auto"/>
      </w:divBdr>
    </w:div>
    <w:div w:id="1036661546">
      <w:bodyDiv w:val="1"/>
      <w:marLeft w:val="0"/>
      <w:marRight w:val="0"/>
      <w:marTop w:val="0"/>
      <w:marBottom w:val="0"/>
      <w:divBdr>
        <w:top w:val="none" w:sz="0" w:space="0" w:color="auto"/>
        <w:left w:val="none" w:sz="0" w:space="0" w:color="auto"/>
        <w:bottom w:val="none" w:sz="0" w:space="0" w:color="auto"/>
        <w:right w:val="none" w:sz="0" w:space="0" w:color="auto"/>
      </w:divBdr>
      <w:divsChild>
        <w:div w:id="1097403198">
          <w:marLeft w:val="0"/>
          <w:marRight w:val="0"/>
          <w:marTop w:val="0"/>
          <w:marBottom w:val="0"/>
          <w:divBdr>
            <w:top w:val="none" w:sz="0" w:space="0" w:color="auto"/>
            <w:left w:val="none" w:sz="0" w:space="0" w:color="auto"/>
            <w:bottom w:val="none" w:sz="0" w:space="0" w:color="auto"/>
            <w:right w:val="none" w:sz="0" w:space="0" w:color="auto"/>
          </w:divBdr>
          <w:divsChild>
            <w:div w:id="1114205166">
              <w:marLeft w:val="0"/>
              <w:marRight w:val="0"/>
              <w:marTop w:val="0"/>
              <w:marBottom w:val="0"/>
              <w:divBdr>
                <w:top w:val="none" w:sz="0" w:space="0" w:color="auto"/>
                <w:left w:val="none" w:sz="0" w:space="0" w:color="auto"/>
                <w:bottom w:val="none" w:sz="0" w:space="0" w:color="auto"/>
                <w:right w:val="none" w:sz="0" w:space="0" w:color="auto"/>
              </w:divBdr>
            </w:div>
          </w:divsChild>
        </w:div>
        <w:div w:id="786192557">
          <w:marLeft w:val="0"/>
          <w:marRight w:val="0"/>
          <w:marTop w:val="0"/>
          <w:marBottom w:val="0"/>
          <w:divBdr>
            <w:top w:val="none" w:sz="0" w:space="0" w:color="auto"/>
            <w:left w:val="none" w:sz="0" w:space="0" w:color="auto"/>
            <w:bottom w:val="none" w:sz="0" w:space="0" w:color="auto"/>
            <w:right w:val="none" w:sz="0" w:space="0" w:color="auto"/>
          </w:divBdr>
          <w:divsChild>
            <w:div w:id="12292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70199">
      <w:bodyDiv w:val="1"/>
      <w:marLeft w:val="0"/>
      <w:marRight w:val="0"/>
      <w:marTop w:val="0"/>
      <w:marBottom w:val="0"/>
      <w:divBdr>
        <w:top w:val="none" w:sz="0" w:space="0" w:color="auto"/>
        <w:left w:val="none" w:sz="0" w:space="0" w:color="auto"/>
        <w:bottom w:val="none" w:sz="0" w:space="0" w:color="auto"/>
        <w:right w:val="none" w:sz="0" w:space="0" w:color="auto"/>
      </w:divBdr>
    </w:div>
    <w:div w:id="1094546258">
      <w:bodyDiv w:val="1"/>
      <w:marLeft w:val="0"/>
      <w:marRight w:val="0"/>
      <w:marTop w:val="0"/>
      <w:marBottom w:val="0"/>
      <w:divBdr>
        <w:top w:val="none" w:sz="0" w:space="0" w:color="auto"/>
        <w:left w:val="none" w:sz="0" w:space="0" w:color="auto"/>
        <w:bottom w:val="none" w:sz="0" w:space="0" w:color="auto"/>
        <w:right w:val="none" w:sz="0" w:space="0" w:color="auto"/>
      </w:divBdr>
    </w:div>
    <w:div w:id="1126506307">
      <w:bodyDiv w:val="1"/>
      <w:marLeft w:val="0"/>
      <w:marRight w:val="0"/>
      <w:marTop w:val="0"/>
      <w:marBottom w:val="0"/>
      <w:divBdr>
        <w:top w:val="none" w:sz="0" w:space="0" w:color="auto"/>
        <w:left w:val="none" w:sz="0" w:space="0" w:color="auto"/>
        <w:bottom w:val="none" w:sz="0" w:space="0" w:color="auto"/>
        <w:right w:val="none" w:sz="0" w:space="0" w:color="auto"/>
      </w:divBdr>
    </w:div>
    <w:div w:id="1162352812">
      <w:bodyDiv w:val="1"/>
      <w:marLeft w:val="0"/>
      <w:marRight w:val="0"/>
      <w:marTop w:val="0"/>
      <w:marBottom w:val="0"/>
      <w:divBdr>
        <w:top w:val="none" w:sz="0" w:space="0" w:color="auto"/>
        <w:left w:val="none" w:sz="0" w:space="0" w:color="auto"/>
        <w:bottom w:val="none" w:sz="0" w:space="0" w:color="auto"/>
        <w:right w:val="none" w:sz="0" w:space="0" w:color="auto"/>
      </w:divBdr>
    </w:div>
    <w:div w:id="1233002224">
      <w:bodyDiv w:val="1"/>
      <w:marLeft w:val="0"/>
      <w:marRight w:val="0"/>
      <w:marTop w:val="0"/>
      <w:marBottom w:val="0"/>
      <w:divBdr>
        <w:top w:val="none" w:sz="0" w:space="0" w:color="auto"/>
        <w:left w:val="none" w:sz="0" w:space="0" w:color="auto"/>
        <w:bottom w:val="none" w:sz="0" w:space="0" w:color="auto"/>
        <w:right w:val="none" w:sz="0" w:space="0" w:color="auto"/>
      </w:divBdr>
      <w:divsChild>
        <w:div w:id="1436436575">
          <w:marLeft w:val="0"/>
          <w:marRight w:val="0"/>
          <w:marTop w:val="0"/>
          <w:marBottom w:val="0"/>
          <w:divBdr>
            <w:top w:val="none" w:sz="0" w:space="0" w:color="auto"/>
            <w:left w:val="none" w:sz="0" w:space="0" w:color="auto"/>
            <w:bottom w:val="none" w:sz="0" w:space="0" w:color="auto"/>
            <w:right w:val="none" w:sz="0" w:space="0" w:color="auto"/>
          </w:divBdr>
          <w:divsChild>
            <w:div w:id="2092461539">
              <w:marLeft w:val="0"/>
              <w:marRight w:val="0"/>
              <w:marTop w:val="0"/>
              <w:marBottom w:val="0"/>
              <w:divBdr>
                <w:top w:val="none" w:sz="0" w:space="0" w:color="auto"/>
                <w:left w:val="none" w:sz="0" w:space="0" w:color="auto"/>
                <w:bottom w:val="none" w:sz="0" w:space="0" w:color="auto"/>
                <w:right w:val="none" w:sz="0" w:space="0" w:color="auto"/>
              </w:divBdr>
            </w:div>
          </w:divsChild>
        </w:div>
        <w:div w:id="263458214">
          <w:marLeft w:val="0"/>
          <w:marRight w:val="0"/>
          <w:marTop w:val="0"/>
          <w:marBottom w:val="0"/>
          <w:divBdr>
            <w:top w:val="none" w:sz="0" w:space="0" w:color="auto"/>
            <w:left w:val="none" w:sz="0" w:space="0" w:color="auto"/>
            <w:bottom w:val="none" w:sz="0" w:space="0" w:color="auto"/>
            <w:right w:val="none" w:sz="0" w:space="0" w:color="auto"/>
          </w:divBdr>
          <w:divsChild>
            <w:div w:id="351028076">
              <w:marLeft w:val="0"/>
              <w:marRight w:val="0"/>
              <w:marTop w:val="0"/>
              <w:marBottom w:val="0"/>
              <w:divBdr>
                <w:top w:val="none" w:sz="0" w:space="0" w:color="auto"/>
                <w:left w:val="none" w:sz="0" w:space="0" w:color="auto"/>
                <w:bottom w:val="none" w:sz="0" w:space="0" w:color="auto"/>
                <w:right w:val="none" w:sz="0" w:space="0" w:color="auto"/>
              </w:divBdr>
            </w:div>
            <w:div w:id="363334752">
              <w:marLeft w:val="0"/>
              <w:marRight w:val="0"/>
              <w:marTop w:val="0"/>
              <w:marBottom w:val="0"/>
              <w:divBdr>
                <w:top w:val="none" w:sz="0" w:space="0" w:color="auto"/>
                <w:left w:val="none" w:sz="0" w:space="0" w:color="auto"/>
                <w:bottom w:val="none" w:sz="0" w:space="0" w:color="auto"/>
                <w:right w:val="none" w:sz="0" w:space="0" w:color="auto"/>
              </w:divBdr>
            </w:div>
            <w:div w:id="986201728">
              <w:marLeft w:val="0"/>
              <w:marRight w:val="0"/>
              <w:marTop w:val="0"/>
              <w:marBottom w:val="0"/>
              <w:divBdr>
                <w:top w:val="none" w:sz="0" w:space="0" w:color="auto"/>
                <w:left w:val="none" w:sz="0" w:space="0" w:color="auto"/>
                <w:bottom w:val="none" w:sz="0" w:space="0" w:color="auto"/>
                <w:right w:val="none" w:sz="0" w:space="0" w:color="auto"/>
              </w:divBdr>
            </w:div>
            <w:div w:id="1645432000">
              <w:marLeft w:val="0"/>
              <w:marRight w:val="0"/>
              <w:marTop w:val="0"/>
              <w:marBottom w:val="0"/>
              <w:divBdr>
                <w:top w:val="none" w:sz="0" w:space="0" w:color="auto"/>
                <w:left w:val="none" w:sz="0" w:space="0" w:color="auto"/>
                <w:bottom w:val="none" w:sz="0" w:space="0" w:color="auto"/>
                <w:right w:val="none" w:sz="0" w:space="0" w:color="auto"/>
              </w:divBdr>
            </w:div>
          </w:divsChild>
        </w:div>
        <w:div w:id="387995620">
          <w:marLeft w:val="0"/>
          <w:marRight w:val="0"/>
          <w:marTop w:val="0"/>
          <w:marBottom w:val="0"/>
          <w:divBdr>
            <w:top w:val="none" w:sz="0" w:space="0" w:color="auto"/>
            <w:left w:val="none" w:sz="0" w:space="0" w:color="auto"/>
            <w:bottom w:val="none" w:sz="0" w:space="0" w:color="auto"/>
            <w:right w:val="none" w:sz="0" w:space="0" w:color="auto"/>
          </w:divBdr>
          <w:divsChild>
            <w:div w:id="471212135">
              <w:marLeft w:val="0"/>
              <w:marRight w:val="0"/>
              <w:marTop w:val="0"/>
              <w:marBottom w:val="0"/>
              <w:divBdr>
                <w:top w:val="none" w:sz="0" w:space="0" w:color="auto"/>
                <w:left w:val="none" w:sz="0" w:space="0" w:color="auto"/>
                <w:bottom w:val="none" w:sz="0" w:space="0" w:color="auto"/>
                <w:right w:val="none" w:sz="0" w:space="0" w:color="auto"/>
              </w:divBdr>
            </w:div>
          </w:divsChild>
        </w:div>
        <w:div w:id="1177380061">
          <w:marLeft w:val="0"/>
          <w:marRight w:val="0"/>
          <w:marTop w:val="0"/>
          <w:marBottom w:val="0"/>
          <w:divBdr>
            <w:top w:val="none" w:sz="0" w:space="0" w:color="auto"/>
            <w:left w:val="none" w:sz="0" w:space="0" w:color="auto"/>
            <w:bottom w:val="none" w:sz="0" w:space="0" w:color="auto"/>
            <w:right w:val="none" w:sz="0" w:space="0" w:color="auto"/>
          </w:divBdr>
          <w:divsChild>
            <w:div w:id="1861620875">
              <w:marLeft w:val="0"/>
              <w:marRight w:val="0"/>
              <w:marTop w:val="0"/>
              <w:marBottom w:val="0"/>
              <w:divBdr>
                <w:top w:val="none" w:sz="0" w:space="0" w:color="auto"/>
                <w:left w:val="none" w:sz="0" w:space="0" w:color="auto"/>
                <w:bottom w:val="none" w:sz="0" w:space="0" w:color="auto"/>
                <w:right w:val="none" w:sz="0" w:space="0" w:color="auto"/>
              </w:divBdr>
            </w:div>
            <w:div w:id="903031918">
              <w:marLeft w:val="0"/>
              <w:marRight w:val="0"/>
              <w:marTop w:val="0"/>
              <w:marBottom w:val="0"/>
              <w:divBdr>
                <w:top w:val="none" w:sz="0" w:space="0" w:color="auto"/>
                <w:left w:val="none" w:sz="0" w:space="0" w:color="auto"/>
                <w:bottom w:val="none" w:sz="0" w:space="0" w:color="auto"/>
                <w:right w:val="none" w:sz="0" w:space="0" w:color="auto"/>
              </w:divBdr>
            </w:div>
            <w:div w:id="396368576">
              <w:marLeft w:val="0"/>
              <w:marRight w:val="0"/>
              <w:marTop w:val="0"/>
              <w:marBottom w:val="0"/>
              <w:divBdr>
                <w:top w:val="none" w:sz="0" w:space="0" w:color="auto"/>
                <w:left w:val="none" w:sz="0" w:space="0" w:color="auto"/>
                <w:bottom w:val="none" w:sz="0" w:space="0" w:color="auto"/>
                <w:right w:val="none" w:sz="0" w:space="0" w:color="auto"/>
              </w:divBdr>
            </w:div>
            <w:div w:id="1419328995">
              <w:marLeft w:val="0"/>
              <w:marRight w:val="0"/>
              <w:marTop w:val="0"/>
              <w:marBottom w:val="0"/>
              <w:divBdr>
                <w:top w:val="none" w:sz="0" w:space="0" w:color="auto"/>
                <w:left w:val="none" w:sz="0" w:space="0" w:color="auto"/>
                <w:bottom w:val="none" w:sz="0" w:space="0" w:color="auto"/>
                <w:right w:val="none" w:sz="0" w:space="0" w:color="auto"/>
              </w:divBdr>
            </w:div>
          </w:divsChild>
        </w:div>
        <w:div w:id="1015769400">
          <w:marLeft w:val="0"/>
          <w:marRight w:val="0"/>
          <w:marTop w:val="0"/>
          <w:marBottom w:val="0"/>
          <w:divBdr>
            <w:top w:val="none" w:sz="0" w:space="0" w:color="auto"/>
            <w:left w:val="none" w:sz="0" w:space="0" w:color="auto"/>
            <w:bottom w:val="none" w:sz="0" w:space="0" w:color="auto"/>
            <w:right w:val="none" w:sz="0" w:space="0" w:color="auto"/>
          </w:divBdr>
          <w:divsChild>
            <w:div w:id="486554389">
              <w:marLeft w:val="0"/>
              <w:marRight w:val="0"/>
              <w:marTop w:val="0"/>
              <w:marBottom w:val="0"/>
              <w:divBdr>
                <w:top w:val="none" w:sz="0" w:space="0" w:color="auto"/>
                <w:left w:val="none" w:sz="0" w:space="0" w:color="auto"/>
                <w:bottom w:val="none" w:sz="0" w:space="0" w:color="auto"/>
                <w:right w:val="none" w:sz="0" w:space="0" w:color="auto"/>
              </w:divBdr>
            </w:div>
          </w:divsChild>
        </w:div>
        <w:div w:id="904099390">
          <w:marLeft w:val="0"/>
          <w:marRight w:val="0"/>
          <w:marTop w:val="0"/>
          <w:marBottom w:val="0"/>
          <w:divBdr>
            <w:top w:val="none" w:sz="0" w:space="0" w:color="auto"/>
            <w:left w:val="none" w:sz="0" w:space="0" w:color="auto"/>
            <w:bottom w:val="none" w:sz="0" w:space="0" w:color="auto"/>
            <w:right w:val="none" w:sz="0" w:space="0" w:color="auto"/>
          </w:divBdr>
          <w:divsChild>
            <w:div w:id="1000230576">
              <w:marLeft w:val="0"/>
              <w:marRight w:val="0"/>
              <w:marTop w:val="0"/>
              <w:marBottom w:val="0"/>
              <w:divBdr>
                <w:top w:val="none" w:sz="0" w:space="0" w:color="auto"/>
                <w:left w:val="none" w:sz="0" w:space="0" w:color="auto"/>
                <w:bottom w:val="none" w:sz="0" w:space="0" w:color="auto"/>
                <w:right w:val="none" w:sz="0" w:space="0" w:color="auto"/>
              </w:divBdr>
            </w:div>
            <w:div w:id="1374958949">
              <w:marLeft w:val="0"/>
              <w:marRight w:val="0"/>
              <w:marTop w:val="0"/>
              <w:marBottom w:val="0"/>
              <w:divBdr>
                <w:top w:val="none" w:sz="0" w:space="0" w:color="auto"/>
                <w:left w:val="none" w:sz="0" w:space="0" w:color="auto"/>
                <w:bottom w:val="none" w:sz="0" w:space="0" w:color="auto"/>
                <w:right w:val="none" w:sz="0" w:space="0" w:color="auto"/>
              </w:divBdr>
            </w:div>
            <w:div w:id="140195598">
              <w:marLeft w:val="0"/>
              <w:marRight w:val="0"/>
              <w:marTop w:val="0"/>
              <w:marBottom w:val="0"/>
              <w:divBdr>
                <w:top w:val="none" w:sz="0" w:space="0" w:color="auto"/>
                <w:left w:val="none" w:sz="0" w:space="0" w:color="auto"/>
                <w:bottom w:val="none" w:sz="0" w:space="0" w:color="auto"/>
                <w:right w:val="none" w:sz="0" w:space="0" w:color="auto"/>
              </w:divBdr>
            </w:div>
          </w:divsChild>
        </w:div>
        <w:div w:id="500900661">
          <w:marLeft w:val="0"/>
          <w:marRight w:val="0"/>
          <w:marTop w:val="0"/>
          <w:marBottom w:val="0"/>
          <w:divBdr>
            <w:top w:val="none" w:sz="0" w:space="0" w:color="auto"/>
            <w:left w:val="none" w:sz="0" w:space="0" w:color="auto"/>
            <w:bottom w:val="none" w:sz="0" w:space="0" w:color="auto"/>
            <w:right w:val="none" w:sz="0" w:space="0" w:color="auto"/>
          </w:divBdr>
          <w:divsChild>
            <w:div w:id="1690568735">
              <w:marLeft w:val="0"/>
              <w:marRight w:val="0"/>
              <w:marTop w:val="0"/>
              <w:marBottom w:val="0"/>
              <w:divBdr>
                <w:top w:val="none" w:sz="0" w:space="0" w:color="auto"/>
                <w:left w:val="none" w:sz="0" w:space="0" w:color="auto"/>
                <w:bottom w:val="none" w:sz="0" w:space="0" w:color="auto"/>
                <w:right w:val="none" w:sz="0" w:space="0" w:color="auto"/>
              </w:divBdr>
            </w:div>
          </w:divsChild>
        </w:div>
        <w:div w:id="832911965">
          <w:marLeft w:val="0"/>
          <w:marRight w:val="0"/>
          <w:marTop w:val="0"/>
          <w:marBottom w:val="0"/>
          <w:divBdr>
            <w:top w:val="none" w:sz="0" w:space="0" w:color="auto"/>
            <w:left w:val="none" w:sz="0" w:space="0" w:color="auto"/>
            <w:bottom w:val="none" w:sz="0" w:space="0" w:color="auto"/>
            <w:right w:val="none" w:sz="0" w:space="0" w:color="auto"/>
          </w:divBdr>
          <w:divsChild>
            <w:div w:id="920531609">
              <w:marLeft w:val="0"/>
              <w:marRight w:val="0"/>
              <w:marTop w:val="0"/>
              <w:marBottom w:val="0"/>
              <w:divBdr>
                <w:top w:val="none" w:sz="0" w:space="0" w:color="auto"/>
                <w:left w:val="none" w:sz="0" w:space="0" w:color="auto"/>
                <w:bottom w:val="none" w:sz="0" w:space="0" w:color="auto"/>
                <w:right w:val="none" w:sz="0" w:space="0" w:color="auto"/>
              </w:divBdr>
            </w:div>
            <w:div w:id="9633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48748">
      <w:bodyDiv w:val="1"/>
      <w:marLeft w:val="0"/>
      <w:marRight w:val="0"/>
      <w:marTop w:val="0"/>
      <w:marBottom w:val="0"/>
      <w:divBdr>
        <w:top w:val="none" w:sz="0" w:space="0" w:color="auto"/>
        <w:left w:val="none" w:sz="0" w:space="0" w:color="auto"/>
        <w:bottom w:val="none" w:sz="0" w:space="0" w:color="auto"/>
        <w:right w:val="none" w:sz="0" w:space="0" w:color="auto"/>
      </w:divBdr>
      <w:divsChild>
        <w:div w:id="437455279">
          <w:marLeft w:val="0"/>
          <w:marRight w:val="0"/>
          <w:marTop w:val="0"/>
          <w:marBottom w:val="0"/>
          <w:divBdr>
            <w:top w:val="none" w:sz="0" w:space="0" w:color="auto"/>
            <w:left w:val="none" w:sz="0" w:space="0" w:color="auto"/>
            <w:bottom w:val="none" w:sz="0" w:space="0" w:color="auto"/>
            <w:right w:val="none" w:sz="0" w:space="0" w:color="auto"/>
          </w:divBdr>
          <w:divsChild>
            <w:div w:id="255097508">
              <w:marLeft w:val="0"/>
              <w:marRight w:val="0"/>
              <w:marTop w:val="0"/>
              <w:marBottom w:val="0"/>
              <w:divBdr>
                <w:top w:val="none" w:sz="0" w:space="0" w:color="auto"/>
                <w:left w:val="none" w:sz="0" w:space="0" w:color="auto"/>
                <w:bottom w:val="none" w:sz="0" w:space="0" w:color="auto"/>
                <w:right w:val="none" w:sz="0" w:space="0" w:color="auto"/>
              </w:divBdr>
            </w:div>
          </w:divsChild>
        </w:div>
        <w:div w:id="78910197">
          <w:marLeft w:val="0"/>
          <w:marRight w:val="0"/>
          <w:marTop w:val="0"/>
          <w:marBottom w:val="0"/>
          <w:divBdr>
            <w:top w:val="none" w:sz="0" w:space="0" w:color="auto"/>
            <w:left w:val="none" w:sz="0" w:space="0" w:color="auto"/>
            <w:bottom w:val="none" w:sz="0" w:space="0" w:color="auto"/>
            <w:right w:val="none" w:sz="0" w:space="0" w:color="auto"/>
          </w:divBdr>
          <w:divsChild>
            <w:div w:id="18672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14723">
      <w:bodyDiv w:val="1"/>
      <w:marLeft w:val="0"/>
      <w:marRight w:val="0"/>
      <w:marTop w:val="0"/>
      <w:marBottom w:val="0"/>
      <w:divBdr>
        <w:top w:val="none" w:sz="0" w:space="0" w:color="auto"/>
        <w:left w:val="none" w:sz="0" w:space="0" w:color="auto"/>
        <w:bottom w:val="none" w:sz="0" w:space="0" w:color="auto"/>
        <w:right w:val="none" w:sz="0" w:space="0" w:color="auto"/>
      </w:divBdr>
      <w:divsChild>
        <w:div w:id="1963000193">
          <w:marLeft w:val="0"/>
          <w:marRight w:val="0"/>
          <w:marTop w:val="0"/>
          <w:marBottom w:val="0"/>
          <w:divBdr>
            <w:top w:val="none" w:sz="0" w:space="0" w:color="auto"/>
            <w:left w:val="none" w:sz="0" w:space="0" w:color="auto"/>
            <w:bottom w:val="none" w:sz="0" w:space="0" w:color="auto"/>
            <w:right w:val="none" w:sz="0" w:space="0" w:color="auto"/>
          </w:divBdr>
        </w:div>
        <w:div w:id="676887694">
          <w:marLeft w:val="0"/>
          <w:marRight w:val="0"/>
          <w:marTop w:val="0"/>
          <w:marBottom w:val="0"/>
          <w:divBdr>
            <w:top w:val="none" w:sz="0" w:space="0" w:color="auto"/>
            <w:left w:val="none" w:sz="0" w:space="0" w:color="auto"/>
            <w:bottom w:val="none" w:sz="0" w:space="0" w:color="auto"/>
            <w:right w:val="none" w:sz="0" w:space="0" w:color="auto"/>
          </w:divBdr>
        </w:div>
        <w:div w:id="1864051185">
          <w:marLeft w:val="0"/>
          <w:marRight w:val="0"/>
          <w:marTop w:val="0"/>
          <w:marBottom w:val="0"/>
          <w:divBdr>
            <w:top w:val="none" w:sz="0" w:space="0" w:color="auto"/>
            <w:left w:val="none" w:sz="0" w:space="0" w:color="auto"/>
            <w:bottom w:val="none" w:sz="0" w:space="0" w:color="auto"/>
            <w:right w:val="none" w:sz="0" w:space="0" w:color="auto"/>
          </w:divBdr>
        </w:div>
        <w:div w:id="427850787">
          <w:marLeft w:val="0"/>
          <w:marRight w:val="0"/>
          <w:marTop w:val="0"/>
          <w:marBottom w:val="0"/>
          <w:divBdr>
            <w:top w:val="none" w:sz="0" w:space="0" w:color="auto"/>
            <w:left w:val="none" w:sz="0" w:space="0" w:color="auto"/>
            <w:bottom w:val="none" w:sz="0" w:space="0" w:color="auto"/>
            <w:right w:val="none" w:sz="0" w:space="0" w:color="auto"/>
          </w:divBdr>
        </w:div>
        <w:div w:id="1917594427">
          <w:marLeft w:val="0"/>
          <w:marRight w:val="0"/>
          <w:marTop w:val="0"/>
          <w:marBottom w:val="0"/>
          <w:divBdr>
            <w:top w:val="none" w:sz="0" w:space="0" w:color="auto"/>
            <w:left w:val="none" w:sz="0" w:space="0" w:color="auto"/>
            <w:bottom w:val="none" w:sz="0" w:space="0" w:color="auto"/>
            <w:right w:val="none" w:sz="0" w:space="0" w:color="auto"/>
          </w:divBdr>
        </w:div>
        <w:div w:id="373819647">
          <w:marLeft w:val="0"/>
          <w:marRight w:val="0"/>
          <w:marTop w:val="0"/>
          <w:marBottom w:val="0"/>
          <w:divBdr>
            <w:top w:val="none" w:sz="0" w:space="0" w:color="auto"/>
            <w:left w:val="none" w:sz="0" w:space="0" w:color="auto"/>
            <w:bottom w:val="none" w:sz="0" w:space="0" w:color="auto"/>
            <w:right w:val="none" w:sz="0" w:space="0" w:color="auto"/>
          </w:divBdr>
        </w:div>
        <w:div w:id="897321463">
          <w:marLeft w:val="0"/>
          <w:marRight w:val="0"/>
          <w:marTop w:val="0"/>
          <w:marBottom w:val="0"/>
          <w:divBdr>
            <w:top w:val="none" w:sz="0" w:space="0" w:color="auto"/>
            <w:left w:val="none" w:sz="0" w:space="0" w:color="auto"/>
            <w:bottom w:val="none" w:sz="0" w:space="0" w:color="auto"/>
            <w:right w:val="none" w:sz="0" w:space="0" w:color="auto"/>
          </w:divBdr>
        </w:div>
        <w:div w:id="1619332544">
          <w:marLeft w:val="0"/>
          <w:marRight w:val="0"/>
          <w:marTop w:val="0"/>
          <w:marBottom w:val="0"/>
          <w:divBdr>
            <w:top w:val="none" w:sz="0" w:space="0" w:color="auto"/>
            <w:left w:val="none" w:sz="0" w:space="0" w:color="auto"/>
            <w:bottom w:val="none" w:sz="0" w:space="0" w:color="auto"/>
            <w:right w:val="none" w:sz="0" w:space="0" w:color="auto"/>
          </w:divBdr>
        </w:div>
        <w:div w:id="2053922461">
          <w:marLeft w:val="0"/>
          <w:marRight w:val="0"/>
          <w:marTop w:val="0"/>
          <w:marBottom w:val="0"/>
          <w:divBdr>
            <w:top w:val="none" w:sz="0" w:space="0" w:color="auto"/>
            <w:left w:val="none" w:sz="0" w:space="0" w:color="auto"/>
            <w:bottom w:val="none" w:sz="0" w:space="0" w:color="auto"/>
            <w:right w:val="none" w:sz="0" w:space="0" w:color="auto"/>
          </w:divBdr>
        </w:div>
        <w:div w:id="1401828028">
          <w:marLeft w:val="0"/>
          <w:marRight w:val="0"/>
          <w:marTop w:val="0"/>
          <w:marBottom w:val="0"/>
          <w:divBdr>
            <w:top w:val="none" w:sz="0" w:space="0" w:color="auto"/>
            <w:left w:val="none" w:sz="0" w:space="0" w:color="auto"/>
            <w:bottom w:val="none" w:sz="0" w:space="0" w:color="auto"/>
            <w:right w:val="none" w:sz="0" w:space="0" w:color="auto"/>
          </w:divBdr>
        </w:div>
        <w:div w:id="1735347774">
          <w:marLeft w:val="0"/>
          <w:marRight w:val="0"/>
          <w:marTop w:val="0"/>
          <w:marBottom w:val="0"/>
          <w:divBdr>
            <w:top w:val="none" w:sz="0" w:space="0" w:color="auto"/>
            <w:left w:val="none" w:sz="0" w:space="0" w:color="auto"/>
            <w:bottom w:val="none" w:sz="0" w:space="0" w:color="auto"/>
            <w:right w:val="none" w:sz="0" w:space="0" w:color="auto"/>
          </w:divBdr>
        </w:div>
        <w:div w:id="829103331">
          <w:marLeft w:val="0"/>
          <w:marRight w:val="0"/>
          <w:marTop w:val="0"/>
          <w:marBottom w:val="0"/>
          <w:divBdr>
            <w:top w:val="none" w:sz="0" w:space="0" w:color="auto"/>
            <w:left w:val="none" w:sz="0" w:space="0" w:color="auto"/>
            <w:bottom w:val="none" w:sz="0" w:space="0" w:color="auto"/>
            <w:right w:val="none" w:sz="0" w:space="0" w:color="auto"/>
          </w:divBdr>
        </w:div>
        <w:div w:id="1410225643">
          <w:marLeft w:val="0"/>
          <w:marRight w:val="0"/>
          <w:marTop w:val="0"/>
          <w:marBottom w:val="0"/>
          <w:divBdr>
            <w:top w:val="none" w:sz="0" w:space="0" w:color="auto"/>
            <w:left w:val="none" w:sz="0" w:space="0" w:color="auto"/>
            <w:bottom w:val="none" w:sz="0" w:space="0" w:color="auto"/>
            <w:right w:val="none" w:sz="0" w:space="0" w:color="auto"/>
          </w:divBdr>
        </w:div>
        <w:div w:id="860898725">
          <w:marLeft w:val="0"/>
          <w:marRight w:val="0"/>
          <w:marTop w:val="0"/>
          <w:marBottom w:val="0"/>
          <w:divBdr>
            <w:top w:val="none" w:sz="0" w:space="0" w:color="auto"/>
            <w:left w:val="none" w:sz="0" w:space="0" w:color="auto"/>
            <w:bottom w:val="none" w:sz="0" w:space="0" w:color="auto"/>
            <w:right w:val="none" w:sz="0" w:space="0" w:color="auto"/>
          </w:divBdr>
        </w:div>
        <w:div w:id="1522665182">
          <w:marLeft w:val="0"/>
          <w:marRight w:val="0"/>
          <w:marTop w:val="0"/>
          <w:marBottom w:val="0"/>
          <w:divBdr>
            <w:top w:val="none" w:sz="0" w:space="0" w:color="auto"/>
            <w:left w:val="none" w:sz="0" w:space="0" w:color="auto"/>
            <w:bottom w:val="none" w:sz="0" w:space="0" w:color="auto"/>
            <w:right w:val="none" w:sz="0" w:space="0" w:color="auto"/>
          </w:divBdr>
        </w:div>
        <w:div w:id="1769427812">
          <w:marLeft w:val="0"/>
          <w:marRight w:val="0"/>
          <w:marTop w:val="0"/>
          <w:marBottom w:val="0"/>
          <w:divBdr>
            <w:top w:val="none" w:sz="0" w:space="0" w:color="auto"/>
            <w:left w:val="none" w:sz="0" w:space="0" w:color="auto"/>
            <w:bottom w:val="none" w:sz="0" w:space="0" w:color="auto"/>
            <w:right w:val="none" w:sz="0" w:space="0" w:color="auto"/>
          </w:divBdr>
        </w:div>
        <w:div w:id="1143734281">
          <w:marLeft w:val="0"/>
          <w:marRight w:val="0"/>
          <w:marTop w:val="0"/>
          <w:marBottom w:val="0"/>
          <w:divBdr>
            <w:top w:val="none" w:sz="0" w:space="0" w:color="auto"/>
            <w:left w:val="none" w:sz="0" w:space="0" w:color="auto"/>
            <w:bottom w:val="none" w:sz="0" w:space="0" w:color="auto"/>
            <w:right w:val="none" w:sz="0" w:space="0" w:color="auto"/>
          </w:divBdr>
        </w:div>
        <w:div w:id="1685744233">
          <w:marLeft w:val="0"/>
          <w:marRight w:val="0"/>
          <w:marTop w:val="0"/>
          <w:marBottom w:val="0"/>
          <w:divBdr>
            <w:top w:val="none" w:sz="0" w:space="0" w:color="auto"/>
            <w:left w:val="none" w:sz="0" w:space="0" w:color="auto"/>
            <w:bottom w:val="none" w:sz="0" w:space="0" w:color="auto"/>
            <w:right w:val="none" w:sz="0" w:space="0" w:color="auto"/>
          </w:divBdr>
        </w:div>
        <w:div w:id="1788308009">
          <w:marLeft w:val="0"/>
          <w:marRight w:val="0"/>
          <w:marTop w:val="0"/>
          <w:marBottom w:val="0"/>
          <w:divBdr>
            <w:top w:val="none" w:sz="0" w:space="0" w:color="auto"/>
            <w:left w:val="none" w:sz="0" w:space="0" w:color="auto"/>
            <w:bottom w:val="none" w:sz="0" w:space="0" w:color="auto"/>
            <w:right w:val="none" w:sz="0" w:space="0" w:color="auto"/>
          </w:divBdr>
        </w:div>
        <w:div w:id="1276643470">
          <w:marLeft w:val="0"/>
          <w:marRight w:val="0"/>
          <w:marTop w:val="0"/>
          <w:marBottom w:val="0"/>
          <w:divBdr>
            <w:top w:val="none" w:sz="0" w:space="0" w:color="auto"/>
            <w:left w:val="none" w:sz="0" w:space="0" w:color="auto"/>
            <w:bottom w:val="none" w:sz="0" w:space="0" w:color="auto"/>
            <w:right w:val="none" w:sz="0" w:space="0" w:color="auto"/>
          </w:divBdr>
        </w:div>
        <w:div w:id="719480374">
          <w:marLeft w:val="0"/>
          <w:marRight w:val="0"/>
          <w:marTop w:val="0"/>
          <w:marBottom w:val="0"/>
          <w:divBdr>
            <w:top w:val="none" w:sz="0" w:space="0" w:color="auto"/>
            <w:left w:val="none" w:sz="0" w:space="0" w:color="auto"/>
            <w:bottom w:val="none" w:sz="0" w:space="0" w:color="auto"/>
            <w:right w:val="none" w:sz="0" w:space="0" w:color="auto"/>
          </w:divBdr>
        </w:div>
      </w:divsChild>
    </w:div>
    <w:div w:id="1278876982">
      <w:bodyDiv w:val="1"/>
      <w:marLeft w:val="0"/>
      <w:marRight w:val="0"/>
      <w:marTop w:val="0"/>
      <w:marBottom w:val="0"/>
      <w:divBdr>
        <w:top w:val="none" w:sz="0" w:space="0" w:color="auto"/>
        <w:left w:val="none" w:sz="0" w:space="0" w:color="auto"/>
        <w:bottom w:val="none" w:sz="0" w:space="0" w:color="auto"/>
        <w:right w:val="none" w:sz="0" w:space="0" w:color="auto"/>
      </w:divBdr>
    </w:div>
    <w:div w:id="1286430043">
      <w:bodyDiv w:val="1"/>
      <w:marLeft w:val="0"/>
      <w:marRight w:val="0"/>
      <w:marTop w:val="0"/>
      <w:marBottom w:val="0"/>
      <w:divBdr>
        <w:top w:val="none" w:sz="0" w:space="0" w:color="auto"/>
        <w:left w:val="none" w:sz="0" w:space="0" w:color="auto"/>
        <w:bottom w:val="none" w:sz="0" w:space="0" w:color="auto"/>
        <w:right w:val="none" w:sz="0" w:space="0" w:color="auto"/>
      </w:divBdr>
      <w:divsChild>
        <w:div w:id="394858770">
          <w:marLeft w:val="0"/>
          <w:marRight w:val="0"/>
          <w:marTop w:val="0"/>
          <w:marBottom w:val="0"/>
          <w:divBdr>
            <w:top w:val="none" w:sz="0" w:space="0" w:color="auto"/>
            <w:left w:val="none" w:sz="0" w:space="0" w:color="auto"/>
            <w:bottom w:val="none" w:sz="0" w:space="0" w:color="auto"/>
            <w:right w:val="none" w:sz="0" w:space="0" w:color="auto"/>
          </w:divBdr>
          <w:divsChild>
            <w:div w:id="2091733729">
              <w:marLeft w:val="0"/>
              <w:marRight w:val="0"/>
              <w:marTop w:val="0"/>
              <w:marBottom w:val="0"/>
              <w:divBdr>
                <w:top w:val="none" w:sz="0" w:space="0" w:color="auto"/>
                <w:left w:val="none" w:sz="0" w:space="0" w:color="auto"/>
                <w:bottom w:val="none" w:sz="0" w:space="0" w:color="auto"/>
                <w:right w:val="none" w:sz="0" w:space="0" w:color="auto"/>
              </w:divBdr>
            </w:div>
          </w:divsChild>
        </w:div>
        <w:div w:id="771122511">
          <w:marLeft w:val="0"/>
          <w:marRight w:val="0"/>
          <w:marTop w:val="0"/>
          <w:marBottom w:val="0"/>
          <w:divBdr>
            <w:top w:val="none" w:sz="0" w:space="0" w:color="auto"/>
            <w:left w:val="none" w:sz="0" w:space="0" w:color="auto"/>
            <w:bottom w:val="none" w:sz="0" w:space="0" w:color="auto"/>
            <w:right w:val="none" w:sz="0" w:space="0" w:color="auto"/>
          </w:divBdr>
          <w:divsChild>
            <w:div w:id="154863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35654">
      <w:bodyDiv w:val="1"/>
      <w:marLeft w:val="0"/>
      <w:marRight w:val="0"/>
      <w:marTop w:val="0"/>
      <w:marBottom w:val="0"/>
      <w:divBdr>
        <w:top w:val="none" w:sz="0" w:space="0" w:color="auto"/>
        <w:left w:val="none" w:sz="0" w:space="0" w:color="auto"/>
        <w:bottom w:val="none" w:sz="0" w:space="0" w:color="auto"/>
        <w:right w:val="none" w:sz="0" w:space="0" w:color="auto"/>
      </w:divBdr>
      <w:divsChild>
        <w:div w:id="2004384795">
          <w:marLeft w:val="0"/>
          <w:marRight w:val="0"/>
          <w:marTop w:val="0"/>
          <w:marBottom w:val="0"/>
          <w:divBdr>
            <w:top w:val="none" w:sz="0" w:space="0" w:color="auto"/>
            <w:left w:val="none" w:sz="0" w:space="0" w:color="auto"/>
            <w:bottom w:val="none" w:sz="0" w:space="0" w:color="auto"/>
            <w:right w:val="none" w:sz="0" w:space="0" w:color="auto"/>
          </w:divBdr>
        </w:div>
        <w:div w:id="1400667026">
          <w:marLeft w:val="0"/>
          <w:marRight w:val="0"/>
          <w:marTop w:val="0"/>
          <w:marBottom w:val="0"/>
          <w:divBdr>
            <w:top w:val="none" w:sz="0" w:space="0" w:color="auto"/>
            <w:left w:val="none" w:sz="0" w:space="0" w:color="auto"/>
            <w:bottom w:val="none" w:sz="0" w:space="0" w:color="auto"/>
            <w:right w:val="none" w:sz="0" w:space="0" w:color="auto"/>
          </w:divBdr>
        </w:div>
      </w:divsChild>
    </w:div>
    <w:div w:id="1371224279">
      <w:bodyDiv w:val="1"/>
      <w:marLeft w:val="0"/>
      <w:marRight w:val="0"/>
      <w:marTop w:val="0"/>
      <w:marBottom w:val="0"/>
      <w:divBdr>
        <w:top w:val="none" w:sz="0" w:space="0" w:color="auto"/>
        <w:left w:val="none" w:sz="0" w:space="0" w:color="auto"/>
        <w:bottom w:val="none" w:sz="0" w:space="0" w:color="auto"/>
        <w:right w:val="none" w:sz="0" w:space="0" w:color="auto"/>
      </w:divBdr>
    </w:div>
    <w:div w:id="1397900909">
      <w:bodyDiv w:val="1"/>
      <w:marLeft w:val="0"/>
      <w:marRight w:val="0"/>
      <w:marTop w:val="0"/>
      <w:marBottom w:val="0"/>
      <w:divBdr>
        <w:top w:val="none" w:sz="0" w:space="0" w:color="auto"/>
        <w:left w:val="none" w:sz="0" w:space="0" w:color="auto"/>
        <w:bottom w:val="none" w:sz="0" w:space="0" w:color="auto"/>
        <w:right w:val="none" w:sz="0" w:space="0" w:color="auto"/>
      </w:divBdr>
    </w:div>
    <w:div w:id="1460607726">
      <w:bodyDiv w:val="1"/>
      <w:marLeft w:val="0"/>
      <w:marRight w:val="0"/>
      <w:marTop w:val="0"/>
      <w:marBottom w:val="0"/>
      <w:divBdr>
        <w:top w:val="none" w:sz="0" w:space="0" w:color="auto"/>
        <w:left w:val="none" w:sz="0" w:space="0" w:color="auto"/>
        <w:bottom w:val="none" w:sz="0" w:space="0" w:color="auto"/>
        <w:right w:val="none" w:sz="0" w:space="0" w:color="auto"/>
      </w:divBdr>
    </w:div>
    <w:div w:id="1494174293">
      <w:bodyDiv w:val="1"/>
      <w:marLeft w:val="0"/>
      <w:marRight w:val="0"/>
      <w:marTop w:val="0"/>
      <w:marBottom w:val="0"/>
      <w:divBdr>
        <w:top w:val="none" w:sz="0" w:space="0" w:color="auto"/>
        <w:left w:val="none" w:sz="0" w:space="0" w:color="auto"/>
        <w:bottom w:val="none" w:sz="0" w:space="0" w:color="auto"/>
        <w:right w:val="none" w:sz="0" w:space="0" w:color="auto"/>
      </w:divBdr>
    </w:div>
    <w:div w:id="1507666405">
      <w:bodyDiv w:val="1"/>
      <w:marLeft w:val="0"/>
      <w:marRight w:val="0"/>
      <w:marTop w:val="0"/>
      <w:marBottom w:val="0"/>
      <w:divBdr>
        <w:top w:val="none" w:sz="0" w:space="0" w:color="auto"/>
        <w:left w:val="none" w:sz="0" w:space="0" w:color="auto"/>
        <w:bottom w:val="none" w:sz="0" w:space="0" w:color="auto"/>
        <w:right w:val="none" w:sz="0" w:space="0" w:color="auto"/>
      </w:divBdr>
    </w:div>
    <w:div w:id="1530294736">
      <w:bodyDiv w:val="1"/>
      <w:marLeft w:val="0"/>
      <w:marRight w:val="0"/>
      <w:marTop w:val="0"/>
      <w:marBottom w:val="0"/>
      <w:divBdr>
        <w:top w:val="none" w:sz="0" w:space="0" w:color="auto"/>
        <w:left w:val="none" w:sz="0" w:space="0" w:color="auto"/>
        <w:bottom w:val="none" w:sz="0" w:space="0" w:color="auto"/>
        <w:right w:val="none" w:sz="0" w:space="0" w:color="auto"/>
      </w:divBdr>
      <w:divsChild>
        <w:div w:id="1933932283">
          <w:marLeft w:val="0"/>
          <w:marRight w:val="0"/>
          <w:marTop w:val="0"/>
          <w:marBottom w:val="0"/>
          <w:divBdr>
            <w:top w:val="none" w:sz="0" w:space="0" w:color="auto"/>
            <w:left w:val="none" w:sz="0" w:space="0" w:color="auto"/>
            <w:bottom w:val="none" w:sz="0" w:space="0" w:color="auto"/>
            <w:right w:val="none" w:sz="0" w:space="0" w:color="auto"/>
          </w:divBdr>
          <w:divsChild>
            <w:div w:id="1850410604">
              <w:marLeft w:val="0"/>
              <w:marRight w:val="0"/>
              <w:marTop w:val="0"/>
              <w:marBottom w:val="0"/>
              <w:divBdr>
                <w:top w:val="none" w:sz="0" w:space="0" w:color="auto"/>
                <w:left w:val="none" w:sz="0" w:space="0" w:color="auto"/>
                <w:bottom w:val="none" w:sz="0" w:space="0" w:color="auto"/>
                <w:right w:val="none" w:sz="0" w:space="0" w:color="auto"/>
              </w:divBdr>
              <w:divsChild>
                <w:div w:id="496381196">
                  <w:marLeft w:val="0"/>
                  <w:marRight w:val="0"/>
                  <w:marTop w:val="0"/>
                  <w:marBottom w:val="0"/>
                  <w:divBdr>
                    <w:top w:val="none" w:sz="0" w:space="0" w:color="auto"/>
                    <w:left w:val="none" w:sz="0" w:space="0" w:color="auto"/>
                    <w:bottom w:val="none" w:sz="0" w:space="0" w:color="auto"/>
                    <w:right w:val="none" w:sz="0" w:space="0" w:color="auto"/>
                  </w:divBdr>
                  <w:divsChild>
                    <w:div w:id="1251044155">
                      <w:marLeft w:val="0"/>
                      <w:marRight w:val="0"/>
                      <w:marTop w:val="0"/>
                      <w:marBottom w:val="0"/>
                      <w:divBdr>
                        <w:top w:val="none" w:sz="0" w:space="0" w:color="auto"/>
                        <w:left w:val="none" w:sz="0" w:space="0" w:color="auto"/>
                        <w:bottom w:val="none" w:sz="0" w:space="0" w:color="auto"/>
                        <w:right w:val="none" w:sz="0" w:space="0" w:color="auto"/>
                      </w:divBdr>
                      <w:divsChild>
                        <w:div w:id="17522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575371">
      <w:bodyDiv w:val="1"/>
      <w:marLeft w:val="0"/>
      <w:marRight w:val="0"/>
      <w:marTop w:val="0"/>
      <w:marBottom w:val="0"/>
      <w:divBdr>
        <w:top w:val="none" w:sz="0" w:space="0" w:color="auto"/>
        <w:left w:val="none" w:sz="0" w:space="0" w:color="auto"/>
        <w:bottom w:val="none" w:sz="0" w:space="0" w:color="auto"/>
        <w:right w:val="none" w:sz="0" w:space="0" w:color="auto"/>
      </w:divBdr>
      <w:divsChild>
        <w:div w:id="1357268903">
          <w:marLeft w:val="0"/>
          <w:marRight w:val="0"/>
          <w:marTop w:val="0"/>
          <w:marBottom w:val="0"/>
          <w:divBdr>
            <w:top w:val="none" w:sz="0" w:space="0" w:color="auto"/>
            <w:left w:val="none" w:sz="0" w:space="0" w:color="auto"/>
            <w:bottom w:val="none" w:sz="0" w:space="0" w:color="auto"/>
            <w:right w:val="none" w:sz="0" w:space="0" w:color="auto"/>
          </w:divBdr>
          <w:divsChild>
            <w:div w:id="1773473712">
              <w:marLeft w:val="0"/>
              <w:marRight w:val="0"/>
              <w:marTop w:val="0"/>
              <w:marBottom w:val="0"/>
              <w:divBdr>
                <w:top w:val="none" w:sz="0" w:space="0" w:color="auto"/>
                <w:left w:val="none" w:sz="0" w:space="0" w:color="auto"/>
                <w:bottom w:val="none" w:sz="0" w:space="0" w:color="auto"/>
                <w:right w:val="none" w:sz="0" w:space="0" w:color="auto"/>
              </w:divBdr>
            </w:div>
          </w:divsChild>
        </w:div>
        <w:div w:id="26608585">
          <w:marLeft w:val="0"/>
          <w:marRight w:val="0"/>
          <w:marTop w:val="0"/>
          <w:marBottom w:val="0"/>
          <w:divBdr>
            <w:top w:val="none" w:sz="0" w:space="0" w:color="auto"/>
            <w:left w:val="none" w:sz="0" w:space="0" w:color="auto"/>
            <w:bottom w:val="none" w:sz="0" w:space="0" w:color="auto"/>
            <w:right w:val="none" w:sz="0" w:space="0" w:color="auto"/>
          </w:divBdr>
          <w:divsChild>
            <w:div w:id="1941835310">
              <w:marLeft w:val="0"/>
              <w:marRight w:val="0"/>
              <w:marTop w:val="0"/>
              <w:marBottom w:val="0"/>
              <w:divBdr>
                <w:top w:val="none" w:sz="0" w:space="0" w:color="auto"/>
                <w:left w:val="none" w:sz="0" w:space="0" w:color="auto"/>
                <w:bottom w:val="none" w:sz="0" w:space="0" w:color="auto"/>
                <w:right w:val="none" w:sz="0" w:space="0" w:color="auto"/>
              </w:divBdr>
            </w:div>
          </w:divsChild>
        </w:div>
        <w:div w:id="703141878">
          <w:marLeft w:val="0"/>
          <w:marRight w:val="0"/>
          <w:marTop w:val="0"/>
          <w:marBottom w:val="0"/>
          <w:divBdr>
            <w:top w:val="none" w:sz="0" w:space="0" w:color="auto"/>
            <w:left w:val="none" w:sz="0" w:space="0" w:color="auto"/>
            <w:bottom w:val="none" w:sz="0" w:space="0" w:color="auto"/>
            <w:right w:val="none" w:sz="0" w:space="0" w:color="auto"/>
          </w:divBdr>
          <w:divsChild>
            <w:div w:id="1104576185">
              <w:marLeft w:val="0"/>
              <w:marRight w:val="0"/>
              <w:marTop w:val="0"/>
              <w:marBottom w:val="0"/>
              <w:divBdr>
                <w:top w:val="none" w:sz="0" w:space="0" w:color="auto"/>
                <w:left w:val="none" w:sz="0" w:space="0" w:color="auto"/>
                <w:bottom w:val="none" w:sz="0" w:space="0" w:color="auto"/>
                <w:right w:val="none" w:sz="0" w:space="0" w:color="auto"/>
              </w:divBdr>
            </w:div>
          </w:divsChild>
        </w:div>
        <w:div w:id="531186759">
          <w:marLeft w:val="0"/>
          <w:marRight w:val="0"/>
          <w:marTop w:val="0"/>
          <w:marBottom w:val="0"/>
          <w:divBdr>
            <w:top w:val="none" w:sz="0" w:space="0" w:color="auto"/>
            <w:left w:val="none" w:sz="0" w:space="0" w:color="auto"/>
            <w:bottom w:val="none" w:sz="0" w:space="0" w:color="auto"/>
            <w:right w:val="none" w:sz="0" w:space="0" w:color="auto"/>
          </w:divBdr>
          <w:divsChild>
            <w:div w:id="9254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85288">
      <w:bodyDiv w:val="1"/>
      <w:marLeft w:val="0"/>
      <w:marRight w:val="0"/>
      <w:marTop w:val="0"/>
      <w:marBottom w:val="0"/>
      <w:divBdr>
        <w:top w:val="none" w:sz="0" w:space="0" w:color="auto"/>
        <w:left w:val="none" w:sz="0" w:space="0" w:color="auto"/>
        <w:bottom w:val="none" w:sz="0" w:space="0" w:color="auto"/>
        <w:right w:val="none" w:sz="0" w:space="0" w:color="auto"/>
      </w:divBdr>
      <w:divsChild>
        <w:div w:id="445928855">
          <w:marLeft w:val="0"/>
          <w:marRight w:val="0"/>
          <w:marTop w:val="0"/>
          <w:marBottom w:val="0"/>
          <w:divBdr>
            <w:top w:val="none" w:sz="0" w:space="0" w:color="auto"/>
            <w:left w:val="none" w:sz="0" w:space="0" w:color="auto"/>
            <w:bottom w:val="none" w:sz="0" w:space="0" w:color="auto"/>
            <w:right w:val="none" w:sz="0" w:space="0" w:color="auto"/>
          </w:divBdr>
          <w:divsChild>
            <w:div w:id="1379359884">
              <w:marLeft w:val="0"/>
              <w:marRight w:val="0"/>
              <w:marTop w:val="0"/>
              <w:marBottom w:val="0"/>
              <w:divBdr>
                <w:top w:val="none" w:sz="0" w:space="0" w:color="auto"/>
                <w:left w:val="none" w:sz="0" w:space="0" w:color="auto"/>
                <w:bottom w:val="none" w:sz="0" w:space="0" w:color="auto"/>
                <w:right w:val="none" w:sz="0" w:space="0" w:color="auto"/>
              </w:divBdr>
            </w:div>
          </w:divsChild>
        </w:div>
        <w:div w:id="990404732">
          <w:marLeft w:val="0"/>
          <w:marRight w:val="0"/>
          <w:marTop w:val="0"/>
          <w:marBottom w:val="0"/>
          <w:divBdr>
            <w:top w:val="none" w:sz="0" w:space="0" w:color="auto"/>
            <w:left w:val="none" w:sz="0" w:space="0" w:color="auto"/>
            <w:bottom w:val="none" w:sz="0" w:space="0" w:color="auto"/>
            <w:right w:val="none" w:sz="0" w:space="0" w:color="auto"/>
          </w:divBdr>
          <w:divsChild>
            <w:div w:id="132985537">
              <w:marLeft w:val="0"/>
              <w:marRight w:val="0"/>
              <w:marTop w:val="0"/>
              <w:marBottom w:val="0"/>
              <w:divBdr>
                <w:top w:val="none" w:sz="0" w:space="0" w:color="auto"/>
                <w:left w:val="none" w:sz="0" w:space="0" w:color="auto"/>
                <w:bottom w:val="none" w:sz="0" w:space="0" w:color="auto"/>
                <w:right w:val="none" w:sz="0" w:space="0" w:color="auto"/>
              </w:divBdr>
            </w:div>
            <w:div w:id="564029717">
              <w:marLeft w:val="0"/>
              <w:marRight w:val="0"/>
              <w:marTop w:val="0"/>
              <w:marBottom w:val="0"/>
              <w:divBdr>
                <w:top w:val="none" w:sz="0" w:space="0" w:color="auto"/>
                <w:left w:val="none" w:sz="0" w:space="0" w:color="auto"/>
                <w:bottom w:val="none" w:sz="0" w:space="0" w:color="auto"/>
                <w:right w:val="none" w:sz="0" w:space="0" w:color="auto"/>
              </w:divBdr>
            </w:div>
            <w:div w:id="2081901630">
              <w:marLeft w:val="0"/>
              <w:marRight w:val="0"/>
              <w:marTop w:val="0"/>
              <w:marBottom w:val="0"/>
              <w:divBdr>
                <w:top w:val="none" w:sz="0" w:space="0" w:color="auto"/>
                <w:left w:val="none" w:sz="0" w:space="0" w:color="auto"/>
                <w:bottom w:val="none" w:sz="0" w:space="0" w:color="auto"/>
                <w:right w:val="none" w:sz="0" w:space="0" w:color="auto"/>
              </w:divBdr>
            </w:div>
          </w:divsChild>
        </w:div>
        <w:div w:id="1666937592">
          <w:marLeft w:val="0"/>
          <w:marRight w:val="0"/>
          <w:marTop w:val="0"/>
          <w:marBottom w:val="0"/>
          <w:divBdr>
            <w:top w:val="none" w:sz="0" w:space="0" w:color="auto"/>
            <w:left w:val="none" w:sz="0" w:space="0" w:color="auto"/>
            <w:bottom w:val="none" w:sz="0" w:space="0" w:color="auto"/>
            <w:right w:val="none" w:sz="0" w:space="0" w:color="auto"/>
          </w:divBdr>
          <w:divsChild>
            <w:div w:id="1202089727">
              <w:marLeft w:val="0"/>
              <w:marRight w:val="0"/>
              <w:marTop w:val="0"/>
              <w:marBottom w:val="0"/>
              <w:divBdr>
                <w:top w:val="none" w:sz="0" w:space="0" w:color="auto"/>
                <w:left w:val="none" w:sz="0" w:space="0" w:color="auto"/>
                <w:bottom w:val="none" w:sz="0" w:space="0" w:color="auto"/>
                <w:right w:val="none" w:sz="0" w:space="0" w:color="auto"/>
              </w:divBdr>
            </w:div>
          </w:divsChild>
        </w:div>
        <w:div w:id="1687899237">
          <w:marLeft w:val="0"/>
          <w:marRight w:val="0"/>
          <w:marTop w:val="0"/>
          <w:marBottom w:val="0"/>
          <w:divBdr>
            <w:top w:val="none" w:sz="0" w:space="0" w:color="auto"/>
            <w:left w:val="none" w:sz="0" w:space="0" w:color="auto"/>
            <w:bottom w:val="none" w:sz="0" w:space="0" w:color="auto"/>
            <w:right w:val="none" w:sz="0" w:space="0" w:color="auto"/>
          </w:divBdr>
          <w:divsChild>
            <w:div w:id="296960534">
              <w:marLeft w:val="0"/>
              <w:marRight w:val="0"/>
              <w:marTop w:val="0"/>
              <w:marBottom w:val="0"/>
              <w:divBdr>
                <w:top w:val="none" w:sz="0" w:space="0" w:color="auto"/>
                <w:left w:val="none" w:sz="0" w:space="0" w:color="auto"/>
                <w:bottom w:val="none" w:sz="0" w:space="0" w:color="auto"/>
                <w:right w:val="none" w:sz="0" w:space="0" w:color="auto"/>
              </w:divBdr>
            </w:div>
            <w:div w:id="12609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5034">
      <w:bodyDiv w:val="1"/>
      <w:marLeft w:val="0"/>
      <w:marRight w:val="0"/>
      <w:marTop w:val="0"/>
      <w:marBottom w:val="0"/>
      <w:divBdr>
        <w:top w:val="none" w:sz="0" w:space="0" w:color="auto"/>
        <w:left w:val="none" w:sz="0" w:space="0" w:color="auto"/>
        <w:bottom w:val="none" w:sz="0" w:space="0" w:color="auto"/>
        <w:right w:val="none" w:sz="0" w:space="0" w:color="auto"/>
      </w:divBdr>
    </w:div>
    <w:div w:id="1727757747">
      <w:bodyDiv w:val="1"/>
      <w:marLeft w:val="0"/>
      <w:marRight w:val="0"/>
      <w:marTop w:val="0"/>
      <w:marBottom w:val="0"/>
      <w:divBdr>
        <w:top w:val="none" w:sz="0" w:space="0" w:color="auto"/>
        <w:left w:val="none" w:sz="0" w:space="0" w:color="auto"/>
        <w:bottom w:val="none" w:sz="0" w:space="0" w:color="auto"/>
        <w:right w:val="none" w:sz="0" w:space="0" w:color="auto"/>
      </w:divBdr>
      <w:divsChild>
        <w:div w:id="98721403">
          <w:marLeft w:val="0"/>
          <w:marRight w:val="0"/>
          <w:marTop w:val="0"/>
          <w:marBottom w:val="0"/>
          <w:divBdr>
            <w:top w:val="none" w:sz="0" w:space="0" w:color="auto"/>
            <w:left w:val="none" w:sz="0" w:space="0" w:color="auto"/>
            <w:bottom w:val="none" w:sz="0" w:space="0" w:color="auto"/>
            <w:right w:val="none" w:sz="0" w:space="0" w:color="auto"/>
          </w:divBdr>
          <w:divsChild>
            <w:div w:id="112797595">
              <w:marLeft w:val="0"/>
              <w:marRight w:val="0"/>
              <w:marTop w:val="0"/>
              <w:marBottom w:val="0"/>
              <w:divBdr>
                <w:top w:val="none" w:sz="0" w:space="0" w:color="auto"/>
                <w:left w:val="none" w:sz="0" w:space="0" w:color="auto"/>
                <w:bottom w:val="none" w:sz="0" w:space="0" w:color="auto"/>
                <w:right w:val="none" w:sz="0" w:space="0" w:color="auto"/>
              </w:divBdr>
            </w:div>
            <w:div w:id="1874926861">
              <w:marLeft w:val="0"/>
              <w:marRight w:val="0"/>
              <w:marTop w:val="0"/>
              <w:marBottom w:val="0"/>
              <w:divBdr>
                <w:top w:val="none" w:sz="0" w:space="0" w:color="auto"/>
                <w:left w:val="none" w:sz="0" w:space="0" w:color="auto"/>
                <w:bottom w:val="none" w:sz="0" w:space="0" w:color="auto"/>
                <w:right w:val="none" w:sz="0" w:space="0" w:color="auto"/>
              </w:divBdr>
            </w:div>
          </w:divsChild>
        </w:div>
        <w:div w:id="148402830">
          <w:marLeft w:val="0"/>
          <w:marRight w:val="0"/>
          <w:marTop w:val="0"/>
          <w:marBottom w:val="0"/>
          <w:divBdr>
            <w:top w:val="none" w:sz="0" w:space="0" w:color="auto"/>
            <w:left w:val="none" w:sz="0" w:space="0" w:color="auto"/>
            <w:bottom w:val="none" w:sz="0" w:space="0" w:color="auto"/>
            <w:right w:val="none" w:sz="0" w:space="0" w:color="auto"/>
          </w:divBdr>
          <w:divsChild>
            <w:div w:id="2019623039">
              <w:marLeft w:val="0"/>
              <w:marRight w:val="0"/>
              <w:marTop w:val="0"/>
              <w:marBottom w:val="0"/>
              <w:divBdr>
                <w:top w:val="none" w:sz="0" w:space="0" w:color="auto"/>
                <w:left w:val="none" w:sz="0" w:space="0" w:color="auto"/>
                <w:bottom w:val="none" w:sz="0" w:space="0" w:color="auto"/>
                <w:right w:val="none" w:sz="0" w:space="0" w:color="auto"/>
              </w:divBdr>
            </w:div>
          </w:divsChild>
        </w:div>
        <w:div w:id="422382921">
          <w:marLeft w:val="0"/>
          <w:marRight w:val="0"/>
          <w:marTop w:val="0"/>
          <w:marBottom w:val="0"/>
          <w:divBdr>
            <w:top w:val="none" w:sz="0" w:space="0" w:color="auto"/>
            <w:left w:val="none" w:sz="0" w:space="0" w:color="auto"/>
            <w:bottom w:val="none" w:sz="0" w:space="0" w:color="auto"/>
            <w:right w:val="none" w:sz="0" w:space="0" w:color="auto"/>
          </w:divBdr>
          <w:divsChild>
            <w:div w:id="67000754">
              <w:marLeft w:val="0"/>
              <w:marRight w:val="0"/>
              <w:marTop w:val="0"/>
              <w:marBottom w:val="0"/>
              <w:divBdr>
                <w:top w:val="none" w:sz="0" w:space="0" w:color="auto"/>
                <w:left w:val="none" w:sz="0" w:space="0" w:color="auto"/>
                <w:bottom w:val="none" w:sz="0" w:space="0" w:color="auto"/>
                <w:right w:val="none" w:sz="0" w:space="0" w:color="auto"/>
              </w:divBdr>
            </w:div>
            <w:div w:id="597174659">
              <w:marLeft w:val="0"/>
              <w:marRight w:val="0"/>
              <w:marTop w:val="0"/>
              <w:marBottom w:val="0"/>
              <w:divBdr>
                <w:top w:val="none" w:sz="0" w:space="0" w:color="auto"/>
                <w:left w:val="none" w:sz="0" w:space="0" w:color="auto"/>
                <w:bottom w:val="none" w:sz="0" w:space="0" w:color="auto"/>
                <w:right w:val="none" w:sz="0" w:space="0" w:color="auto"/>
              </w:divBdr>
              <w:divsChild>
                <w:div w:id="1939364676">
                  <w:marLeft w:val="0"/>
                  <w:marRight w:val="0"/>
                  <w:marTop w:val="0"/>
                  <w:marBottom w:val="0"/>
                  <w:divBdr>
                    <w:top w:val="none" w:sz="0" w:space="0" w:color="auto"/>
                    <w:left w:val="none" w:sz="0" w:space="0" w:color="auto"/>
                    <w:bottom w:val="none" w:sz="0" w:space="0" w:color="auto"/>
                    <w:right w:val="none" w:sz="0" w:space="0" w:color="auto"/>
                  </w:divBdr>
                  <w:divsChild>
                    <w:div w:id="1683165545">
                      <w:marLeft w:val="0"/>
                      <w:marRight w:val="0"/>
                      <w:marTop w:val="0"/>
                      <w:marBottom w:val="0"/>
                      <w:divBdr>
                        <w:top w:val="none" w:sz="0" w:space="0" w:color="auto"/>
                        <w:left w:val="none" w:sz="0" w:space="0" w:color="auto"/>
                        <w:bottom w:val="none" w:sz="0" w:space="0" w:color="auto"/>
                        <w:right w:val="none" w:sz="0" w:space="0" w:color="auto"/>
                      </w:divBdr>
                      <w:divsChild>
                        <w:div w:id="1704555004">
                          <w:marLeft w:val="0"/>
                          <w:marRight w:val="0"/>
                          <w:marTop w:val="0"/>
                          <w:marBottom w:val="0"/>
                          <w:divBdr>
                            <w:top w:val="none" w:sz="0" w:space="0" w:color="auto"/>
                            <w:left w:val="none" w:sz="0" w:space="0" w:color="auto"/>
                            <w:bottom w:val="none" w:sz="0" w:space="0" w:color="auto"/>
                            <w:right w:val="none" w:sz="0" w:space="0" w:color="auto"/>
                          </w:divBdr>
                        </w:div>
                        <w:div w:id="1947347628">
                          <w:marLeft w:val="0"/>
                          <w:marRight w:val="0"/>
                          <w:marTop w:val="0"/>
                          <w:marBottom w:val="0"/>
                          <w:divBdr>
                            <w:top w:val="none" w:sz="0" w:space="0" w:color="auto"/>
                            <w:left w:val="none" w:sz="0" w:space="0" w:color="auto"/>
                            <w:bottom w:val="none" w:sz="0" w:space="0" w:color="auto"/>
                            <w:right w:val="none" w:sz="0" w:space="0" w:color="auto"/>
                          </w:divBdr>
                        </w:div>
                        <w:div w:id="265696286">
                          <w:marLeft w:val="0"/>
                          <w:marRight w:val="0"/>
                          <w:marTop w:val="0"/>
                          <w:marBottom w:val="0"/>
                          <w:divBdr>
                            <w:top w:val="none" w:sz="0" w:space="0" w:color="auto"/>
                            <w:left w:val="none" w:sz="0" w:space="0" w:color="auto"/>
                            <w:bottom w:val="none" w:sz="0" w:space="0" w:color="auto"/>
                            <w:right w:val="none" w:sz="0" w:space="0" w:color="auto"/>
                          </w:divBdr>
                        </w:div>
                        <w:div w:id="218368154">
                          <w:marLeft w:val="0"/>
                          <w:marRight w:val="0"/>
                          <w:marTop w:val="0"/>
                          <w:marBottom w:val="0"/>
                          <w:divBdr>
                            <w:top w:val="none" w:sz="0" w:space="0" w:color="auto"/>
                            <w:left w:val="none" w:sz="0" w:space="0" w:color="auto"/>
                            <w:bottom w:val="none" w:sz="0" w:space="0" w:color="auto"/>
                            <w:right w:val="none" w:sz="0" w:space="0" w:color="auto"/>
                          </w:divBdr>
                        </w:div>
                        <w:div w:id="51076616">
                          <w:marLeft w:val="0"/>
                          <w:marRight w:val="0"/>
                          <w:marTop w:val="0"/>
                          <w:marBottom w:val="0"/>
                          <w:divBdr>
                            <w:top w:val="none" w:sz="0" w:space="0" w:color="auto"/>
                            <w:left w:val="none" w:sz="0" w:space="0" w:color="auto"/>
                            <w:bottom w:val="none" w:sz="0" w:space="0" w:color="auto"/>
                            <w:right w:val="none" w:sz="0" w:space="0" w:color="auto"/>
                          </w:divBdr>
                        </w:div>
                        <w:div w:id="266235840">
                          <w:marLeft w:val="0"/>
                          <w:marRight w:val="0"/>
                          <w:marTop w:val="0"/>
                          <w:marBottom w:val="0"/>
                          <w:divBdr>
                            <w:top w:val="none" w:sz="0" w:space="0" w:color="auto"/>
                            <w:left w:val="none" w:sz="0" w:space="0" w:color="auto"/>
                            <w:bottom w:val="none" w:sz="0" w:space="0" w:color="auto"/>
                            <w:right w:val="none" w:sz="0" w:space="0" w:color="auto"/>
                          </w:divBdr>
                        </w:div>
                        <w:div w:id="810632009">
                          <w:marLeft w:val="0"/>
                          <w:marRight w:val="0"/>
                          <w:marTop w:val="0"/>
                          <w:marBottom w:val="0"/>
                          <w:divBdr>
                            <w:top w:val="none" w:sz="0" w:space="0" w:color="auto"/>
                            <w:left w:val="none" w:sz="0" w:space="0" w:color="auto"/>
                            <w:bottom w:val="none" w:sz="0" w:space="0" w:color="auto"/>
                            <w:right w:val="none" w:sz="0" w:space="0" w:color="auto"/>
                          </w:divBdr>
                        </w:div>
                        <w:div w:id="1582981440">
                          <w:marLeft w:val="0"/>
                          <w:marRight w:val="0"/>
                          <w:marTop w:val="0"/>
                          <w:marBottom w:val="0"/>
                          <w:divBdr>
                            <w:top w:val="none" w:sz="0" w:space="0" w:color="auto"/>
                            <w:left w:val="none" w:sz="0" w:space="0" w:color="auto"/>
                            <w:bottom w:val="none" w:sz="0" w:space="0" w:color="auto"/>
                            <w:right w:val="none" w:sz="0" w:space="0" w:color="auto"/>
                          </w:divBdr>
                        </w:div>
                        <w:div w:id="2005863845">
                          <w:marLeft w:val="0"/>
                          <w:marRight w:val="0"/>
                          <w:marTop w:val="0"/>
                          <w:marBottom w:val="0"/>
                          <w:divBdr>
                            <w:top w:val="none" w:sz="0" w:space="0" w:color="auto"/>
                            <w:left w:val="none" w:sz="0" w:space="0" w:color="auto"/>
                            <w:bottom w:val="none" w:sz="0" w:space="0" w:color="auto"/>
                            <w:right w:val="none" w:sz="0" w:space="0" w:color="auto"/>
                          </w:divBdr>
                        </w:div>
                        <w:div w:id="2009210660">
                          <w:marLeft w:val="0"/>
                          <w:marRight w:val="0"/>
                          <w:marTop w:val="0"/>
                          <w:marBottom w:val="0"/>
                          <w:divBdr>
                            <w:top w:val="none" w:sz="0" w:space="0" w:color="auto"/>
                            <w:left w:val="none" w:sz="0" w:space="0" w:color="auto"/>
                            <w:bottom w:val="none" w:sz="0" w:space="0" w:color="auto"/>
                            <w:right w:val="none" w:sz="0" w:space="0" w:color="auto"/>
                          </w:divBdr>
                        </w:div>
                        <w:div w:id="1139834567">
                          <w:marLeft w:val="0"/>
                          <w:marRight w:val="0"/>
                          <w:marTop w:val="0"/>
                          <w:marBottom w:val="0"/>
                          <w:divBdr>
                            <w:top w:val="none" w:sz="0" w:space="0" w:color="auto"/>
                            <w:left w:val="none" w:sz="0" w:space="0" w:color="auto"/>
                            <w:bottom w:val="none" w:sz="0" w:space="0" w:color="auto"/>
                            <w:right w:val="none" w:sz="0" w:space="0" w:color="auto"/>
                          </w:divBdr>
                        </w:div>
                        <w:div w:id="1094790707">
                          <w:marLeft w:val="0"/>
                          <w:marRight w:val="0"/>
                          <w:marTop w:val="0"/>
                          <w:marBottom w:val="0"/>
                          <w:divBdr>
                            <w:top w:val="none" w:sz="0" w:space="0" w:color="auto"/>
                            <w:left w:val="none" w:sz="0" w:space="0" w:color="auto"/>
                            <w:bottom w:val="none" w:sz="0" w:space="0" w:color="auto"/>
                            <w:right w:val="none" w:sz="0" w:space="0" w:color="auto"/>
                          </w:divBdr>
                        </w:div>
                      </w:divsChild>
                    </w:div>
                    <w:div w:id="1108161216">
                      <w:marLeft w:val="0"/>
                      <w:marRight w:val="0"/>
                      <w:marTop w:val="0"/>
                      <w:marBottom w:val="0"/>
                      <w:divBdr>
                        <w:top w:val="none" w:sz="0" w:space="0" w:color="auto"/>
                        <w:left w:val="none" w:sz="0" w:space="0" w:color="auto"/>
                        <w:bottom w:val="none" w:sz="0" w:space="0" w:color="auto"/>
                        <w:right w:val="none" w:sz="0" w:space="0" w:color="auto"/>
                      </w:divBdr>
                      <w:divsChild>
                        <w:div w:id="38436448">
                          <w:marLeft w:val="0"/>
                          <w:marRight w:val="0"/>
                          <w:marTop w:val="0"/>
                          <w:marBottom w:val="0"/>
                          <w:divBdr>
                            <w:top w:val="none" w:sz="0" w:space="0" w:color="auto"/>
                            <w:left w:val="none" w:sz="0" w:space="0" w:color="auto"/>
                            <w:bottom w:val="none" w:sz="0" w:space="0" w:color="auto"/>
                            <w:right w:val="none" w:sz="0" w:space="0" w:color="auto"/>
                          </w:divBdr>
                        </w:div>
                        <w:div w:id="1586105250">
                          <w:marLeft w:val="0"/>
                          <w:marRight w:val="0"/>
                          <w:marTop w:val="0"/>
                          <w:marBottom w:val="0"/>
                          <w:divBdr>
                            <w:top w:val="none" w:sz="0" w:space="0" w:color="auto"/>
                            <w:left w:val="none" w:sz="0" w:space="0" w:color="auto"/>
                            <w:bottom w:val="none" w:sz="0" w:space="0" w:color="auto"/>
                            <w:right w:val="none" w:sz="0" w:space="0" w:color="auto"/>
                          </w:divBdr>
                        </w:div>
                        <w:div w:id="1363165584">
                          <w:marLeft w:val="0"/>
                          <w:marRight w:val="0"/>
                          <w:marTop w:val="0"/>
                          <w:marBottom w:val="0"/>
                          <w:divBdr>
                            <w:top w:val="none" w:sz="0" w:space="0" w:color="auto"/>
                            <w:left w:val="none" w:sz="0" w:space="0" w:color="auto"/>
                            <w:bottom w:val="none" w:sz="0" w:space="0" w:color="auto"/>
                            <w:right w:val="none" w:sz="0" w:space="0" w:color="auto"/>
                          </w:divBdr>
                        </w:div>
                        <w:div w:id="1126432841">
                          <w:marLeft w:val="0"/>
                          <w:marRight w:val="0"/>
                          <w:marTop w:val="0"/>
                          <w:marBottom w:val="0"/>
                          <w:divBdr>
                            <w:top w:val="none" w:sz="0" w:space="0" w:color="auto"/>
                            <w:left w:val="none" w:sz="0" w:space="0" w:color="auto"/>
                            <w:bottom w:val="none" w:sz="0" w:space="0" w:color="auto"/>
                            <w:right w:val="none" w:sz="0" w:space="0" w:color="auto"/>
                          </w:divBdr>
                        </w:div>
                        <w:div w:id="1833910267">
                          <w:marLeft w:val="0"/>
                          <w:marRight w:val="0"/>
                          <w:marTop w:val="0"/>
                          <w:marBottom w:val="0"/>
                          <w:divBdr>
                            <w:top w:val="none" w:sz="0" w:space="0" w:color="auto"/>
                            <w:left w:val="none" w:sz="0" w:space="0" w:color="auto"/>
                            <w:bottom w:val="none" w:sz="0" w:space="0" w:color="auto"/>
                            <w:right w:val="none" w:sz="0" w:space="0" w:color="auto"/>
                          </w:divBdr>
                        </w:div>
                        <w:div w:id="217978755">
                          <w:marLeft w:val="0"/>
                          <w:marRight w:val="0"/>
                          <w:marTop w:val="0"/>
                          <w:marBottom w:val="0"/>
                          <w:divBdr>
                            <w:top w:val="none" w:sz="0" w:space="0" w:color="auto"/>
                            <w:left w:val="none" w:sz="0" w:space="0" w:color="auto"/>
                            <w:bottom w:val="none" w:sz="0" w:space="0" w:color="auto"/>
                            <w:right w:val="none" w:sz="0" w:space="0" w:color="auto"/>
                          </w:divBdr>
                        </w:div>
                        <w:div w:id="147937785">
                          <w:marLeft w:val="0"/>
                          <w:marRight w:val="0"/>
                          <w:marTop w:val="0"/>
                          <w:marBottom w:val="0"/>
                          <w:divBdr>
                            <w:top w:val="none" w:sz="0" w:space="0" w:color="auto"/>
                            <w:left w:val="none" w:sz="0" w:space="0" w:color="auto"/>
                            <w:bottom w:val="none" w:sz="0" w:space="0" w:color="auto"/>
                            <w:right w:val="none" w:sz="0" w:space="0" w:color="auto"/>
                          </w:divBdr>
                        </w:div>
                      </w:divsChild>
                    </w:div>
                    <w:div w:id="1203324542">
                      <w:marLeft w:val="0"/>
                      <w:marRight w:val="0"/>
                      <w:marTop w:val="0"/>
                      <w:marBottom w:val="0"/>
                      <w:divBdr>
                        <w:top w:val="none" w:sz="0" w:space="0" w:color="auto"/>
                        <w:left w:val="none" w:sz="0" w:space="0" w:color="auto"/>
                        <w:bottom w:val="none" w:sz="0" w:space="0" w:color="auto"/>
                        <w:right w:val="none" w:sz="0" w:space="0" w:color="auto"/>
                      </w:divBdr>
                      <w:divsChild>
                        <w:div w:id="284895048">
                          <w:marLeft w:val="0"/>
                          <w:marRight w:val="0"/>
                          <w:marTop w:val="0"/>
                          <w:marBottom w:val="0"/>
                          <w:divBdr>
                            <w:top w:val="none" w:sz="0" w:space="0" w:color="auto"/>
                            <w:left w:val="none" w:sz="0" w:space="0" w:color="auto"/>
                            <w:bottom w:val="none" w:sz="0" w:space="0" w:color="auto"/>
                            <w:right w:val="none" w:sz="0" w:space="0" w:color="auto"/>
                          </w:divBdr>
                        </w:div>
                        <w:div w:id="73359623">
                          <w:marLeft w:val="0"/>
                          <w:marRight w:val="0"/>
                          <w:marTop w:val="0"/>
                          <w:marBottom w:val="0"/>
                          <w:divBdr>
                            <w:top w:val="none" w:sz="0" w:space="0" w:color="auto"/>
                            <w:left w:val="none" w:sz="0" w:space="0" w:color="auto"/>
                            <w:bottom w:val="none" w:sz="0" w:space="0" w:color="auto"/>
                            <w:right w:val="none" w:sz="0" w:space="0" w:color="auto"/>
                          </w:divBdr>
                        </w:div>
                        <w:div w:id="1792477548">
                          <w:marLeft w:val="0"/>
                          <w:marRight w:val="0"/>
                          <w:marTop w:val="0"/>
                          <w:marBottom w:val="0"/>
                          <w:divBdr>
                            <w:top w:val="none" w:sz="0" w:space="0" w:color="auto"/>
                            <w:left w:val="none" w:sz="0" w:space="0" w:color="auto"/>
                            <w:bottom w:val="none" w:sz="0" w:space="0" w:color="auto"/>
                            <w:right w:val="none" w:sz="0" w:space="0" w:color="auto"/>
                          </w:divBdr>
                        </w:div>
                        <w:div w:id="188832664">
                          <w:marLeft w:val="0"/>
                          <w:marRight w:val="0"/>
                          <w:marTop w:val="0"/>
                          <w:marBottom w:val="0"/>
                          <w:divBdr>
                            <w:top w:val="none" w:sz="0" w:space="0" w:color="auto"/>
                            <w:left w:val="none" w:sz="0" w:space="0" w:color="auto"/>
                            <w:bottom w:val="none" w:sz="0" w:space="0" w:color="auto"/>
                            <w:right w:val="none" w:sz="0" w:space="0" w:color="auto"/>
                          </w:divBdr>
                        </w:div>
                        <w:div w:id="179665221">
                          <w:marLeft w:val="0"/>
                          <w:marRight w:val="0"/>
                          <w:marTop w:val="0"/>
                          <w:marBottom w:val="0"/>
                          <w:divBdr>
                            <w:top w:val="none" w:sz="0" w:space="0" w:color="auto"/>
                            <w:left w:val="none" w:sz="0" w:space="0" w:color="auto"/>
                            <w:bottom w:val="none" w:sz="0" w:space="0" w:color="auto"/>
                            <w:right w:val="none" w:sz="0" w:space="0" w:color="auto"/>
                          </w:divBdr>
                        </w:div>
                        <w:div w:id="19878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7519">
                  <w:marLeft w:val="0"/>
                  <w:marRight w:val="0"/>
                  <w:marTop w:val="0"/>
                  <w:marBottom w:val="0"/>
                  <w:divBdr>
                    <w:top w:val="none" w:sz="0" w:space="0" w:color="auto"/>
                    <w:left w:val="none" w:sz="0" w:space="0" w:color="auto"/>
                    <w:bottom w:val="none" w:sz="0" w:space="0" w:color="auto"/>
                    <w:right w:val="none" w:sz="0" w:space="0" w:color="auto"/>
                  </w:divBdr>
                  <w:divsChild>
                    <w:div w:id="11150110">
                      <w:marLeft w:val="0"/>
                      <w:marRight w:val="0"/>
                      <w:marTop w:val="0"/>
                      <w:marBottom w:val="0"/>
                      <w:divBdr>
                        <w:top w:val="none" w:sz="0" w:space="0" w:color="auto"/>
                        <w:left w:val="none" w:sz="0" w:space="0" w:color="auto"/>
                        <w:bottom w:val="none" w:sz="0" w:space="0" w:color="auto"/>
                        <w:right w:val="none" w:sz="0" w:space="0" w:color="auto"/>
                      </w:divBdr>
                      <w:divsChild>
                        <w:div w:id="1520503256">
                          <w:marLeft w:val="0"/>
                          <w:marRight w:val="0"/>
                          <w:marTop w:val="0"/>
                          <w:marBottom w:val="0"/>
                          <w:divBdr>
                            <w:top w:val="none" w:sz="0" w:space="0" w:color="auto"/>
                            <w:left w:val="none" w:sz="0" w:space="0" w:color="auto"/>
                            <w:bottom w:val="none" w:sz="0" w:space="0" w:color="auto"/>
                            <w:right w:val="none" w:sz="0" w:space="0" w:color="auto"/>
                          </w:divBdr>
                        </w:div>
                        <w:div w:id="948899533">
                          <w:marLeft w:val="0"/>
                          <w:marRight w:val="0"/>
                          <w:marTop w:val="0"/>
                          <w:marBottom w:val="0"/>
                          <w:divBdr>
                            <w:top w:val="none" w:sz="0" w:space="0" w:color="auto"/>
                            <w:left w:val="none" w:sz="0" w:space="0" w:color="auto"/>
                            <w:bottom w:val="none" w:sz="0" w:space="0" w:color="auto"/>
                            <w:right w:val="none" w:sz="0" w:space="0" w:color="auto"/>
                          </w:divBdr>
                        </w:div>
                        <w:div w:id="1397819803">
                          <w:marLeft w:val="0"/>
                          <w:marRight w:val="0"/>
                          <w:marTop w:val="0"/>
                          <w:marBottom w:val="0"/>
                          <w:divBdr>
                            <w:top w:val="none" w:sz="0" w:space="0" w:color="auto"/>
                            <w:left w:val="none" w:sz="0" w:space="0" w:color="auto"/>
                            <w:bottom w:val="none" w:sz="0" w:space="0" w:color="auto"/>
                            <w:right w:val="none" w:sz="0" w:space="0" w:color="auto"/>
                          </w:divBdr>
                        </w:div>
                        <w:div w:id="455635218">
                          <w:marLeft w:val="0"/>
                          <w:marRight w:val="0"/>
                          <w:marTop w:val="0"/>
                          <w:marBottom w:val="0"/>
                          <w:divBdr>
                            <w:top w:val="none" w:sz="0" w:space="0" w:color="auto"/>
                            <w:left w:val="none" w:sz="0" w:space="0" w:color="auto"/>
                            <w:bottom w:val="none" w:sz="0" w:space="0" w:color="auto"/>
                            <w:right w:val="none" w:sz="0" w:space="0" w:color="auto"/>
                          </w:divBdr>
                        </w:div>
                        <w:div w:id="1923904626">
                          <w:marLeft w:val="0"/>
                          <w:marRight w:val="0"/>
                          <w:marTop w:val="0"/>
                          <w:marBottom w:val="0"/>
                          <w:divBdr>
                            <w:top w:val="none" w:sz="0" w:space="0" w:color="auto"/>
                            <w:left w:val="none" w:sz="0" w:space="0" w:color="auto"/>
                            <w:bottom w:val="none" w:sz="0" w:space="0" w:color="auto"/>
                            <w:right w:val="none" w:sz="0" w:space="0" w:color="auto"/>
                          </w:divBdr>
                        </w:div>
                        <w:div w:id="1585264748">
                          <w:marLeft w:val="0"/>
                          <w:marRight w:val="0"/>
                          <w:marTop w:val="0"/>
                          <w:marBottom w:val="0"/>
                          <w:divBdr>
                            <w:top w:val="none" w:sz="0" w:space="0" w:color="auto"/>
                            <w:left w:val="none" w:sz="0" w:space="0" w:color="auto"/>
                            <w:bottom w:val="none" w:sz="0" w:space="0" w:color="auto"/>
                            <w:right w:val="none" w:sz="0" w:space="0" w:color="auto"/>
                          </w:divBdr>
                        </w:div>
                        <w:div w:id="743454210">
                          <w:marLeft w:val="0"/>
                          <w:marRight w:val="0"/>
                          <w:marTop w:val="0"/>
                          <w:marBottom w:val="0"/>
                          <w:divBdr>
                            <w:top w:val="none" w:sz="0" w:space="0" w:color="auto"/>
                            <w:left w:val="none" w:sz="0" w:space="0" w:color="auto"/>
                            <w:bottom w:val="none" w:sz="0" w:space="0" w:color="auto"/>
                            <w:right w:val="none" w:sz="0" w:space="0" w:color="auto"/>
                          </w:divBdr>
                        </w:div>
                        <w:div w:id="2136832064">
                          <w:marLeft w:val="0"/>
                          <w:marRight w:val="0"/>
                          <w:marTop w:val="0"/>
                          <w:marBottom w:val="0"/>
                          <w:divBdr>
                            <w:top w:val="none" w:sz="0" w:space="0" w:color="auto"/>
                            <w:left w:val="none" w:sz="0" w:space="0" w:color="auto"/>
                            <w:bottom w:val="none" w:sz="0" w:space="0" w:color="auto"/>
                            <w:right w:val="none" w:sz="0" w:space="0" w:color="auto"/>
                          </w:divBdr>
                        </w:div>
                        <w:div w:id="1551721076">
                          <w:marLeft w:val="0"/>
                          <w:marRight w:val="0"/>
                          <w:marTop w:val="0"/>
                          <w:marBottom w:val="0"/>
                          <w:divBdr>
                            <w:top w:val="none" w:sz="0" w:space="0" w:color="auto"/>
                            <w:left w:val="none" w:sz="0" w:space="0" w:color="auto"/>
                            <w:bottom w:val="none" w:sz="0" w:space="0" w:color="auto"/>
                            <w:right w:val="none" w:sz="0" w:space="0" w:color="auto"/>
                          </w:divBdr>
                        </w:div>
                        <w:div w:id="832837943">
                          <w:marLeft w:val="0"/>
                          <w:marRight w:val="0"/>
                          <w:marTop w:val="0"/>
                          <w:marBottom w:val="0"/>
                          <w:divBdr>
                            <w:top w:val="none" w:sz="0" w:space="0" w:color="auto"/>
                            <w:left w:val="none" w:sz="0" w:space="0" w:color="auto"/>
                            <w:bottom w:val="none" w:sz="0" w:space="0" w:color="auto"/>
                            <w:right w:val="none" w:sz="0" w:space="0" w:color="auto"/>
                          </w:divBdr>
                        </w:div>
                        <w:div w:id="1487236863">
                          <w:marLeft w:val="0"/>
                          <w:marRight w:val="0"/>
                          <w:marTop w:val="0"/>
                          <w:marBottom w:val="0"/>
                          <w:divBdr>
                            <w:top w:val="none" w:sz="0" w:space="0" w:color="auto"/>
                            <w:left w:val="none" w:sz="0" w:space="0" w:color="auto"/>
                            <w:bottom w:val="none" w:sz="0" w:space="0" w:color="auto"/>
                            <w:right w:val="none" w:sz="0" w:space="0" w:color="auto"/>
                          </w:divBdr>
                        </w:div>
                        <w:div w:id="1545219068">
                          <w:marLeft w:val="0"/>
                          <w:marRight w:val="0"/>
                          <w:marTop w:val="0"/>
                          <w:marBottom w:val="0"/>
                          <w:divBdr>
                            <w:top w:val="none" w:sz="0" w:space="0" w:color="auto"/>
                            <w:left w:val="none" w:sz="0" w:space="0" w:color="auto"/>
                            <w:bottom w:val="none" w:sz="0" w:space="0" w:color="auto"/>
                            <w:right w:val="none" w:sz="0" w:space="0" w:color="auto"/>
                          </w:divBdr>
                        </w:div>
                      </w:divsChild>
                    </w:div>
                    <w:div w:id="2024015820">
                      <w:marLeft w:val="0"/>
                      <w:marRight w:val="0"/>
                      <w:marTop w:val="0"/>
                      <w:marBottom w:val="0"/>
                      <w:divBdr>
                        <w:top w:val="none" w:sz="0" w:space="0" w:color="auto"/>
                        <w:left w:val="none" w:sz="0" w:space="0" w:color="auto"/>
                        <w:bottom w:val="none" w:sz="0" w:space="0" w:color="auto"/>
                        <w:right w:val="none" w:sz="0" w:space="0" w:color="auto"/>
                      </w:divBdr>
                      <w:divsChild>
                        <w:div w:id="1478914964">
                          <w:marLeft w:val="0"/>
                          <w:marRight w:val="0"/>
                          <w:marTop w:val="0"/>
                          <w:marBottom w:val="0"/>
                          <w:divBdr>
                            <w:top w:val="none" w:sz="0" w:space="0" w:color="auto"/>
                            <w:left w:val="none" w:sz="0" w:space="0" w:color="auto"/>
                            <w:bottom w:val="none" w:sz="0" w:space="0" w:color="auto"/>
                            <w:right w:val="none" w:sz="0" w:space="0" w:color="auto"/>
                          </w:divBdr>
                        </w:div>
                        <w:div w:id="536505005">
                          <w:marLeft w:val="0"/>
                          <w:marRight w:val="0"/>
                          <w:marTop w:val="0"/>
                          <w:marBottom w:val="0"/>
                          <w:divBdr>
                            <w:top w:val="none" w:sz="0" w:space="0" w:color="auto"/>
                            <w:left w:val="none" w:sz="0" w:space="0" w:color="auto"/>
                            <w:bottom w:val="none" w:sz="0" w:space="0" w:color="auto"/>
                            <w:right w:val="none" w:sz="0" w:space="0" w:color="auto"/>
                          </w:divBdr>
                        </w:div>
                        <w:div w:id="368648738">
                          <w:marLeft w:val="0"/>
                          <w:marRight w:val="0"/>
                          <w:marTop w:val="0"/>
                          <w:marBottom w:val="0"/>
                          <w:divBdr>
                            <w:top w:val="none" w:sz="0" w:space="0" w:color="auto"/>
                            <w:left w:val="none" w:sz="0" w:space="0" w:color="auto"/>
                            <w:bottom w:val="none" w:sz="0" w:space="0" w:color="auto"/>
                            <w:right w:val="none" w:sz="0" w:space="0" w:color="auto"/>
                          </w:divBdr>
                        </w:div>
                        <w:div w:id="362174585">
                          <w:marLeft w:val="0"/>
                          <w:marRight w:val="0"/>
                          <w:marTop w:val="0"/>
                          <w:marBottom w:val="0"/>
                          <w:divBdr>
                            <w:top w:val="none" w:sz="0" w:space="0" w:color="auto"/>
                            <w:left w:val="none" w:sz="0" w:space="0" w:color="auto"/>
                            <w:bottom w:val="none" w:sz="0" w:space="0" w:color="auto"/>
                            <w:right w:val="none" w:sz="0" w:space="0" w:color="auto"/>
                          </w:divBdr>
                        </w:div>
                        <w:div w:id="1211769902">
                          <w:marLeft w:val="0"/>
                          <w:marRight w:val="0"/>
                          <w:marTop w:val="0"/>
                          <w:marBottom w:val="0"/>
                          <w:divBdr>
                            <w:top w:val="none" w:sz="0" w:space="0" w:color="auto"/>
                            <w:left w:val="none" w:sz="0" w:space="0" w:color="auto"/>
                            <w:bottom w:val="none" w:sz="0" w:space="0" w:color="auto"/>
                            <w:right w:val="none" w:sz="0" w:space="0" w:color="auto"/>
                          </w:divBdr>
                        </w:div>
                        <w:div w:id="124781006">
                          <w:marLeft w:val="0"/>
                          <w:marRight w:val="0"/>
                          <w:marTop w:val="0"/>
                          <w:marBottom w:val="0"/>
                          <w:divBdr>
                            <w:top w:val="none" w:sz="0" w:space="0" w:color="auto"/>
                            <w:left w:val="none" w:sz="0" w:space="0" w:color="auto"/>
                            <w:bottom w:val="none" w:sz="0" w:space="0" w:color="auto"/>
                            <w:right w:val="none" w:sz="0" w:space="0" w:color="auto"/>
                          </w:divBdr>
                        </w:div>
                        <w:div w:id="907686364">
                          <w:marLeft w:val="0"/>
                          <w:marRight w:val="0"/>
                          <w:marTop w:val="0"/>
                          <w:marBottom w:val="0"/>
                          <w:divBdr>
                            <w:top w:val="none" w:sz="0" w:space="0" w:color="auto"/>
                            <w:left w:val="none" w:sz="0" w:space="0" w:color="auto"/>
                            <w:bottom w:val="none" w:sz="0" w:space="0" w:color="auto"/>
                            <w:right w:val="none" w:sz="0" w:space="0" w:color="auto"/>
                          </w:divBdr>
                        </w:div>
                        <w:div w:id="1381903692">
                          <w:marLeft w:val="0"/>
                          <w:marRight w:val="0"/>
                          <w:marTop w:val="0"/>
                          <w:marBottom w:val="0"/>
                          <w:divBdr>
                            <w:top w:val="none" w:sz="0" w:space="0" w:color="auto"/>
                            <w:left w:val="none" w:sz="0" w:space="0" w:color="auto"/>
                            <w:bottom w:val="none" w:sz="0" w:space="0" w:color="auto"/>
                            <w:right w:val="none" w:sz="0" w:space="0" w:color="auto"/>
                          </w:divBdr>
                        </w:div>
                        <w:div w:id="1471053038">
                          <w:marLeft w:val="0"/>
                          <w:marRight w:val="0"/>
                          <w:marTop w:val="0"/>
                          <w:marBottom w:val="0"/>
                          <w:divBdr>
                            <w:top w:val="none" w:sz="0" w:space="0" w:color="auto"/>
                            <w:left w:val="none" w:sz="0" w:space="0" w:color="auto"/>
                            <w:bottom w:val="none" w:sz="0" w:space="0" w:color="auto"/>
                            <w:right w:val="none" w:sz="0" w:space="0" w:color="auto"/>
                          </w:divBdr>
                        </w:div>
                        <w:div w:id="1630209248">
                          <w:marLeft w:val="0"/>
                          <w:marRight w:val="0"/>
                          <w:marTop w:val="0"/>
                          <w:marBottom w:val="0"/>
                          <w:divBdr>
                            <w:top w:val="none" w:sz="0" w:space="0" w:color="auto"/>
                            <w:left w:val="none" w:sz="0" w:space="0" w:color="auto"/>
                            <w:bottom w:val="none" w:sz="0" w:space="0" w:color="auto"/>
                            <w:right w:val="none" w:sz="0" w:space="0" w:color="auto"/>
                          </w:divBdr>
                        </w:div>
                        <w:div w:id="325405604">
                          <w:marLeft w:val="0"/>
                          <w:marRight w:val="0"/>
                          <w:marTop w:val="0"/>
                          <w:marBottom w:val="0"/>
                          <w:divBdr>
                            <w:top w:val="none" w:sz="0" w:space="0" w:color="auto"/>
                            <w:left w:val="none" w:sz="0" w:space="0" w:color="auto"/>
                            <w:bottom w:val="none" w:sz="0" w:space="0" w:color="auto"/>
                            <w:right w:val="none" w:sz="0" w:space="0" w:color="auto"/>
                          </w:divBdr>
                        </w:div>
                        <w:div w:id="2101902369">
                          <w:marLeft w:val="0"/>
                          <w:marRight w:val="0"/>
                          <w:marTop w:val="0"/>
                          <w:marBottom w:val="0"/>
                          <w:divBdr>
                            <w:top w:val="none" w:sz="0" w:space="0" w:color="auto"/>
                            <w:left w:val="none" w:sz="0" w:space="0" w:color="auto"/>
                            <w:bottom w:val="none" w:sz="0" w:space="0" w:color="auto"/>
                            <w:right w:val="none" w:sz="0" w:space="0" w:color="auto"/>
                          </w:divBdr>
                        </w:div>
                        <w:div w:id="972560898">
                          <w:marLeft w:val="0"/>
                          <w:marRight w:val="0"/>
                          <w:marTop w:val="0"/>
                          <w:marBottom w:val="0"/>
                          <w:divBdr>
                            <w:top w:val="none" w:sz="0" w:space="0" w:color="auto"/>
                            <w:left w:val="none" w:sz="0" w:space="0" w:color="auto"/>
                            <w:bottom w:val="none" w:sz="0" w:space="0" w:color="auto"/>
                            <w:right w:val="none" w:sz="0" w:space="0" w:color="auto"/>
                          </w:divBdr>
                        </w:div>
                        <w:div w:id="15313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2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09881">
          <w:marLeft w:val="0"/>
          <w:marRight w:val="0"/>
          <w:marTop w:val="0"/>
          <w:marBottom w:val="0"/>
          <w:divBdr>
            <w:top w:val="none" w:sz="0" w:space="0" w:color="auto"/>
            <w:left w:val="none" w:sz="0" w:space="0" w:color="auto"/>
            <w:bottom w:val="none" w:sz="0" w:space="0" w:color="auto"/>
            <w:right w:val="none" w:sz="0" w:space="0" w:color="auto"/>
          </w:divBdr>
          <w:divsChild>
            <w:div w:id="1059552055">
              <w:marLeft w:val="0"/>
              <w:marRight w:val="0"/>
              <w:marTop w:val="0"/>
              <w:marBottom w:val="0"/>
              <w:divBdr>
                <w:top w:val="none" w:sz="0" w:space="0" w:color="auto"/>
                <w:left w:val="none" w:sz="0" w:space="0" w:color="auto"/>
                <w:bottom w:val="none" w:sz="0" w:space="0" w:color="auto"/>
                <w:right w:val="none" w:sz="0" w:space="0" w:color="auto"/>
              </w:divBdr>
            </w:div>
          </w:divsChild>
        </w:div>
        <w:div w:id="1677881529">
          <w:marLeft w:val="0"/>
          <w:marRight w:val="0"/>
          <w:marTop w:val="0"/>
          <w:marBottom w:val="0"/>
          <w:divBdr>
            <w:top w:val="none" w:sz="0" w:space="0" w:color="auto"/>
            <w:left w:val="none" w:sz="0" w:space="0" w:color="auto"/>
            <w:bottom w:val="none" w:sz="0" w:space="0" w:color="auto"/>
            <w:right w:val="none" w:sz="0" w:space="0" w:color="auto"/>
          </w:divBdr>
          <w:divsChild>
            <w:div w:id="32778245">
              <w:marLeft w:val="0"/>
              <w:marRight w:val="0"/>
              <w:marTop w:val="0"/>
              <w:marBottom w:val="0"/>
              <w:divBdr>
                <w:top w:val="none" w:sz="0" w:space="0" w:color="auto"/>
                <w:left w:val="none" w:sz="0" w:space="0" w:color="auto"/>
                <w:bottom w:val="none" w:sz="0" w:space="0" w:color="auto"/>
                <w:right w:val="none" w:sz="0" w:space="0" w:color="auto"/>
              </w:divBdr>
            </w:div>
            <w:div w:id="52973347">
              <w:marLeft w:val="0"/>
              <w:marRight w:val="0"/>
              <w:marTop w:val="0"/>
              <w:marBottom w:val="0"/>
              <w:divBdr>
                <w:top w:val="none" w:sz="0" w:space="0" w:color="auto"/>
                <w:left w:val="none" w:sz="0" w:space="0" w:color="auto"/>
                <w:bottom w:val="none" w:sz="0" w:space="0" w:color="auto"/>
                <w:right w:val="none" w:sz="0" w:space="0" w:color="auto"/>
              </w:divBdr>
            </w:div>
            <w:div w:id="325480786">
              <w:marLeft w:val="0"/>
              <w:marRight w:val="0"/>
              <w:marTop w:val="0"/>
              <w:marBottom w:val="0"/>
              <w:divBdr>
                <w:top w:val="none" w:sz="0" w:space="0" w:color="auto"/>
                <w:left w:val="none" w:sz="0" w:space="0" w:color="auto"/>
                <w:bottom w:val="none" w:sz="0" w:space="0" w:color="auto"/>
                <w:right w:val="none" w:sz="0" w:space="0" w:color="auto"/>
              </w:divBdr>
            </w:div>
            <w:div w:id="472337582">
              <w:marLeft w:val="0"/>
              <w:marRight w:val="0"/>
              <w:marTop w:val="0"/>
              <w:marBottom w:val="0"/>
              <w:divBdr>
                <w:top w:val="none" w:sz="0" w:space="0" w:color="auto"/>
                <w:left w:val="none" w:sz="0" w:space="0" w:color="auto"/>
                <w:bottom w:val="none" w:sz="0" w:space="0" w:color="auto"/>
                <w:right w:val="none" w:sz="0" w:space="0" w:color="auto"/>
              </w:divBdr>
            </w:div>
            <w:div w:id="506209496">
              <w:marLeft w:val="0"/>
              <w:marRight w:val="0"/>
              <w:marTop w:val="0"/>
              <w:marBottom w:val="0"/>
              <w:divBdr>
                <w:top w:val="none" w:sz="0" w:space="0" w:color="auto"/>
                <w:left w:val="none" w:sz="0" w:space="0" w:color="auto"/>
                <w:bottom w:val="none" w:sz="0" w:space="0" w:color="auto"/>
                <w:right w:val="none" w:sz="0" w:space="0" w:color="auto"/>
              </w:divBdr>
            </w:div>
            <w:div w:id="579564278">
              <w:marLeft w:val="0"/>
              <w:marRight w:val="0"/>
              <w:marTop w:val="0"/>
              <w:marBottom w:val="0"/>
              <w:divBdr>
                <w:top w:val="none" w:sz="0" w:space="0" w:color="auto"/>
                <w:left w:val="none" w:sz="0" w:space="0" w:color="auto"/>
                <w:bottom w:val="none" w:sz="0" w:space="0" w:color="auto"/>
                <w:right w:val="none" w:sz="0" w:space="0" w:color="auto"/>
              </w:divBdr>
            </w:div>
            <w:div w:id="622612592">
              <w:marLeft w:val="0"/>
              <w:marRight w:val="0"/>
              <w:marTop w:val="0"/>
              <w:marBottom w:val="0"/>
              <w:divBdr>
                <w:top w:val="none" w:sz="0" w:space="0" w:color="auto"/>
                <w:left w:val="none" w:sz="0" w:space="0" w:color="auto"/>
                <w:bottom w:val="none" w:sz="0" w:space="0" w:color="auto"/>
                <w:right w:val="none" w:sz="0" w:space="0" w:color="auto"/>
              </w:divBdr>
            </w:div>
            <w:div w:id="1476800526">
              <w:marLeft w:val="0"/>
              <w:marRight w:val="0"/>
              <w:marTop w:val="0"/>
              <w:marBottom w:val="0"/>
              <w:divBdr>
                <w:top w:val="none" w:sz="0" w:space="0" w:color="auto"/>
                <w:left w:val="none" w:sz="0" w:space="0" w:color="auto"/>
                <w:bottom w:val="none" w:sz="0" w:space="0" w:color="auto"/>
                <w:right w:val="none" w:sz="0" w:space="0" w:color="auto"/>
              </w:divBdr>
            </w:div>
            <w:div w:id="1623531752">
              <w:marLeft w:val="0"/>
              <w:marRight w:val="0"/>
              <w:marTop w:val="0"/>
              <w:marBottom w:val="0"/>
              <w:divBdr>
                <w:top w:val="none" w:sz="0" w:space="0" w:color="auto"/>
                <w:left w:val="none" w:sz="0" w:space="0" w:color="auto"/>
                <w:bottom w:val="none" w:sz="0" w:space="0" w:color="auto"/>
                <w:right w:val="none" w:sz="0" w:space="0" w:color="auto"/>
              </w:divBdr>
            </w:div>
            <w:div w:id="1654485369">
              <w:marLeft w:val="0"/>
              <w:marRight w:val="0"/>
              <w:marTop w:val="0"/>
              <w:marBottom w:val="0"/>
              <w:divBdr>
                <w:top w:val="none" w:sz="0" w:space="0" w:color="auto"/>
                <w:left w:val="none" w:sz="0" w:space="0" w:color="auto"/>
                <w:bottom w:val="none" w:sz="0" w:space="0" w:color="auto"/>
                <w:right w:val="none" w:sz="0" w:space="0" w:color="auto"/>
              </w:divBdr>
            </w:div>
            <w:div w:id="1798452302">
              <w:marLeft w:val="0"/>
              <w:marRight w:val="0"/>
              <w:marTop w:val="0"/>
              <w:marBottom w:val="0"/>
              <w:divBdr>
                <w:top w:val="none" w:sz="0" w:space="0" w:color="auto"/>
                <w:left w:val="none" w:sz="0" w:space="0" w:color="auto"/>
                <w:bottom w:val="none" w:sz="0" w:space="0" w:color="auto"/>
                <w:right w:val="none" w:sz="0" w:space="0" w:color="auto"/>
              </w:divBdr>
            </w:div>
            <w:div w:id="1874462281">
              <w:marLeft w:val="0"/>
              <w:marRight w:val="0"/>
              <w:marTop w:val="0"/>
              <w:marBottom w:val="0"/>
              <w:divBdr>
                <w:top w:val="none" w:sz="0" w:space="0" w:color="auto"/>
                <w:left w:val="none" w:sz="0" w:space="0" w:color="auto"/>
                <w:bottom w:val="none" w:sz="0" w:space="0" w:color="auto"/>
                <w:right w:val="none" w:sz="0" w:space="0" w:color="auto"/>
              </w:divBdr>
            </w:div>
            <w:div w:id="2028485055">
              <w:marLeft w:val="0"/>
              <w:marRight w:val="0"/>
              <w:marTop w:val="0"/>
              <w:marBottom w:val="0"/>
              <w:divBdr>
                <w:top w:val="none" w:sz="0" w:space="0" w:color="auto"/>
                <w:left w:val="none" w:sz="0" w:space="0" w:color="auto"/>
                <w:bottom w:val="none" w:sz="0" w:space="0" w:color="auto"/>
                <w:right w:val="none" w:sz="0" w:space="0" w:color="auto"/>
              </w:divBdr>
            </w:div>
          </w:divsChild>
        </w:div>
        <w:div w:id="2117289899">
          <w:marLeft w:val="0"/>
          <w:marRight w:val="0"/>
          <w:marTop w:val="0"/>
          <w:marBottom w:val="0"/>
          <w:divBdr>
            <w:top w:val="none" w:sz="0" w:space="0" w:color="auto"/>
            <w:left w:val="none" w:sz="0" w:space="0" w:color="auto"/>
            <w:bottom w:val="none" w:sz="0" w:space="0" w:color="auto"/>
            <w:right w:val="none" w:sz="0" w:space="0" w:color="auto"/>
          </w:divBdr>
          <w:divsChild>
            <w:div w:id="114448291">
              <w:marLeft w:val="0"/>
              <w:marRight w:val="0"/>
              <w:marTop w:val="0"/>
              <w:marBottom w:val="0"/>
              <w:divBdr>
                <w:top w:val="none" w:sz="0" w:space="0" w:color="auto"/>
                <w:left w:val="none" w:sz="0" w:space="0" w:color="auto"/>
                <w:bottom w:val="none" w:sz="0" w:space="0" w:color="auto"/>
                <w:right w:val="none" w:sz="0" w:space="0" w:color="auto"/>
              </w:divBdr>
            </w:div>
            <w:div w:id="594022399">
              <w:marLeft w:val="0"/>
              <w:marRight w:val="0"/>
              <w:marTop w:val="0"/>
              <w:marBottom w:val="0"/>
              <w:divBdr>
                <w:top w:val="none" w:sz="0" w:space="0" w:color="auto"/>
                <w:left w:val="none" w:sz="0" w:space="0" w:color="auto"/>
                <w:bottom w:val="none" w:sz="0" w:space="0" w:color="auto"/>
                <w:right w:val="none" w:sz="0" w:space="0" w:color="auto"/>
              </w:divBdr>
            </w:div>
            <w:div w:id="600726866">
              <w:marLeft w:val="0"/>
              <w:marRight w:val="0"/>
              <w:marTop w:val="0"/>
              <w:marBottom w:val="0"/>
              <w:divBdr>
                <w:top w:val="none" w:sz="0" w:space="0" w:color="auto"/>
                <w:left w:val="none" w:sz="0" w:space="0" w:color="auto"/>
                <w:bottom w:val="none" w:sz="0" w:space="0" w:color="auto"/>
                <w:right w:val="none" w:sz="0" w:space="0" w:color="auto"/>
              </w:divBdr>
            </w:div>
            <w:div w:id="880171455">
              <w:marLeft w:val="0"/>
              <w:marRight w:val="0"/>
              <w:marTop w:val="0"/>
              <w:marBottom w:val="0"/>
              <w:divBdr>
                <w:top w:val="none" w:sz="0" w:space="0" w:color="auto"/>
                <w:left w:val="none" w:sz="0" w:space="0" w:color="auto"/>
                <w:bottom w:val="none" w:sz="0" w:space="0" w:color="auto"/>
                <w:right w:val="none" w:sz="0" w:space="0" w:color="auto"/>
              </w:divBdr>
            </w:div>
            <w:div w:id="880941852">
              <w:marLeft w:val="0"/>
              <w:marRight w:val="0"/>
              <w:marTop w:val="0"/>
              <w:marBottom w:val="0"/>
              <w:divBdr>
                <w:top w:val="none" w:sz="0" w:space="0" w:color="auto"/>
                <w:left w:val="none" w:sz="0" w:space="0" w:color="auto"/>
                <w:bottom w:val="none" w:sz="0" w:space="0" w:color="auto"/>
                <w:right w:val="none" w:sz="0" w:space="0" w:color="auto"/>
              </w:divBdr>
            </w:div>
            <w:div w:id="1037586534">
              <w:marLeft w:val="0"/>
              <w:marRight w:val="0"/>
              <w:marTop w:val="0"/>
              <w:marBottom w:val="0"/>
              <w:divBdr>
                <w:top w:val="none" w:sz="0" w:space="0" w:color="auto"/>
                <w:left w:val="none" w:sz="0" w:space="0" w:color="auto"/>
                <w:bottom w:val="none" w:sz="0" w:space="0" w:color="auto"/>
                <w:right w:val="none" w:sz="0" w:space="0" w:color="auto"/>
              </w:divBdr>
            </w:div>
            <w:div w:id="212221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0738">
      <w:bodyDiv w:val="1"/>
      <w:marLeft w:val="0"/>
      <w:marRight w:val="0"/>
      <w:marTop w:val="0"/>
      <w:marBottom w:val="0"/>
      <w:divBdr>
        <w:top w:val="none" w:sz="0" w:space="0" w:color="auto"/>
        <w:left w:val="none" w:sz="0" w:space="0" w:color="auto"/>
        <w:bottom w:val="none" w:sz="0" w:space="0" w:color="auto"/>
        <w:right w:val="none" w:sz="0" w:space="0" w:color="auto"/>
      </w:divBdr>
      <w:divsChild>
        <w:div w:id="179322939">
          <w:marLeft w:val="0"/>
          <w:marRight w:val="0"/>
          <w:marTop w:val="0"/>
          <w:marBottom w:val="0"/>
          <w:divBdr>
            <w:top w:val="none" w:sz="0" w:space="0" w:color="auto"/>
            <w:left w:val="none" w:sz="0" w:space="0" w:color="auto"/>
            <w:bottom w:val="none" w:sz="0" w:space="0" w:color="auto"/>
            <w:right w:val="none" w:sz="0" w:space="0" w:color="auto"/>
          </w:divBdr>
          <w:divsChild>
            <w:div w:id="74523815">
              <w:marLeft w:val="0"/>
              <w:marRight w:val="0"/>
              <w:marTop w:val="0"/>
              <w:marBottom w:val="0"/>
              <w:divBdr>
                <w:top w:val="none" w:sz="0" w:space="0" w:color="auto"/>
                <w:left w:val="none" w:sz="0" w:space="0" w:color="auto"/>
                <w:bottom w:val="none" w:sz="0" w:space="0" w:color="auto"/>
                <w:right w:val="none" w:sz="0" w:space="0" w:color="auto"/>
              </w:divBdr>
            </w:div>
            <w:div w:id="584850556">
              <w:marLeft w:val="0"/>
              <w:marRight w:val="0"/>
              <w:marTop w:val="0"/>
              <w:marBottom w:val="0"/>
              <w:divBdr>
                <w:top w:val="none" w:sz="0" w:space="0" w:color="auto"/>
                <w:left w:val="none" w:sz="0" w:space="0" w:color="auto"/>
                <w:bottom w:val="none" w:sz="0" w:space="0" w:color="auto"/>
                <w:right w:val="none" w:sz="0" w:space="0" w:color="auto"/>
              </w:divBdr>
            </w:div>
            <w:div w:id="958145639">
              <w:marLeft w:val="0"/>
              <w:marRight w:val="0"/>
              <w:marTop w:val="0"/>
              <w:marBottom w:val="0"/>
              <w:divBdr>
                <w:top w:val="none" w:sz="0" w:space="0" w:color="auto"/>
                <w:left w:val="none" w:sz="0" w:space="0" w:color="auto"/>
                <w:bottom w:val="none" w:sz="0" w:space="0" w:color="auto"/>
                <w:right w:val="none" w:sz="0" w:space="0" w:color="auto"/>
              </w:divBdr>
            </w:div>
            <w:div w:id="1114400089">
              <w:marLeft w:val="0"/>
              <w:marRight w:val="0"/>
              <w:marTop w:val="0"/>
              <w:marBottom w:val="0"/>
              <w:divBdr>
                <w:top w:val="none" w:sz="0" w:space="0" w:color="auto"/>
                <w:left w:val="none" w:sz="0" w:space="0" w:color="auto"/>
                <w:bottom w:val="none" w:sz="0" w:space="0" w:color="auto"/>
                <w:right w:val="none" w:sz="0" w:space="0" w:color="auto"/>
              </w:divBdr>
            </w:div>
          </w:divsChild>
        </w:div>
        <w:div w:id="676075162">
          <w:marLeft w:val="0"/>
          <w:marRight w:val="0"/>
          <w:marTop w:val="0"/>
          <w:marBottom w:val="0"/>
          <w:divBdr>
            <w:top w:val="none" w:sz="0" w:space="0" w:color="auto"/>
            <w:left w:val="none" w:sz="0" w:space="0" w:color="auto"/>
            <w:bottom w:val="none" w:sz="0" w:space="0" w:color="auto"/>
            <w:right w:val="none" w:sz="0" w:space="0" w:color="auto"/>
          </w:divBdr>
          <w:divsChild>
            <w:div w:id="1027485551">
              <w:marLeft w:val="0"/>
              <w:marRight w:val="0"/>
              <w:marTop w:val="0"/>
              <w:marBottom w:val="0"/>
              <w:divBdr>
                <w:top w:val="none" w:sz="0" w:space="0" w:color="auto"/>
                <w:left w:val="none" w:sz="0" w:space="0" w:color="auto"/>
                <w:bottom w:val="none" w:sz="0" w:space="0" w:color="auto"/>
                <w:right w:val="none" w:sz="0" w:space="0" w:color="auto"/>
              </w:divBdr>
            </w:div>
            <w:div w:id="1117674437">
              <w:marLeft w:val="0"/>
              <w:marRight w:val="0"/>
              <w:marTop w:val="0"/>
              <w:marBottom w:val="0"/>
              <w:divBdr>
                <w:top w:val="none" w:sz="0" w:space="0" w:color="auto"/>
                <w:left w:val="none" w:sz="0" w:space="0" w:color="auto"/>
                <w:bottom w:val="none" w:sz="0" w:space="0" w:color="auto"/>
                <w:right w:val="none" w:sz="0" w:space="0" w:color="auto"/>
              </w:divBdr>
            </w:div>
            <w:div w:id="1147824934">
              <w:marLeft w:val="0"/>
              <w:marRight w:val="0"/>
              <w:marTop w:val="0"/>
              <w:marBottom w:val="0"/>
              <w:divBdr>
                <w:top w:val="none" w:sz="0" w:space="0" w:color="auto"/>
                <w:left w:val="none" w:sz="0" w:space="0" w:color="auto"/>
                <w:bottom w:val="none" w:sz="0" w:space="0" w:color="auto"/>
                <w:right w:val="none" w:sz="0" w:space="0" w:color="auto"/>
              </w:divBdr>
            </w:div>
            <w:div w:id="1496187046">
              <w:marLeft w:val="0"/>
              <w:marRight w:val="0"/>
              <w:marTop w:val="0"/>
              <w:marBottom w:val="0"/>
              <w:divBdr>
                <w:top w:val="none" w:sz="0" w:space="0" w:color="auto"/>
                <w:left w:val="none" w:sz="0" w:space="0" w:color="auto"/>
                <w:bottom w:val="none" w:sz="0" w:space="0" w:color="auto"/>
                <w:right w:val="none" w:sz="0" w:space="0" w:color="auto"/>
              </w:divBdr>
            </w:div>
            <w:div w:id="1985810521">
              <w:marLeft w:val="0"/>
              <w:marRight w:val="0"/>
              <w:marTop w:val="0"/>
              <w:marBottom w:val="0"/>
              <w:divBdr>
                <w:top w:val="none" w:sz="0" w:space="0" w:color="auto"/>
                <w:left w:val="none" w:sz="0" w:space="0" w:color="auto"/>
                <w:bottom w:val="none" w:sz="0" w:space="0" w:color="auto"/>
                <w:right w:val="none" w:sz="0" w:space="0" w:color="auto"/>
              </w:divBdr>
            </w:div>
          </w:divsChild>
        </w:div>
        <w:div w:id="1674261251">
          <w:marLeft w:val="0"/>
          <w:marRight w:val="0"/>
          <w:marTop w:val="0"/>
          <w:marBottom w:val="0"/>
          <w:divBdr>
            <w:top w:val="none" w:sz="0" w:space="0" w:color="auto"/>
            <w:left w:val="none" w:sz="0" w:space="0" w:color="auto"/>
            <w:bottom w:val="none" w:sz="0" w:space="0" w:color="auto"/>
            <w:right w:val="none" w:sz="0" w:space="0" w:color="auto"/>
          </w:divBdr>
          <w:divsChild>
            <w:div w:id="1144010531">
              <w:marLeft w:val="0"/>
              <w:marRight w:val="0"/>
              <w:marTop w:val="0"/>
              <w:marBottom w:val="0"/>
              <w:divBdr>
                <w:top w:val="none" w:sz="0" w:space="0" w:color="auto"/>
                <w:left w:val="none" w:sz="0" w:space="0" w:color="auto"/>
                <w:bottom w:val="none" w:sz="0" w:space="0" w:color="auto"/>
                <w:right w:val="none" w:sz="0" w:space="0" w:color="auto"/>
              </w:divBdr>
            </w:div>
          </w:divsChild>
        </w:div>
        <w:div w:id="1908343680">
          <w:marLeft w:val="0"/>
          <w:marRight w:val="0"/>
          <w:marTop w:val="0"/>
          <w:marBottom w:val="0"/>
          <w:divBdr>
            <w:top w:val="none" w:sz="0" w:space="0" w:color="auto"/>
            <w:left w:val="none" w:sz="0" w:space="0" w:color="auto"/>
            <w:bottom w:val="none" w:sz="0" w:space="0" w:color="auto"/>
            <w:right w:val="none" w:sz="0" w:space="0" w:color="auto"/>
          </w:divBdr>
          <w:divsChild>
            <w:div w:id="597643226">
              <w:marLeft w:val="0"/>
              <w:marRight w:val="0"/>
              <w:marTop w:val="0"/>
              <w:marBottom w:val="0"/>
              <w:divBdr>
                <w:top w:val="none" w:sz="0" w:space="0" w:color="auto"/>
                <w:left w:val="none" w:sz="0" w:space="0" w:color="auto"/>
                <w:bottom w:val="none" w:sz="0" w:space="0" w:color="auto"/>
                <w:right w:val="none" w:sz="0" w:space="0" w:color="auto"/>
              </w:divBdr>
            </w:div>
            <w:div w:id="697512406">
              <w:marLeft w:val="0"/>
              <w:marRight w:val="0"/>
              <w:marTop w:val="0"/>
              <w:marBottom w:val="0"/>
              <w:divBdr>
                <w:top w:val="none" w:sz="0" w:space="0" w:color="auto"/>
                <w:left w:val="none" w:sz="0" w:space="0" w:color="auto"/>
                <w:bottom w:val="none" w:sz="0" w:space="0" w:color="auto"/>
                <w:right w:val="none" w:sz="0" w:space="0" w:color="auto"/>
              </w:divBdr>
            </w:div>
            <w:div w:id="1831747301">
              <w:marLeft w:val="0"/>
              <w:marRight w:val="0"/>
              <w:marTop w:val="0"/>
              <w:marBottom w:val="0"/>
              <w:divBdr>
                <w:top w:val="none" w:sz="0" w:space="0" w:color="auto"/>
                <w:left w:val="none" w:sz="0" w:space="0" w:color="auto"/>
                <w:bottom w:val="none" w:sz="0" w:space="0" w:color="auto"/>
                <w:right w:val="none" w:sz="0" w:space="0" w:color="auto"/>
              </w:divBdr>
            </w:div>
            <w:div w:id="1994983821">
              <w:marLeft w:val="0"/>
              <w:marRight w:val="0"/>
              <w:marTop w:val="0"/>
              <w:marBottom w:val="0"/>
              <w:divBdr>
                <w:top w:val="none" w:sz="0" w:space="0" w:color="auto"/>
                <w:left w:val="none" w:sz="0" w:space="0" w:color="auto"/>
                <w:bottom w:val="none" w:sz="0" w:space="0" w:color="auto"/>
                <w:right w:val="none" w:sz="0" w:space="0" w:color="auto"/>
              </w:divBdr>
            </w:div>
            <w:div w:id="199691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98282">
      <w:bodyDiv w:val="1"/>
      <w:marLeft w:val="0"/>
      <w:marRight w:val="0"/>
      <w:marTop w:val="0"/>
      <w:marBottom w:val="0"/>
      <w:divBdr>
        <w:top w:val="none" w:sz="0" w:space="0" w:color="auto"/>
        <w:left w:val="none" w:sz="0" w:space="0" w:color="auto"/>
        <w:bottom w:val="none" w:sz="0" w:space="0" w:color="auto"/>
        <w:right w:val="none" w:sz="0" w:space="0" w:color="auto"/>
      </w:divBdr>
      <w:divsChild>
        <w:div w:id="790788344">
          <w:marLeft w:val="0"/>
          <w:marRight w:val="0"/>
          <w:marTop w:val="0"/>
          <w:marBottom w:val="0"/>
          <w:divBdr>
            <w:top w:val="none" w:sz="0" w:space="0" w:color="auto"/>
            <w:left w:val="none" w:sz="0" w:space="0" w:color="auto"/>
            <w:bottom w:val="none" w:sz="0" w:space="0" w:color="auto"/>
            <w:right w:val="none" w:sz="0" w:space="0" w:color="auto"/>
          </w:divBdr>
          <w:divsChild>
            <w:div w:id="719092362">
              <w:marLeft w:val="0"/>
              <w:marRight w:val="0"/>
              <w:marTop w:val="0"/>
              <w:marBottom w:val="0"/>
              <w:divBdr>
                <w:top w:val="none" w:sz="0" w:space="0" w:color="auto"/>
                <w:left w:val="none" w:sz="0" w:space="0" w:color="auto"/>
                <w:bottom w:val="none" w:sz="0" w:space="0" w:color="auto"/>
                <w:right w:val="none" w:sz="0" w:space="0" w:color="auto"/>
              </w:divBdr>
            </w:div>
          </w:divsChild>
        </w:div>
        <w:div w:id="1358312533">
          <w:marLeft w:val="0"/>
          <w:marRight w:val="0"/>
          <w:marTop w:val="0"/>
          <w:marBottom w:val="0"/>
          <w:divBdr>
            <w:top w:val="none" w:sz="0" w:space="0" w:color="auto"/>
            <w:left w:val="none" w:sz="0" w:space="0" w:color="auto"/>
            <w:bottom w:val="none" w:sz="0" w:space="0" w:color="auto"/>
            <w:right w:val="none" w:sz="0" w:space="0" w:color="auto"/>
          </w:divBdr>
          <w:divsChild>
            <w:div w:id="952592337">
              <w:marLeft w:val="0"/>
              <w:marRight w:val="0"/>
              <w:marTop w:val="0"/>
              <w:marBottom w:val="0"/>
              <w:divBdr>
                <w:top w:val="none" w:sz="0" w:space="0" w:color="auto"/>
                <w:left w:val="none" w:sz="0" w:space="0" w:color="auto"/>
                <w:bottom w:val="none" w:sz="0" w:space="0" w:color="auto"/>
                <w:right w:val="none" w:sz="0" w:space="0" w:color="auto"/>
              </w:divBdr>
            </w:div>
            <w:div w:id="1212308625">
              <w:marLeft w:val="0"/>
              <w:marRight w:val="0"/>
              <w:marTop w:val="0"/>
              <w:marBottom w:val="0"/>
              <w:divBdr>
                <w:top w:val="none" w:sz="0" w:space="0" w:color="auto"/>
                <w:left w:val="none" w:sz="0" w:space="0" w:color="auto"/>
                <w:bottom w:val="none" w:sz="0" w:space="0" w:color="auto"/>
                <w:right w:val="none" w:sz="0" w:space="0" w:color="auto"/>
              </w:divBdr>
            </w:div>
            <w:div w:id="1707952228">
              <w:marLeft w:val="0"/>
              <w:marRight w:val="0"/>
              <w:marTop w:val="0"/>
              <w:marBottom w:val="0"/>
              <w:divBdr>
                <w:top w:val="none" w:sz="0" w:space="0" w:color="auto"/>
                <w:left w:val="none" w:sz="0" w:space="0" w:color="auto"/>
                <w:bottom w:val="none" w:sz="0" w:space="0" w:color="auto"/>
                <w:right w:val="none" w:sz="0" w:space="0" w:color="auto"/>
              </w:divBdr>
            </w:div>
            <w:div w:id="2080901253">
              <w:marLeft w:val="0"/>
              <w:marRight w:val="0"/>
              <w:marTop w:val="0"/>
              <w:marBottom w:val="0"/>
              <w:divBdr>
                <w:top w:val="none" w:sz="0" w:space="0" w:color="auto"/>
                <w:left w:val="none" w:sz="0" w:space="0" w:color="auto"/>
                <w:bottom w:val="none" w:sz="0" w:space="0" w:color="auto"/>
                <w:right w:val="none" w:sz="0" w:space="0" w:color="auto"/>
              </w:divBdr>
            </w:div>
          </w:divsChild>
        </w:div>
        <w:div w:id="1619529364">
          <w:marLeft w:val="0"/>
          <w:marRight w:val="0"/>
          <w:marTop w:val="0"/>
          <w:marBottom w:val="0"/>
          <w:divBdr>
            <w:top w:val="none" w:sz="0" w:space="0" w:color="auto"/>
            <w:left w:val="none" w:sz="0" w:space="0" w:color="auto"/>
            <w:bottom w:val="none" w:sz="0" w:space="0" w:color="auto"/>
            <w:right w:val="none" w:sz="0" w:space="0" w:color="auto"/>
          </w:divBdr>
          <w:divsChild>
            <w:div w:id="990056201">
              <w:marLeft w:val="0"/>
              <w:marRight w:val="0"/>
              <w:marTop w:val="0"/>
              <w:marBottom w:val="0"/>
              <w:divBdr>
                <w:top w:val="none" w:sz="0" w:space="0" w:color="auto"/>
                <w:left w:val="none" w:sz="0" w:space="0" w:color="auto"/>
                <w:bottom w:val="none" w:sz="0" w:space="0" w:color="auto"/>
                <w:right w:val="none" w:sz="0" w:space="0" w:color="auto"/>
              </w:divBdr>
            </w:div>
            <w:div w:id="1363508886">
              <w:marLeft w:val="0"/>
              <w:marRight w:val="0"/>
              <w:marTop w:val="0"/>
              <w:marBottom w:val="0"/>
              <w:divBdr>
                <w:top w:val="none" w:sz="0" w:space="0" w:color="auto"/>
                <w:left w:val="none" w:sz="0" w:space="0" w:color="auto"/>
                <w:bottom w:val="none" w:sz="0" w:space="0" w:color="auto"/>
                <w:right w:val="none" w:sz="0" w:space="0" w:color="auto"/>
              </w:divBdr>
            </w:div>
            <w:div w:id="1577982137">
              <w:marLeft w:val="0"/>
              <w:marRight w:val="0"/>
              <w:marTop w:val="0"/>
              <w:marBottom w:val="0"/>
              <w:divBdr>
                <w:top w:val="none" w:sz="0" w:space="0" w:color="auto"/>
                <w:left w:val="none" w:sz="0" w:space="0" w:color="auto"/>
                <w:bottom w:val="none" w:sz="0" w:space="0" w:color="auto"/>
                <w:right w:val="none" w:sz="0" w:space="0" w:color="auto"/>
              </w:divBdr>
            </w:div>
            <w:div w:id="1851218362">
              <w:marLeft w:val="0"/>
              <w:marRight w:val="0"/>
              <w:marTop w:val="0"/>
              <w:marBottom w:val="0"/>
              <w:divBdr>
                <w:top w:val="none" w:sz="0" w:space="0" w:color="auto"/>
                <w:left w:val="none" w:sz="0" w:space="0" w:color="auto"/>
                <w:bottom w:val="none" w:sz="0" w:space="0" w:color="auto"/>
                <w:right w:val="none" w:sz="0" w:space="0" w:color="auto"/>
              </w:divBdr>
            </w:div>
            <w:div w:id="1939364893">
              <w:marLeft w:val="0"/>
              <w:marRight w:val="0"/>
              <w:marTop w:val="0"/>
              <w:marBottom w:val="0"/>
              <w:divBdr>
                <w:top w:val="none" w:sz="0" w:space="0" w:color="auto"/>
                <w:left w:val="none" w:sz="0" w:space="0" w:color="auto"/>
                <w:bottom w:val="none" w:sz="0" w:space="0" w:color="auto"/>
                <w:right w:val="none" w:sz="0" w:space="0" w:color="auto"/>
              </w:divBdr>
            </w:div>
          </w:divsChild>
        </w:div>
        <w:div w:id="1627932248">
          <w:marLeft w:val="0"/>
          <w:marRight w:val="0"/>
          <w:marTop w:val="0"/>
          <w:marBottom w:val="0"/>
          <w:divBdr>
            <w:top w:val="none" w:sz="0" w:space="0" w:color="auto"/>
            <w:left w:val="none" w:sz="0" w:space="0" w:color="auto"/>
            <w:bottom w:val="none" w:sz="0" w:space="0" w:color="auto"/>
            <w:right w:val="none" w:sz="0" w:space="0" w:color="auto"/>
          </w:divBdr>
          <w:divsChild>
            <w:div w:id="860439049">
              <w:marLeft w:val="0"/>
              <w:marRight w:val="0"/>
              <w:marTop w:val="0"/>
              <w:marBottom w:val="0"/>
              <w:divBdr>
                <w:top w:val="none" w:sz="0" w:space="0" w:color="auto"/>
                <w:left w:val="none" w:sz="0" w:space="0" w:color="auto"/>
                <w:bottom w:val="none" w:sz="0" w:space="0" w:color="auto"/>
                <w:right w:val="none" w:sz="0" w:space="0" w:color="auto"/>
              </w:divBdr>
            </w:div>
            <w:div w:id="1283727254">
              <w:marLeft w:val="0"/>
              <w:marRight w:val="0"/>
              <w:marTop w:val="0"/>
              <w:marBottom w:val="0"/>
              <w:divBdr>
                <w:top w:val="none" w:sz="0" w:space="0" w:color="auto"/>
                <w:left w:val="none" w:sz="0" w:space="0" w:color="auto"/>
                <w:bottom w:val="none" w:sz="0" w:space="0" w:color="auto"/>
                <w:right w:val="none" w:sz="0" w:space="0" w:color="auto"/>
              </w:divBdr>
            </w:div>
            <w:div w:id="1574000645">
              <w:marLeft w:val="0"/>
              <w:marRight w:val="0"/>
              <w:marTop w:val="0"/>
              <w:marBottom w:val="0"/>
              <w:divBdr>
                <w:top w:val="none" w:sz="0" w:space="0" w:color="auto"/>
                <w:left w:val="none" w:sz="0" w:space="0" w:color="auto"/>
                <w:bottom w:val="none" w:sz="0" w:space="0" w:color="auto"/>
                <w:right w:val="none" w:sz="0" w:space="0" w:color="auto"/>
              </w:divBdr>
            </w:div>
            <w:div w:id="1640112396">
              <w:marLeft w:val="0"/>
              <w:marRight w:val="0"/>
              <w:marTop w:val="0"/>
              <w:marBottom w:val="0"/>
              <w:divBdr>
                <w:top w:val="none" w:sz="0" w:space="0" w:color="auto"/>
                <w:left w:val="none" w:sz="0" w:space="0" w:color="auto"/>
                <w:bottom w:val="none" w:sz="0" w:space="0" w:color="auto"/>
                <w:right w:val="none" w:sz="0" w:space="0" w:color="auto"/>
              </w:divBdr>
            </w:div>
            <w:div w:id="1918397974">
              <w:marLeft w:val="0"/>
              <w:marRight w:val="0"/>
              <w:marTop w:val="0"/>
              <w:marBottom w:val="0"/>
              <w:divBdr>
                <w:top w:val="none" w:sz="0" w:space="0" w:color="auto"/>
                <w:left w:val="none" w:sz="0" w:space="0" w:color="auto"/>
                <w:bottom w:val="none" w:sz="0" w:space="0" w:color="auto"/>
                <w:right w:val="none" w:sz="0" w:space="0" w:color="auto"/>
              </w:divBdr>
            </w:div>
          </w:divsChild>
        </w:div>
        <w:div w:id="1649482412">
          <w:marLeft w:val="0"/>
          <w:marRight w:val="0"/>
          <w:marTop w:val="0"/>
          <w:marBottom w:val="0"/>
          <w:divBdr>
            <w:top w:val="none" w:sz="0" w:space="0" w:color="auto"/>
            <w:left w:val="none" w:sz="0" w:space="0" w:color="auto"/>
            <w:bottom w:val="none" w:sz="0" w:space="0" w:color="auto"/>
            <w:right w:val="none" w:sz="0" w:space="0" w:color="auto"/>
          </w:divBdr>
          <w:divsChild>
            <w:div w:id="1381436670">
              <w:marLeft w:val="0"/>
              <w:marRight w:val="0"/>
              <w:marTop w:val="0"/>
              <w:marBottom w:val="0"/>
              <w:divBdr>
                <w:top w:val="none" w:sz="0" w:space="0" w:color="auto"/>
                <w:left w:val="none" w:sz="0" w:space="0" w:color="auto"/>
                <w:bottom w:val="none" w:sz="0" w:space="0" w:color="auto"/>
                <w:right w:val="none" w:sz="0" w:space="0" w:color="auto"/>
              </w:divBdr>
            </w:div>
            <w:div w:id="1573852585">
              <w:marLeft w:val="0"/>
              <w:marRight w:val="0"/>
              <w:marTop w:val="0"/>
              <w:marBottom w:val="0"/>
              <w:divBdr>
                <w:top w:val="none" w:sz="0" w:space="0" w:color="auto"/>
                <w:left w:val="none" w:sz="0" w:space="0" w:color="auto"/>
                <w:bottom w:val="none" w:sz="0" w:space="0" w:color="auto"/>
                <w:right w:val="none" w:sz="0" w:space="0" w:color="auto"/>
              </w:divBdr>
            </w:div>
            <w:div w:id="1729913525">
              <w:marLeft w:val="0"/>
              <w:marRight w:val="0"/>
              <w:marTop w:val="0"/>
              <w:marBottom w:val="0"/>
              <w:divBdr>
                <w:top w:val="none" w:sz="0" w:space="0" w:color="auto"/>
                <w:left w:val="none" w:sz="0" w:space="0" w:color="auto"/>
                <w:bottom w:val="none" w:sz="0" w:space="0" w:color="auto"/>
                <w:right w:val="none" w:sz="0" w:space="0" w:color="auto"/>
              </w:divBdr>
            </w:div>
            <w:div w:id="1888881160">
              <w:marLeft w:val="0"/>
              <w:marRight w:val="0"/>
              <w:marTop w:val="0"/>
              <w:marBottom w:val="0"/>
              <w:divBdr>
                <w:top w:val="none" w:sz="0" w:space="0" w:color="auto"/>
                <w:left w:val="none" w:sz="0" w:space="0" w:color="auto"/>
                <w:bottom w:val="none" w:sz="0" w:space="0" w:color="auto"/>
                <w:right w:val="none" w:sz="0" w:space="0" w:color="auto"/>
              </w:divBdr>
            </w:div>
          </w:divsChild>
        </w:div>
        <w:div w:id="2052412387">
          <w:marLeft w:val="0"/>
          <w:marRight w:val="0"/>
          <w:marTop w:val="0"/>
          <w:marBottom w:val="0"/>
          <w:divBdr>
            <w:top w:val="none" w:sz="0" w:space="0" w:color="auto"/>
            <w:left w:val="none" w:sz="0" w:space="0" w:color="auto"/>
            <w:bottom w:val="none" w:sz="0" w:space="0" w:color="auto"/>
            <w:right w:val="none" w:sz="0" w:space="0" w:color="auto"/>
          </w:divBdr>
          <w:divsChild>
            <w:div w:id="16062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1271">
      <w:bodyDiv w:val="1"/>
      <w:marLeft w:val="0"/>
      <w:marRight w:val="0"/>
      <w:marTop w:val="0"/>
      <w:marBottom w:val="0"/>
      <w:divBdr>
        <w:top w:val="none" w:sz="0" w:space="0" w:color="auto"/>
        <w:left w:val="none" w:sz="0" w:space="0" w:color="auto"/>
        <w:bottom w:val="none" w:sz="0" w:space="0" w:color="auto"/>
        <w:right w:val="none" w:sz="0" w:space="0" w:color="auto"/>
      </w:divBdr>
    </w:div>
    <w:div w:id="1888834728">
      <w:bodyDiv w:val="1"/>
      <w:marLeft w:val="0"/>
      <w:marRight w:val="0"/>
      <w:marTop w:val="0"/>
      <w:marBottom w:val="0"/>
      <w:divBdr>
        <w:top w:val="none" w:sz="0" w:space="0" w:color="auto"/>
        <w:left w:val="none" w:sz="0" w:space="0" w:color="auto"/>
        <w:bottom w:val="none" w:sz="0" w:space="0" w:color="auto"/>
        <w:right w:val="none" w:sz="0" w:space="0" w:color="auto"/>
      </w:divBdr>
      <w:divsChild>
        <w:div w:id="465584432">
          <w:marLeft w:val="0"/>
          <w:marRight w:val="0"/>
          <w:marTop w:val="0"/>
          <w:marBottom w:val="0"/>
          <w:divBdr>
            <w:top w:val="none" w:sz="0" w:space="0" w:color="auto"/>
            <w:left w:val="none" w:sz="0" w:space="0" w:color="auto"/>
            <w:bottom w:val="none" w:sz="0" w:space="0" w:color="auto"/>
            <w:right w:val="none" w:sz="0" w:space="0" w:color="auto"/>
          </w:divBdr>
          <w:divsChild>
            <w:div w:id="1325206619">
              <w:marLeft w:val="0"/>
              <w:marRight w:val="0"/>
              <w:marTop w:val="0"/>
              <w:marBottom w:val="0"/>
              <w:divBdr>
                <w:top w:val="none" w:sz="0" w:space="0" w:color="auto"/>
                <w:left w:val="none" w:sz="0" w:space="0" w:color="auto"/>
                <w:bottom w:val="none" w:sz="0" w:space="0" w:color="auto"/>
                <w:right w:val="none" w:sz="0" w:space="0" w:color="auto"/>
              </w:divBdr>
            </w:div>
          </w:divsChild>
        </w:div>
        <w:div w:id="709764607">
          <w:marLeft w:val="0"/>
          <w:marRight w:val="0"/>
          <w:marTop w:val="0"/>
          <w:marBottom w:val="0"/>
          <w:divBdr>
            <w:top w:val="none" w:sz="0" w:space="0" w:color="auto"/>
            <w:left w:val="none" w:sz="0" w:space="0" w:color="auto"/>
            <w:bottom w:val="none" w:sz="0" w:space="0" w:color="auto"/>
            <w:right w:val="none" w:sz="0" w:space="0" w:color="auto"/>
          </w:divBdr>
          <w:divsChild>
            <w:div w:id="1874347527">
              <w:marLeft w:val="0"/>
              <w:marRight w:val="0"/>
              <w:marTop w:val="0"/>
              <w:marBottom w:val="0"/>
              <w:divBdr>
                <w:top w:val="none" w:sz="0" w:space="0" w:color="auto"/>
                <w:left w:val="none" w:sz="0" w:space="0" w:color="auto"/>
                <w:bottom w:val="none" w:sz="0" w:space="0" w:color="auto"/>
                <w:right w:val="none" w:sz="0" w:space="0" w:color="auto"/>
              </w:divBdr>
            </w:div>
          </w:divsChild>
        </w:div>
        <w:div w:id="987705397">
          <w:marLeft w:val="0"/>
          <w:marRight w:val="0"/>
          <w:marTop w:val="0"/>
          <w:marBottom w:val="0"/>
          <w:divBdr>
            <w:top w:val="none" w:sz="0" w:space="0" w:color="auto"/>
            <w:left w:val="none" w:sz="0" w:space="0" w:color="auto"/>
            <w:bottom w:val="none" w:sz="0" w:space="0" w:color="auto"/>
            <w:right w:val="none" w:sz="0" w:space="0" w:color="auto"/>
          </w:divBdr>
          <w:divsChild>
            <w:div w:id="976228932">
              <w:marLeft w:val="0"/>
              <w:marRight w:val="0"/>
              <w:marTop w:val="0"/>
              <w:marBottom w:val="0"/>
              <w:divBdr>
                <w:top w:val="none" w:sz="0" w:space="0" w:color="auto"/>
                <w:left w:val="none" w:sz="0" w:space="0" w:color="auto"/>
                <w:bottom w:val="none" w:sz="0" w:space="0" w:color="auto"/>
                <w:right w:val="none" w:sz="0" w:space="0" w:color="auto"/>
              </w:divBdr>
            </w:div>
          </w:divsChild>
        </w:div>
        <w:div w:id="894585693">
          <w:marLeft w:val="0"/>
          <w:marRight w:val="0"/>
          <w:marTop w:val="0"/>
          <w:marBottom w:val="0"/>
          <w:divBdr>
            <w:top w:val="none" w:sz="0" w:space="0" w:color="auto"/>
            <w:left w:val="none" w:sz="0" w:space="0" w:color="auto"/>
            <w:bottom w:val="none" w:sz="0" w:space="0" w:color="auto"/>
            <w:right w:val="none" w:sz="0" w:space="0" w:color="auto"/>
          </w:divBdr>
          <w:divsChild>
            <w:div w:id="1973705766">
              <w:marLeft w:val="0"/>
              <w:marRight w:val="0"/>
              <w:marTop w:val="0"/>
              <w:marBottom w:val="0"/>
              <w:divBdr>
                <w:top w:val="none" w:sz="0" w:space="0" w:color="auto"/>
                <w:left w:val="none" w:sz="0" w:space="0" w:color="auto"/>
                <w:bottom w:val="none" w:sz="0" w:space="0" w:color="auto"/>
                <w:right w:val="none" w:sz="0" w:space="0" w:color="auto"/>
              </w:divBdr>
            </w:div>
          </w:divsChild>
        </w:div>
        <w:div w:id="1056129740">
          <w:marLeft w:val="0"/>
          <w:marRight w:val="0"/>
          <w:marTop w:val="0"/>
          <w:marBottom w:val="0"/>
          <w:divBdr>
            <w:top w:val="none" w:sz="0" w:space="0" w:color="auto"/>
            <w:left w:val="none" w:sz="0" w:space="0" w:color="auto"/>
            <w:bottom w:val="none" w:sz="0" w:space="0" w:color="auto"/>
            <w:right w:val="none" w:sz="0" w:space="0" w:color="auto"/>
          </w:divBdr>
          <w:divsChild>
            <w:div w:id="152856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910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74">
          <w:marLeft w:val="0"/>
          <w:marRight w:val="0"/>
          <w:marTop w:val="0"/>
          <w:marBottom w:val="0"/>
          <w:divBdr>
            <w:top w:val="none" w:sz="0" w:space="0" w:color="auto"/>
            <w:left w:val="none" w:sz="0" w:space="0" w:color="auto"/>
            <w:bottom w:val="none" w:sz="0" w:space="0" w:color="auto"/>
            <w:right w:val="none" w:sz="0" w:space="0" w:color="auto"/>
          </w:divBdr>
          <w:divsChild>
            <w:div w:id="1677803188">
              <w:marLeft w:val="0"/>
              <w:marRight w:val="0"/>
              <w:marTop w:val="0"/>
              <w:marBottom w:val="0"/>
              <w:divBdr>
                <w:top w:val="none" w:sz="0" w:space="0" w:color="auto"/>
                <w:left w:val="none" w:sz="0" w:space="0" w:color="auto"/>
                <w:bottom w:val="none" w:sz="0" w:space="0" w:color="auto"/>
                <w:right w:val="none" w:sz="0" w:space="0" w:color="auto"/>
              </w:divBdr>
            </w:div>
          </w:divsChild>
        </w:div>
        <w:div w:id="263076857">
          <w:marLeft w:val="0"/>
          <w:marRight w:val="0"/>
          <w:marTop w:val="0"/>
          <w:marBottom w:val="0"/>
          <w:divBdr>
            <w:top w:val="none" w:sz="0" w:space="0" w:color="auto"/>
            <w:left w:val="none" w:sz="0" w:space="0" w:color="auto"/>
            <w:bottom w:val="none" w:sz="0" w:space="0" w:color="auto"/>
            <w:right w:val="none" w:sz="0" w:space="0" w:color="auto"/>
          </w:divBdr>
          <w:divsChild>
            <w:div w:id="1913344843">
              <w:marLeft w:val="0"/>
              <w:marRight w:val="0"/>
              <w:marTop w:val="0"/>
              <w:marBottom w:val="0"/>
              <w:divBdr>
                <w:top w:val="none" w:sz="0" w:space="0" w:color="auto"/>
                <w:left w:val="none" w:sz="0" w:space="0" w:color="auto"/>
                <w:bottom w:val="none" w:sz="0" w:space="0" w:color="auto"/>
                <w:right w:val="none" w:sz="0" w:space="0" w:color="auto"/>
              </w:divBdr>
            </w:div>
          </w:divsChild>
        </w:div>
        <w:div w:id="808786837">
          <w:marLeft w:val="0"/>
          <w:marRight w:val="0"/>
          <w:marTop w:val="0"/>
          <w:marBottom w:val="0"/>
          <w:divBdr>
            <w:top w:val="none" w:sz="0" w:space="0" w:color="auto"/>
            <w:left w:val="none" w:sz="0" w:space="0" w:color="auto"/>
            <w:bottom w:val="none" w:sz="0" w:space="0" w:color="auto"/>
            <w:right w:val="none" w:sz="0" w:space="0" w:color="auto"/>
          </w:divBdr>
          <w:divsChild>
            <w:div w:id="1413357518">
              <w:marLeft w:val="0"/>
              <w:marRight w:val="0"/>
              <w:marTop w:val="0"/>
              <w:marBottom w:val="0"/>
              <w:divBdr>
                <w:top w:val="none" w:sz="0" w:space="0" w:color="auto"/>
                <w:left w:val="none" w:sz="0" w:space="0" w:color="auto"/>
                <w:bottom w:val="none" w:sz="0" w:space="0" w:color="auto"/>
                <w:right w:val="none" w:sz="0" w:space="0" w:color="auto"/>
              </w:divBdr>
            </w:div>
          </w:divsChild>
        </w:div>
        <w:div w:id="1055278274">
          <w:marLeft w:val="0"/>
          <w:marRight w:val="0"/>
          <w:marTop w:val="0"/>
          <w:marBottom w:val="0"/>
          <w:divBdr>
            <w:top w:val="none" w:sz="0" w:space="0" w:color="auto"/>
            <w:left w:val="none" w:sz="0" w:space="0" w:color="auto"/>
            <w:bottom w:val="none" w:sz="0" w:space="0" w:color="auto"/>
            <w:right w:val="none" w:sz="0" w:space="0" w:color="auto"/>
          </w:divBdr>
          <w:divsChild>
            <w:div w:id="1994751840">
              <w:marLeft w:val="0"/>
              <w:marRight w:val="0"/>
              <w:marTop w:val="0"/>
              <w:marBottom w:val="0"/>
              <w:divBdr>
                <w:top w:val="none" w:sz="0" w:space="0" w:color="auto"/>
                <w:left w:val="none" w:sz="0" w:space="0" w:color="auto"/>
                <w:bottom w:val="none" w:sz="0" w:space="0" w:color="auto"/>
                <w:right w:val="none" w:sz="0" w:space="0" w:color="auto"/>
              </w:divBdr>
            </w:div>
          </w:divsChild>
        </w:div>
        <w:div w:id="1450972992">
          <w:marLeft w:val="0"/>
          <w:marRight w:val="0"/>
          <w:marTop w:val="0"/>
          <w:marBottom w:val="0"/>
          <w:divBdr>
            <w:top w:val="none" w:sz="0" w:space="0" w:color="auto"/>
            <w:left w:val="none" w:sz="0" w:space="0" w:color="auto"/>
            <w:bottom w:val="none" w:sz="0" w:space="0" w:color="auto"/>
            <w:right w:val="none" w:sz="0" w:space="0" w:color="auto"/>
          </w:divBdr>
          <w:divsChild>
            <w:div w:id="19953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36366">
      <w:bodyDiv w:val="1"/>
      <w:marLeft w:val="0"/>
      <w:marRight w:val="0"/>
      <w:marTop w:val="0"/>
      <w:marBottom w:val="0"/>
      <w:divBdr>
        <w:top w:val="none" w:sz="0" w:space="0" w:color="auto"/>
        <w:left w:val="none" w:sz="0" w:space="0" w:color="auto"/>
        <w:bottom w:val="none" w:sz="0" w:space="0" w:color="auto"/>
        <w:right w:val="none" w:sz="0" w:space="0" w:color="auto"/>
      </w:divBdr>
    </w:div>
    <w:div w:id="2104064945">
      <w:bodyDiv w:val="1"/>
      <w:marLeft w:val="0"/>
      <w:marRight w:val="0"/>
      <w:marTop w:val="0"/>
      <w:marBottom w:val="0"/>
      <w:divBdr>
        <w:top w:val="none" w:sz="0" w:space="0" w:color="auto"/>
        <w:left w:val="none" w:sz="0" w:space="0" w:color="auto"/>
        <w:bottom w:val="none" w:sz="0" w:space="0" w:color="auto"/>
        <w:right w:val="none" w:sz="0" w:space="0" w:color="auto"/>
      </w:divBdr>
    </w:div>
    <w:div w:id="2117167935">
      <w:bodyDiv w:val="1"/>
      <w:marLeft w:val="0"/>
      <w:marRight w:val="0"/>
      <w:marTop w:val="0"/>
      <w:marBottom w:val="0"/>
      <w:divBdr>
        <w:top w:val="none" w:sz="0" w:space="0" w:color="auto"/>
        <w:left w:val="none" w:sz="0" w:space="0" w:color="auto"/>
        <w:bottom w:val="none" w:sz="0" w:space="0" w:color="auto"/>
        <w:right w:val="none" w:sz="0" w:space="0" w:color="auto"/>
      </w:divBdr>
      <w:divsChild>
        <w:div w:id="2112505970">
          <w:marLeft w:val="0"/>
          <w:marRight w:val="0"/>
          <w:marTop w:val="0"/>
          <w:marBottom w:val="0"/>
          <w:divBdr>
            <w:top w:val="none" w:sz="0" w:space="0" w:color="auto"/>
            <w:left w:val="none" w:sz="0" w:space="0" w:color="auto"/>
            <w:bottom w:val="none" w:sz="0" w:space="0" w:color="auto"/>
            <w:right w:val="none" w:sz="0" w:space="0" w:color="auto"/>
          </w:divBdr>
          <w:divsChild>
            <w:div w:id="1146356666">
              <w:marLeft w:val="0"/>
              <w:marRight w:val="0"/>
              <w:marTop w:val="0"/>
              <w:marBottom w:val="0"/>
              <w:divBdr>
                <w:top w:val="none" w:sz="0" w:space="0" w:color="auto"/>
                <w:left w:val="none" w:sz="0" w:space="0" w:color="auto"/>
                <w:bottom w:val="none" w:sz="0" w:space="0" w:color="auto"/>
                <w:right w:val="none" w:sz="0" w:space="0" w:color="auto"/>
              </w:divBdr>
            </w:div>
          </w:divsChild>
        </w:div>
        <w:div w:id="1577665306">
          <w:marLeft w:val="0"/>
          <w:marRight w:val="0"/>
          <w:marTop w:val="0"/>
          <w:marBottom w:val="0"/>
          <w:divBdr>
            <w:top w:val="none" w:sz="0" w:space="0" w:color="auto"/>
            <w:left w:val="none" w:sz="0" w:space="0" w:color="auto"/>
            <w:bottom w:val="none" w:sz="0" w:space="0" w:color="auto"/>
            <w:right w:val="none" w:sz="0" w:space="0" w:color="auto"/>
          </w:divBdr>
          <w:divsChild>
            <w:div w:id="136979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25B71-DAA4-4C02-B850-7BAF85EBF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15</Pages>
  <Words>3964</Words>
  <Characters>22596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dc:creator>
  <cp:keywords/>
  <dc:description/>
  <cp:lastModifiedBy>Меликян Ани Артаковна</cp:lastModifiedBy>
  <cp:revision>11</cp:revision>
  <cp:lastPrinted>2011-09-10T07:38:00Z</cp:lastPrinted>
  <dcterms:created xsi:type="dcterms:W3CDTF">2020-01-20T20:11:00Z</dcterms:created>
  <dcterms:modified xsi:type="dcterms:W3CDTF">2024-12-25T07:37:00Z</dcterms:modified>
</cp:coreProperties>
</file>