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8380BC" w14:textId="5C3C346C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  <w:r w:rsidRPr="00BA3155">
        <w:rPr>
          <w:rFonts w:ascii="Times New Roman" w:hAnsi="Times New Roman" w:cs="Times New Roman"/>
          <w:noProof/>
        </w:rPr>
        <w:drawing>
          <wp:inline distT="0" distB="0" distL="0" distR="0" wp14:anchorId="52075AFD" wp14:editId="7F3A7E36">
            <wp:extent cx="1981200" cy="173164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3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E8EE7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</w:p>
    <w:p w14:paraId="4AED0F41" w14:textId="77777777" w:rsidR="002B7C8D" w:rsidRPr="00BA3155" w:rsidRDefault="002B7C8D" w:rsidP="002B7C8D">
      <w:pPr>
        <w:pStyle w:val="20"/>
        <w:spacing w:after="0" w:line="360" w:lineRule="auto"/>
        <w:rPr>
          <w:rFonts w:ascii="Times New Roman" w:hAnsi="Times New Roman" w:cs="Times New Roman"/>
          <w:b/>
          <w:caps/>
          <w:color w:val="14ACA5"/>
          <w:sz w:val="24"/>
        </w:rPr>
      </w:pPr>
      <w:r w:rsidRPr="00BA3155">
        <w:rPr>
          <w:rFonts w:ascii="Times New Roman" w:hAnsi="Times New Roman" w:cs="Times New Roman"/>
          <w:b/>
          <w:caps/>
          <w:color w:val="14ACA5"/>
          <w:sz w:val="24"/>
        </w:rPr>
        <w:t>Федеральное государственное бюджетное учреждение «Всероссийский научно-исследовательский институт труда» Министерства труда и социальной защиты Российской Федерации</w:t>
      </w:r>
    </w:p>
    <w:p w14:paraId="036F1A91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</w:p>
    <w:p w14:paraId="585ADA02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</w:p>
    <w:p w14:paraId="306A5472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</w:p>
    <w:p w14:paraId="7A366B75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</w:p>
    <w:p w14:paraId="14C563BD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 w:val="24"/>
        </w:rPr>
      </w:pPr>
    </w:p>
    <w:p w14:paraId="7390036D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Cs w:val="28"/>
        </w:rPr>
      </w:pPr>
    </w:p>
    <w:p w14:paraId="76E06E85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Cs w:val="28"/>
        </w:rPr>
      </w:pPr>
    </w:p>
    <w:p w14:paraId="1AFCE353" w14:textId="77777777" w:rsidR="002B7C8D" w:rsidRDefault="002B7C8D" w:rsidP="002B7C8D">
      <w:pPr>
        <w:pStyle w:val="20"/>
        <w:spacing w:after="0"/>
        <w:rPr>
          <w:rFonts w:ascii="Arial" w:hAnsi="Arial"/>
          <w:b/>
          <w:caps/>
          <w:szCs w:val="28"/>
        </w:rPr>
      </w:pPr>
    </w:p>
    <w:p w14:paraId="72A99621" w14:textId="77777777" w:rsidR="002B7C8D" w:rsidRDefault="002B7C8D" w:rsidP="002B7C8D">
      <w:pPr>
        <w:pStyle w:val="20"/>
        <w:spacing w:after="0" w:line="312" w:lineRule="auto"/>
        <w:jc w:val="left"/>
        <w:rPr>
          <w:rFonts w:ascii="Arial" w:hAnsi="Arial"/>
          <w:b/>
          <w:caps/>
          <w:color w:val="323E4F" w:themeColor="text2" w:themeShade="BF"/>
          <w:szCs w:val="28"/>
        </w:rPr>
      </w:pPr>
    </w:p>
    <w:p w14:paraId="6EF16BEB" w14:textId="77777777" w:rsidR="002B7C8D" w:rsidRPr="00C244DD" w:rsidRDefault="002B7C8D" w:rsidP="002B7C8D">
      <w:pPr>
        <w:pStyle w:val="20"/>
        <w:spacing w:after="0" w:line="360" w:lineRule="auto"/>
        <w:rPr>
          <w:rFonts w:ascii="Times New Roman" w:hAnsi="Times New Roman" w:cs="Times New Roman"/>
          <w:b/>
          <w:caps/>
          <w:sz w:val="36"/>
          <w:szCs w:val="36"/>
        </w:rPr>
      </w:pPr>
      <w:r w:rsidRPr="00C244DD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>V</w:t>
      </w:r>
      <w:r w:rsidRPr="00DB64A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C244DD">
        <w:rPr>
          <w:rFonts w:ascii="Times New Roman" w:hAnsi="Times New Roman" w:cs="Times New Roman"/>
          <w:b/>
          <w:sz w:val="36"/>
          <w:szCs w:val="36"/>
        </w:rPr>
        <w:t>Международная научно-практическая конференция</w:t>
      </w:r>
    </w:p>
    <w:p w14:paraId="3EC600FF" w14:textId="7C2E2244" w:rsidR="002B7C8D" w:rsidRPr="000B71F3" w:rsidRDefault="002B7C8D" w:rsidP="002B7C8D">
      <w:pPr>
        <w:spacing w:after="0" w:line="360" w:lineRule="auto"/>
        <w:jc w:val="center"/>
        <w:rPr>
          <w:b/>
          <w:sz w:val="36"/>
          <w:szCs w:val="36"/>
        </w:rPr>
      </w:pPr>
      <w:r w:rsidRPr="000B71F3">
        <w:rPr>
          <w:b/>
          <w:sz w:val="36"/>
          <w:szCs w:val="36"/>
        </w:rPr>
        <w:t>«</w:t>
      </w:r>
      <w:r w:rsidRPr="002B7C8D">
        <w:rPr>
          <w:b/>
          <w:sz w:val="36"/>
          <w:szCs w:val="36"/>
        </w:rPr>
        <w:t>ЭКОНОМИКА РОССИИ И ДОСТОЙНЫЙ ТРУД</w:t>
      </w:r>
      <w:r w:rsidRPr="000B71F3">
        <w:rPr>
          <w:b/>
          <w:sz w:val="36"/>
          <w:szCs w:val="36"/>
        </w:rPr>
        <w:t>»</w:t>
      </w:r>
    </w:p>
    <w:p w14:paraId="4D20FC65" w14:textId="77777777" w:rsidR="002B7C8D" w:rsidRPr="000B71F3" w:rsidRDefault="002B7C8D" w:rsidP="002B7C8D">
      <w:pPr>
        <w:spacing w:after="0" w:line="312" w:lineRule="auto"/>
        <w:jc w:val="center"/>
        <w:rPr>
          <w:rFonts w:eastAsiaTheme="minorHAnsi"/>
          <w:b/>
          <w:sz w:val="36"/>
          <w:szCs w:val="36"/>
        </w:rPr>
      </w:pPr>
    </w:p>
    <w:p w14:paraId="057F8CA8" w14:textId="77777777" w:rsidR="002B7C8D" w:rsidRPr="000B71F3" w:rsidRDefault="002B7C8D" w:rsidP="002B7C8D">
      <w:pPr>
        <w:pStyle w:val="af"/>
        <w:spacing w:after="120" w:line="312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17 декабря</w:t>
      </w:r>
      <w:r w:rsidRPr="000B71F3">
        <w:rPr>
          <w:rFonts w:ascii="Times New Roman" w:hAnsi="Times New Roman" w:cs="Times New Roman"/>
          <w:b/>
          <w:sz w:val="36"/>
          <w:szCs w:val="36"/>
        </w:rPr>
        <w:t xml:space="preserve"> 202</w:t>
      </w:r>
      <w:r>
        <w:rPr>
          <w:rFonts w:ascii="Times New Roman" w:hAnsi="Times New Roman" w:cs="Times New Roman"/>
          <w:b/>
          <w:sz w:val="36"/>
          <w:szCs w:val="36"/>
        </w:rPr>
        <w:t>4</w:t>
      </w:r>
      <w:r w:rsidRPr="000B71F3">
        <w:rPr>
          <w:rFonts w:ascii="Times New Roman" w:hAnsi="Times New Roman" w:cs="Times New Roman"/>
          <w:b/>
          <w:sz w:val="36"/>
          <w:szCs w:val="36"/>
        </w:rPr>
        <w:t xml:space="preserve"> года</w:t>
      </w:r>
    </w:p>
    <w:p w14:paraId="0943B3F8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  <w:sz w:val="28"/>
          <w:szCs w:val="28"/>
        </w:rPr>
      </w:pPr>
    </w:p>
    <w:p w14:paraId="055BE7A5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31D26169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6EEFC305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7F199AC3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1453261A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54E95F47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17F90A9A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48186753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6B40A986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2AB479BC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68AEE51B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18982569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1FDFF680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p w14:paraId="6E005FAB" w14:textId="77777777" w:rsidR="002B7C8D" w:rsidRDefault="002B7C8D" w:rsidP="002B7C8D">
      <w:pPr>
        <w:spacing w:after="0" w:line="312" w:lineRule="auto"/>
        <w:jc w:val="center"/>
        <w:rPr>
          <w:rFonts w:ascii="Arial" w:eastAsiaTheme="minorHAnsi" w:hAnsi="Arial" w:cs="Arial"/>
          <w:b/>
          <w:color w:val="323E4F" w:themeColor="text2" w:themeShade="BF"/>
        </w:rPr>
      </w:pPr>
    </w:p>
    <w:tbl>
      <w:tblPr>
        <w:tblStyle w:val="TableGrid1"/>
        <w:tblW w:w="103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6662"/>
      </w:tblGrid>
      <w:tr w:rsidR="002B7C8D" w14:paraId="7CC3A513" w14:textId="77777777" w:rsidTr="001F69DF">
        <w:trPr>
          <w:trHeight w:val="2109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1F6314CA" w14:textId="77777777" w:rsidR="002B7C8D" w:rsidRDefault="002B7C8D" w:rsidP="001F69DF">
            <w:pPr>
              <w:widowControl w:val="0"/>
              <w:spacing w:after="60"/>
              <w:ind w:firstLine="720"/>
              <w:rPr>
                <w:sz w:val="24"/>
                <w:szCs w:val="24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0208E9D0" wp14:editId="2AFE7E58">
                  <wp:extent cx="1381125" cy="1860550"/>
                  <wp:effectExtent l="0" t="0" r="0" b="0"/>
                  <wp:docPr id="2" name="Рисунок 3" descr="Изображение выглядит как внутренний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3" descr="Изображение выглядит как внутренний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860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nil"/>
            </w:tcBorders>
          </w:tcPr>
          <w:p w14:paraId="372151FD" w14:textId="77777777" w:rsidR="002B7C8D" w:rsidRDefault="002B7C8D" w:rsidP="001F69DF">
            <w:pPr>
              <w:widowControl w:val="0"/>
              <w:spacing w:after="60"/>
              <w:ind w:firstLine="720"/>
              <w:rPr>
                <w:i/>
                <w:iCs/>
                <w:sz w:val="24"/>
                <w:szCs w:val="24"/>
              </w:rPr>
            </w:pPr>
          </w:p>
          <w:p w14:paraId="14533120" w14:textId="77777777" w:rsidR="002B7C8D" w:rsidRDefault="002B7C8D" w:rsidP="001F69DF">
            <w:pPr>
              <w:widowControl w:val="0"/>
              <w:spacing w:after="60"/>
              <w:ind w:firstLine="72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«Основу социального бытия человека составляет труд. Многообразие жизни людей определяется, прежде всего, тем, что она пронизана трудовыми и профессиональными отношениями, представляющими собой, по сути, нервную систему социума, а их сбалансированность выступает залогом социального мира, к достижению которого человечество стремится на протяжении всей своей жизни.»</w:t>
            </w:r>
          </w:p>
          <w:p w14:paraId="569066C6" w14:textId="77777777" w:rsidR="002B7C8D" w:rsidRDefault="002B7C8D" w:rsidP="001F69DF">
            <w:pPr>
              <w:widowControl w:val="0"/>
              <w:spacing w:after="60"/>
              <w:ind w:firstLine="720"/>
              <w:jc w:val="right"/>
              <w:rPr>
                <w:i/>
                <w:iCs/>
                <w:sz w:val="24"/>
                <w:szCs w:val="24"/>
              </w:rPr>
            </w:pPr>
            <w:proofErr w:type="spellStart"/>
            <w:r>
              <w:rPr>
                <w:b/>
                <w:bCs/>
                <w:i/>
                <w:iCs/>
                <w:sz w:val="24"/>
                <w:szCs w:val="24"/>
              </w:rPr>
              <w:t>Роик</w:t>
            </w:r>
            <w:proofErr w:type="spellEnd"/>
            <w:r>
              <w:rPr>
                <w:b/>
                <w:bCs/>
                <w:i/>
                <w:iCs/>
                <w:sz w:val="24"/>
                <w:szCs w:val="24"/>
              </w:rPr>
              <w:t xml:space="preserve"> В.Д</w:t>
            </w:r>
            <w: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  <w:t>.</w:t>
            </w:r>
          </w:p>
        </w:tc>
      </w:tr>
    </w:tbl>
    <w:p w14:paraId="78A0C05C" w14:textId="77777777" w:rsidR="002B7C8D" w:rsidRDefault="002B7C8D" w:rsidP="002B7C8D">
      <w:pPr>
        <w:spacing w:after="0"/>
        <w:ind w:firstLine="567"/>
        <w:rPr>
          <w:rFonts w:ascii="Arial" w:hAnsi="Arial" w:cs="Arial"/>
        </w:rPr>
      </w:pPr>
    </w:p>
    <w:p w14:paraId="25DF5B39" w14:textId="7BFC81D3" w:rsidR="002B7C8D" w:rsidRDefault="002B7C8D" w:rsidP="005C71C1">
      <w:pPr>
        <w:spacing w:after="0"/>
        <w:ind w:firstLine="567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6E1B76">
        <w:rPr>
          <w:sz w:val="28"/>
          <w:szCs w:val="28"/>
        </w:rPr>
        <w:t xml:space="preserve">В рамках Конференции предлагается обсудить вопросы </w:t>
      </w:r>
      <w:r w:rsidR="005C71C1" w:rsidRPr="005C71C1">
        <w:rPr>
          <w:sz w:val="28"/>
          <w:szCs w:val="28"/>
        </w:rPr>
        <w:t>социального страхования, пенсионных систем и другие актуальные темы современных исследований экономики труда: социальная политика, как фактор развития экономики, история становления пенсионной системы России, социально-экономическая сущность пенсии, совершенствование страховых механизмов пенсионной системы, зарубежный опыт и его отражение в российской пенсионной системе, негосударственное пенсионное обеспечение: направления развития, обязательное страхование как фактор формирования человеческого капитала, проблемы современного образования: трансформации, возможности и перспективы эффективного совершенствования, современные возможности эффективной поддержки работников с семейными обязанностями и многодетных семей, изменение экономики труда в условиях трансформации рынка труда и сферы занятости, самозанятость, платформенная занятость, удаленная, гибридная и другие новые формы занятости: исследование и практическое регулирование — особенности социальной защиты, особенности новых поколений на рынке труда, молодежь на рынке труда, влияния искусственного интеллекта (ИИ) на рынок труда, мультидисциплинарный подход к проблемам рынка труда: взгляд экономистов, юристов и социологов, вопросы качества и уровня жизни, проблемы цифрового неравенства, роль государства и системы социального партнерства, модернизация государственной службы занятости, аспекты гендерного неравенства в контексте проблем экономического развития.</w:t>
      </w:r>
    </w:p>
    <w:p w14:paraId="04BB6B75" w14:textId="77777777" w:rsidR="002B7C8D" w:rsidRDefault="002B7C8D" w:rsidP="002B7C8D">
      <w:pPr>
        <w:spacing w:after="0"/>
        <w:ind w:firstLine="567"/>
        <w:contextualSpacing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25162180" w14:textId="77777777" w:rsidR="002B7C8D" w:rsidRPr="00183EFA" w:rsidRDefault="002B7C8D" w:rsidP="002B7C8D">
      <w:pPr>
        <w:spacing w:after="0"/>
        <w:ind w:firstLine="567"/>
        <w:contextualSpacing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5D0FF59A" w14:textId="77777777" w:rsidR="002B7C8D" w:rsidRPr="00183EFA" w:rsidRDefault="002B7C8D" w:rsidP="002B7C8D">
      <w:pPr>
        <w:spacing w:after="0"/>
        <w:ind w:firstLine="567"/>
        <w:contextualSpacing/>
        <w:rPr>
          <w:rFonts w:eastAsia="Calibri"/>
          <w:b/>
          <w:sz w:val="28"/>
          <w:szCs w:val="28"/>
          <w:shd w:val="clear" w:color="auto" w:fill="FFFFFF"/>
          <w:lang w:eastAsia="en-US"/>
        </w:rPr>
      </w:pPr>
    </w:p>
    <w:p w14:paraId="2CBB8C41" w14:textId="41DAF9CC" w:rsidR="002B7C8D" w:rsidRPr="002E20DE" w:rsidRDefault="002B7C8D" w:rsidP="002B7C8D">
      <w:pPr>
        <w:tabs>
          <w:tab w:val="left" w:pos="709"/>
        </w:tabs>
        <w:spacing w:after="0"/>
        <w:ind w:right="-201" w:firstLine="426"/>
        <w:rPr>
          <w:rFonts w:eastAsia="Calibri"/>
          <w:b/>
          <w:bCs/>
          <w:sz w:val="28"/>
          <w:szCs w:val="28"/>
          <w:lang w:eastAsia="en-US"/>
        </w:rPr>
      </w:pPr>
      <w:r w:rsidRPr="002E20DE">
        <w:rPr>
          <w:rFonts w:eastAsia="Calibri"/>
          <w:b/>
          <w:bCs/>
          <w:sz w:val="28"/>
          <w:szCs w:val="28"/>
          <w:lang w:eastAsia="en-US"/>
        </w:rPr>
        <w:t xml:space="preserve">К Конференции можно подключиться </w:t>
      </w:r>
      <w:hyperlink r:id="rId10" w:history="1">
        <w:r w:rsidRPr="000D794F">
          <w:rPr>
            <w:rStyle w:val="a8"/>
            <w:rFonts w:eastAsia="Calibri"/>
            <w:b/>
            <w:bCs/>
            <w:sz w:val="28"/>
            <w:szCs w:val="28"/>
            <w:lang w:eastAsia="en-US"/>
          </w:rPr>
          <w:t>здесь</w:t>
        </w:r>
      </w:hyperlink>
      <w:r w:rsidRPr="002E20DE">
        <w:rPr>
          <w:rFonts w:eastAsia="Calibri"/>
          <w:b/>
          <w:bCs/>
          <w:sz w:val="28"/>
          <w:szCs w:val="28"/>
          <w:u w:val="single"/>
          <w:lang w:eastAsia="en-US"/>
        </w:rPr>
        <w:t>.</w:t>
      </w:r>
    </w:p>
    <w:p w14:paraId="5E9B8661" w14:textId="3200569C" w:rsidR="002B7C8D" w:rsidRDefault="002B7C8D">
      <w:pPr>
        <w:spacing w:after="0"/>
        <w:jc w:val="left"/>
        <w:rPr>
          <w:b/>
          <w:bCs/>
          <w:color w:val="000000"/>
          <w:lang w:eastAsia="en-US"/>
        </w:rPr>
      </w:pPr>
    </w:p>
    <w:p w14:paraId="7077C298" w14:textId="77777777" w:rsidR="002B7C8D" w:rsidRDefault="002B7C8D">
      <w:pPr>
        <w:spacing w:after="0"/>
        <w:jc w:val="left"/>
        <w:rPr>
          <w:b/>
          <w:bCs/>
          <w:color w:val="000000"/>
          <w:lang w:eastAsia="en-US"/>
        </w:rPr>
      </w:pPr>
      <w:r>
        <w:rPr>
          <w:b/>
          <w:bCs/>
          <w:color w:val="000000"/>
          <w:lang w:eastAsia="en-US"/>
        </w:rPr>
        <w:br w:type="page"/>
      </w:r>
    </w:p>
    <w:p w14:paraId="79C53063" w14:textId="0CB4002F" w:rsidR="00827577" w:rsidRPr="00C244DD" w:rsidRDefault="005A31FA" w:rsidP="00BD48A6">
      <w:pPr>
        <w:spacing w:after="0"/>
        <w:jc w:val="center"/>
        <w:rPr>
          <w:b/>
          <w:color w:val="000000"/>
          <w:lang w:eastAsia="en-US"/>
        </w:rPr>
      </w:pPr>
      <w:r w:rsidRPr="00C244DD">
        <w:rPr>
          <w:b/>
          <w:bCs/>
          <w:color w:val="000000"/>
          <w:lang w:eastAsia="en-US"/>
        </w:rPr>
        <w:lastRenderedPageBreak/>
        <w:t>ПРОГРАММА</w:t>
      </w:r>
      <w:r w:rsidRPr="00C244DD">
        <w:rPr>
          <w:b/>
          <w:bCs/>
          <w:color w:val="000000"/>
          <w:lang w:eastAsia="en-US"/>
        </w:rPr>
        <w:br/>
      </w:r>
      <w:r w:rsidR="00B42FAF">
        <w:rPr>
          <w:b/>
          <w:color w:val="000000"/>
          <w:lang w:val="en-US" w:eastAsia="en-US"/>
        </w:rPr>
        <w:t>I</w:t>
      </w:r>
      <w:r w:rsidR="0005239E">
        <w:rPr>
          <w:b/>
          <w:color w:val="000000"/>
          <w:lang w:val="en-US" w:eastAsia="en-US"/>
        </w:rPr>
        <w:t>V</w:t>
      </w:r>
      <w:r w:rsidRPr="00C244DD">
        <w:rPr>
          <w:b/>
          <w:color w:val="000000"/>
          <w:lang w:eastAsia="en-US"/>
        </w:rPr>
        <w:t xml:space="preserve"> Международной научно-практической конференции на тему: </w:t>
      </w:r>
      <w:r w:rsidRPr="00C244DD">
        <w:rPr>
          <w:b/>
          <w:color w:val="000000"/>
          <w:lang w:eastAsia="en-US"/>
        </w:rPr>
        <w:br/>
        <w:t>«</w:t>
      </w:r>
      <w:r w:rsidR="0005239E" w:rsidRPr="0005239E">
        <w:rPr>
          <w:b/>
          <w:color w:val="000000"/>
          <w:lang w:eastAsia="en-US"/>
        </w:rPr>
        <w:t>Экономика России и достойный труд</w:t>
      </w:r>
      <w:r w:rsidRPr="00C244DD">
        <w:rPr>
          <w:b/>
          <w:color w:val="000000"/>
          <w:lang w:eastAsia="en-US"/>
        </w:rPr>
        <w:t>»</w:t>
      </w:r>
    </w:p>
    <w:p w14:paraId="79C53065" w14:textId="77777777" w:rsidR="00827577" w:rsidRPr="00C244DD" w:rsidRDefault="00827577">
      <w:pPr>
        <w:spacing w:after="0"/>
        <w:jc w:val="center"/>
        <w:rPr>
          <w:color w:val="000000"/>
          <w:lang w:eastAsia="en-US"/>
        </w:rPr>
      </w:pPr>
    </w:p>
    <w:tbl>
      <w:tblPr>
        <w:tblStyle w:val="11"/>
        <w:tblW w:w="1049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047"/>
        <w:gridCol w:w="5443"/>
      </w:tblGrid>
      <w:tr w:rsidR="00827577" w:rsidRPr="00C244DD" w14:paraId="79C53068" w14:textId="77777777" w:rsidTr="00281B82">
        <w:tc>
          <w:tcPr>
            <w:tcW w:w="5047" w:type="dxa"/>
            <w:tcBorders>
              <w:top w:val="nil"/>
              <w:left w:val="nil"/>
              <w:bottom w:val="nil"/>
              <w:right w:val="nil"/>
            </w:tcBorders>
          </w:tcPr>
          <w:p w14:paraId="79C53066" w14:textId="264228C6" w:rsidR="00827577" w:rsidRPr="00C244DD" w:rsidRDefault="0005239E">
            <w:pPr>
              <w:spacing w:after="0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17</w:t>
            </w:r>
            <w:r w:rsidR="00BD48A6" w:rsidRPr="00C244DD">
              <w:rPr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дека</w:t>
            </w:r>
            <w:r w:rsidR="00B42FAF">
              <w:rPr>
                <w:color w:val="000000"/>
                <w:lang w:eastAsia="en-US"/>
              </w:rPr>
              <w:t>бря</w:t>
            </w:r>
            <w:r w:rsidR="005A31FA" w:rsidRPr="00C244DD">
              <w:rPr>
                <w:color w:val="000000"/>
                <w:lang w:eastAsia="en-US"/>
              </w:rPr>
              <w:t xml:space="preserve"> 202</w:t>
            </w:r>
            <w:r>
              <w:rPr>
                <w:color w:val="000000"/>
                <w:lang w:eastAsia="en-US"/>
              </w:rPr>
              <w:t>4</w:t>
            </w:r>
            <w:r w:rsidR="005A31FA" w:rsidRPr="00C244DD">
              <w:rPr>
                <w:color w:val="000000"/>
                <w:lang w:eastAsia="en-US"/>
              </w:rPr>
              <w:t xml:space="preserve"> года, </w:t>
            </w:r>
            <w:r w:rsidR="005A31FA" w:rsidRPr="00C244DD">
              <w:rPr>
                <w:color w:val="000000"/>
                <w:lang w:eastAsia="en-US"/>
              </w:rPr>
              <w:br/>
              <w:t>с 1</w:t>
            </w:r>
            <w:r w:rsidR="0011224C">
              <w:rPr>
                <w:color w:val="000000"/>
                <w:lang w:eastAsia="en-US"/>
              </w:rPr>
              <w:t>1</w:t>
            </w:r>
            <w:r w:rsidR="009131BF">
              <w:rPr>
                <w:color w:val="000000"/>
                <w:lang w:eastAsia="en-US"/>
              </w:rPr>
              <w:t>:</w:t>
            </w:r>
            <w:r w:rsidR="005A31FA" w:rsidRPr="00C244DD">
              <w:rPr>
                <w:color w:val="000000"/>
                <w:lang w:eastAsia="en-US"/>
              </w:rPr>
              <w:t xml:space="preserve">00 до </w:t>
            </w:r>
          </w:p>
        </w:tc>
        <w:tc>
          <w:tcPr>
            <w:tcW w:w="5443" w:type="dxa"/>
            <w:tcBorders>
              <w:top w:val="nil"/>
              <w:left w:val="nil"/>
              <w:bottom w:val="nil"/>
              <w:right w:val="nil"/>
            </w:tcBorders>
          </w:tcPr>
          <w:p w14:paraId="79C53067" w14:textId="5B05DE4B" w:rsidR="00827577" w:rsidRPr="00C244DD" w:rsidRDefault="005A31FA">
            <w:pPr>
              <w:spacing w:after="0"/>
              <w:jc w:val="right"/>
              <w:rPr>
                <w:color w:val="000000"/>
                <w:lang w:eastAsia="en-US"/>
              </w:rPr>
            </w:pPr>
            <w:r w:rsidRPr="00C244DD">
              <w:rPr>
                <w:color w:val="000000"/>
                <w:lang w:eastAsia="en-US"/>
              </w:rPr>
              <w:t xml:space="preserve">ВНИИ труда Минтруда России </w:t>
            </w:r>
            <w:r w:rsidRPr="00C244DD">
              <w:rPr>
                <w:color w:val="000000"/>
                <w:lang w:eastAsia="en-US"/>
              </w:rPr>
              <w:br/>
              <w:t xml:space="preserve">Москва, </w:t>
            </w:r>
            <w:r w:rsidRPr="00C244DD">
              <w:rPr>
                <w:color w:val="000000"/>
                <w:shd w:val="clear" w:color="auto" w:fill="FFFFFF"/>
                <w:lang w:eastAsia="en-US"/>
              </w:rPr>
              <w:t>ул. </w:t>
            </w:r>
            <w:r w:rsidRPr="00C244DD">
              <w:rPr>
                <w:bCs/>
                <w:color w:val="000000"/>
                <w:lang w:eastAsia="en-US"/>
              </w:rPr>
              <w:t>Земляной</w:t>
            </w:r>
            <w:r w:rsidRPr="00C244DD">
              <w:rPr>
                <w:color w:val="000000"/>
                <w:shd w:val="clear" w:color="auto" w:fill="FFFFFF"/>
                <w:lang w:eastAsia="en-US"/>
              </w:rPr>
              <w:t> </w:t>
            </w:r>
            <w:r w:rsidRPr="00C244DD">
              <w:rPr>
                <w:bCs/>
                <w:color w:val="000000"/>
                <w:lang w:eastAsia="en-US"/>
              </w:rPr>
              <w:t>Вал</w:t>
            </w:r>
            <w:r w:rsidRPr="00C244DD">
              <w:rPr>
                <w:color w:val="000000"/>
                <w:shd w:val="clear" w:color="auto" w:fill="FFFFFF"/>
                <w:lang w:eastAsia="en-US"/>
              </w:rPr>
              <w:t xml:space="preserve">, </w:t>
            </w:r>
            <w:r w:rsidRPr="00C244DD">
              <w:rPr>
                <w:bCs/>
                <w:color w:val="000000"/>
                <w:lang w:eastAsia="en-US"/>
              </w:rPr>
              <w:t>34, стр. 1</w:t>
            </w:r>
            <w:r w:rsidR="00B427CD">
              <w:rPr>
                <w:bCs/>
                <w:color w:val="000000"/>
                <w:lang w:eastAsia="en-US"/>
              </w:rPr>
              <w:t>, ауд.416</w:t>
            </w:r>
          </w:p>
        </w:tc>
      </w:tr>
    </w:tbl>
    <w:p w14:paraId="2695CD01" w14:textId="77777777" w:rsidR="00B60155" w:rsidRDefault="00B60155">
      <w:pPr>
        <w:snapToGrid w:val="0"/>
        <w:spacing w:after="0"/>
        <w:rPr>
          <w:b/>
          <w:color w:val="000000"/>
          <w:lang w:eastAsia="en-US"/>
        </w:rPr>
      </w:pPr>
    </w:p>
    <w:p w14:paraId="79C5306B" w14:textId="07D23707" w:rsidR="00827577" w:rsidRPr="0047703D" w:rsidRDefault="005A31FA">
      <w:pPr>
        <w:snapToGrid w:val="0"/>
        <w:spacing w:after="0"/>
        <w:rPr>
          <w:b/>
          <w:color w:val="000000"/>
          <w:u w:val="single"/>
          <w:lang w:eastAsia="en-US"/>
        </w:rPr>
      </w:pPr>
      <w:r w:rsidRPr="0047703D">
        <w:rPr>
          <w:b/>
          <w:color w:val="000000"/>
          <w:u w:val="single"/>
          <w:lang w:eastAsia="en-US"/>
        </w:rPr>
        <w:t>Модераторы:</w:t>
      </w:r>
    </w:p>
    <w:p w14:paraId="79C5306D" w14:textId="77777777" w:rsidR="00827577" w:rsidRPr="00192E2E" w:rsidRDefault="005A31FA" w:rsidP="00281B82">
      <w:pPr>
        <w:numPr>
          <w:ilvl w:val="0"/>
          <w:numId w:val="1"/>
        </w:numPr>
        <w:tabs>
          <w:tab w:val="left" w:pos="284"/>
          <w:tab w:val="left" w:pos="9214"/>
        </w:tabs>
        <w:spacing w:after="0"/>
        <w:ind w:left="0" w:right="-484" w:firstLine="0"/>
        <w:contextualSpacing/>
        <w:rPr>
          <w:rFonts w:eastAsia="Calibri"/>
          <w:color w:val="000000"/>
        </w:rPr>
      </w:pPr>
      <w:proofErr w:type="spellStart"/>
      <w:r w:rsidRPr="00C244DD">
        <w:rPr>
          <w:rFonts w:eastAsia="Calibri"/>
          <w:b/>
          <w:bCs/>
          <w:color w:val="000000" w:themeColor="text1"/>
        </w:rPr>
        <w:t>Вашаломидзе</w:t>
      </w:r>
      <w:proofErr w:type="spellEnd"/>
      <w:r w:rsidRPr="00C244DD">
        <w:rPr>
          <w:rFonts w:eastAsia="Calibri"/>
          <w:b/>
          <w:bCs/>
          <w:color w:val="000000" w:themeColor="text1"/>
        </w:rPr>
        <w:t xml:space="preserve"> Елена Валерьевна </w:t>
      </w:r>
      <w:r w:rsidRPr="00C244DD">
        <w:rPr>
          <w:rFonts w:eastAsia="Calibri"/>
          <w:color w:val="000000" w:themeColor="text1"/>
        </w:rPr>
        <w:t>– директор Центра подготовки научных кадров ФГБУ «ВНИИ труда» Минтруда России, кандидат экономических наук</w:t>
      </w:r>
    </w:p>
    <w:p w14:paraId="7C17CE22" w14:textId="384BD0A1" w:rsidR="00192E2E" w:rsidRPr="00D922E1" w:rsidRDefault="00AC4847" w:rsidP="00D922E1">
      <w:pPr>
        <w:numPr>
          <w:ilvl w:val="0"/>
          <w:numId w:val="1"/>
        </w:numPr>
        <w:tabs>
          <w:tab w:val="left" w:pos="284"/>
          <w:tab w:val="left" w:pos="9214"/>
        </w:tabs>
        <w:spacing w:after="0"/>
        <w:ind w:left="0" w:right="-484" w:firstLine="0"/>
        <w:contextualSpacing/>
        <w:rPr>
          <w:rFonts w:eastAsia="Calibri"/>
          <w:color w:val="000000"/>
        </w:rPr>
      </w:pPr>
      <w:r>
        <w:rPr>
          <w:rFonts w:eastAsia="Calibri"/>
          <w:b/>
          <w:bCs/>
          <w:color w:val="000000" w:themeColor="text1"/>
        </w:rPr>
        <w:t>Шапиро Сергей Александрович</w:t>
      </w:r>
      <w:r w:rsidR="00192E2E">
        <w:rPr>
          <w:rFonts w:eastAsia="Calibri"/>
          <w:b/>
          <w:bCs/>
          <w:color w:val="000000" w:themeColor="text1"/>
        </w:rPr>
        <w:t xml:space="preserve"> </w:t>
      </w:r>
      <w:r>
        <w:rPr>
          <w:rFonts w:eastAsia="Calibri"/>
          <w:b/>
          <w:bCs/>
          <w:color w:val="000000" w:themeColor="text1"/>
        </w:rPr>
        <w:t>–</w:t>
      </w:r>
      <w:r w:rsidR="00192E2E">
        <w:rPr>
          <w:rFonts w:eastAsia="Calibri"/>
          <w:b/>
          <w:bCs/>
          <w:color w:val="000000" w:themeColor="text1"/>
        </w:rPr>
        <w:t xml:space="preserve"> </w:t>
      </w:r>
      <w:r>
        <w:rPr>
          <w:rFonts w:eastAsia="Calibri"/>
          <w:color w:val="000000" w:themeColor="text1"/>
        </w:rPr>
        <w:t xml:space="preserve">заведующий кафедрой </w:t>
      </w:r>
      <w:r w:rsidR="00D922E1">
        <w:rPr>
          <w:rFonts w:eastAsia="Calibri"/>
          <w:color w:val="000000" w:themeColor="text1"/>
        </w:rPr>
        <w:t>экономики труда и управления персоналом экономического факультета ОУП ВО «Академия труда и социальных отношений», кандидат</w:t>
      </w:r>
      <w:r w:rsidR="00192E2E" w:rsidRPr="00D922E1">
        <w:rPr>
          <w:rFonts w:eastAsia="Calibri"/>
          <w:color w:val="000000" w:themeColor="text1"/>
        </w:rPr>
        <w:t xml:space="preserve"> экономических наук, доцент</w:t>
      </w:r>
    </w:p>
    <w:tbl>
      <w:tblPr>
        <w:tblW w:w="5337" w:type="pct"/>
        <w:tblInd w:w="-34" w:type="dxa"/>
        <w:tblLayout w:type="fixed"/>
        <w:tblLook w:val="01E0" w:firstRow="1" w:lastRow="1" w:firstColumn="1" w:lastColumn="1" w:noHBand="0" w:noVBand="0"/>
      </w:tblPr>
      <w:tblGrid>
        <w:gridCol w:w="596"/>
        <w:gridCol w:w="1418"/>
        <w:gridCol w:w="5669"/>
        <w:gridCol w:w="2835"/>
      </w:tblGrid>
      <w:tr w:rsidR="007125F8" w:rsidRPr="00C244DD" w14:paraId="79C53072" w14:textId="77777777" w:rsidTr="0047703D">
        <w:trPr>
          <w:trHeight w:val="381"/>
          <w:tblHeader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9DDF92" w14:textId="4E0551C1" w:rsidR="007125F8" w:rsidRPr="00327189" w:rsidRDefault="005A31FA">
            <w:pPr>
              <w:widowControl w:val="0"/>
              <w:spacing w:after="0"/>
              <w:jc w:val="center"/>
              <w:rPr>
                <w:color w:val="000000"/>
                <w:lang w:eastAsia="en-US"/>
              </w:rPr>
            </w:pPr>
            <w:r w:rsidRPr="00C244DD">
              <w:rPr>
                <w:rFonts w:eastAsia="Calibri"/>
                <w:bCs/>
                <w:color w:val="000000"/>
                <w:lang w:eastAsia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06F" w14:textId="611BEE9D" w:rsidR="007125F8" w:rsidRPr="00C244DD" w:rsidRDefault="007125F8">
            <w:pPr>
              <w:widowControl w:val="0"/>
              <w:spacing w:after="0"/>
              <w:jc w:val="center"/>
              <w:rPr>
                <w:color w:val="000000"/>
                <w:lang w:eastAsia="en-US"/>
              </w:rPr>
            </w:pPr>
            <w:r w:rsidRPr="00C244DD">
              <w:rPr>
                <w:color w:val="000000"/>
                <w:lang w:eastAsia="en-US"/>
              </w:rPr>
              <w:t>Тайминг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C53070" w14:textId="77777777" w:rsidR="007125F8" w:rsidRPr="00593B37" w:rsidRDefault="007125F8">
            <w:pPr>
              <w:widowControl w:val="0"/>
              <w:spacing w:after="0"/>
              <w:jc w:val="center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Спикер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3071" w14:textId="77777777" w:rsidR="007125F8" w:rsidRPr="00C244DD" w:rsidRDefault="007125F8">
            <w:pPr>
              <w:widowControl w:val="0"/>
              <w:spacing w:after="0"/>
              <w:jc w:val="center"/>
              <w:rPr>
                <w:color w:val="000000"/>
                <w:lang w:eastAsia="en-US"/>
              </w:rPr>
            </w:pPr>
            <w:r w:rsidRPr="00C244DD">
              <w:rPr>
                <w:color w:val="000000"/>
                <w:lang w:eastAsia="en-US"/>
              </w:rPr>
              <w:t xml:space="preserve">Тема </w:t>
            </w:r>
          </w:p>
        </w:tc>
      </w:tr>
      <w:tr w:rsidR="007125F8" w:rsidRPr="00C244DD" w14:paraId="79C53075" w14:textId="77777777" w:rsidTr="0047703D">
        <w:trPr>
          <w:trHeight w:val="19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2988BC13" w14:textId="77777777" w:rsidR="007125F8" w:rsidRPr="00327189" w:rsidRDefault="007125F8">
            <w:pPr>
              <w:widowControl w:val="0"/>
              <w:spacing w:after="0"/>
              <w:ind w:left="-57" w:right="-57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53073" w14:textId="64D3C5A2" w:rsidR="007125F8" w:rsidRPr="00C244DD" w:rsidRDefault="0011224C">
            <w:pPr>
              <w:widowControl w:val="0"/>
              <w:spacing w:after="0"/>
              <w:ind w:left="-57" w:right="-57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10</w:t>
            </w:r>
            <w:r w:rsidR="007125F8">
              <w:rPr>
                <w:color w:val="000000"/>
                <w:lang w:eastAsia="en-US"/>
              </w:rPr>
              <w:t>:</w:t>
            </w:r>
            <w:r w:rsidR="00A1184B">
              <w:rPr>
                <w:color w:val="000000"/>
                <w:lang w:eastAsia="en-US"/>
              </w:rPr>
              <w:t>30</w:t>
            </w:r>
            <w:r w:rsidR="007125F8">
              <w:rPr>
                <w:color w:val="000000"/>
                <w:lang w:eastAsia="en-US"/>
              </w:rPr>
              <w:t>-</w:t>
            </w:r>
            <w:r w:rsidR="007125F8" w:rsidRPr="00C244DD">
              <w:rPr>
                <w:color w:val="000000"/>
                <w:lang w:eastAsia="en-US"/>
              </w:rPr>
              <w:t>1</w:t>
            </w:r>
            <w:r w:rsidR="00A1184B">
              <w:rPr>
                <w:color w:val="000000"/>
                <w:lang w:eastAsia="en-US"/>
              </w:rPr>
              <w:t>1:00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53074" w14:textId="77777777" w:rsidR="007125F8" w:rsidRPr="00593B37" w:rsidRDefault="007125F8" w:rsidP="00FC1AC9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Регистрация участников</w:t>
            </w:r>
            <w:r w:rsidRPr="00593B37">
              <w:rPr>
                <w:lang w:eastAsia="en-US"/>
              </w:rPr>
              <w:t xml:space="preserve"> </w:t>
            </w:r>
            <w:r w:rsidRPr="00593B37">
              <w:rPr>
                <w:color w:val="000000"/>
                <w:lang w:eastAsia="en-US"/>
              </w:rPr>
              <w:t>конференции (проверка видеосвязи)</w:t>
            </w:r>
          </w:p>
        </w:tc>
      </w:tr>
      <w:tr w:rsidR="007125F8" w:rsidRPr="00C244DD" w14:paraId="79C53078" w14:textId="77777777" w:rsidTr="0047703D">
        <w:trPr>
          <w:trHeight w:val="28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1DF0C2FD" w14:textId="77777777" w:rsidR="007125F8" w:rsidRPr="00327189" w:rsidRDefault="007125F8">
            <w:pPr>
              <w:widowControl w:val="0"/>
              <w:spacing w:after="0"/>
              <w:ind w:left="-57" w:right="-57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53076" w14:textId="0BD89122" w:rsidR="007125F8" w:rsidRPr="00C244DD" w:rsidRDefault="007125F8" w:rsidP="002F5260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C244DD">
              <w:rPr>
                <w:color w:val="000000"/>
                <w:lang w:eastAsia="en-US"/>
              </w:rPr>
              <w:t>1</w:t>
            </w:r>
            <w:r w:rsidR="0011224C">
              <w:rPr>
                <w:color w:val="000000"/>
                <w:lang w:eastAsia="en-US"/>
              </w:rPr>
              <w:t>1</w:t>
            </w:r>
            <w:r w:rsidRPr="00C244DD">
              <w:rPr>
                <w:color w:val="000000"/>
                <w:lang w:eastAsia="en-US"/>
              </w:rPr>
              <w:t>:</w:t>
            </w:r>
            <w:r w:rsidR="002F5260">
              <w:rPr>
                <w:color w:val="000000"/>
                <w:lang w:eastAsia="en-US"/>
              </w:rPr>
              <w:t>00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53077" w14:textId="65530063" w:rsidR="007125F8" w:rsidRPr="00593B37" w:rsidRDefault="007125F8" w:rsidP="00FC1AC9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Открытие конференции</w:t>
            </w:r>
          </w:p>
        </w:tc>
      </w:tr>
      <w:tr w:rsidR="007125F8" w:rsidRPr="00C244DD" w14:paraId="79C5307B" w14:textId="77777777" w:rsidTr="0047703D">
        <w:trPr>
          <w:trHeight w:val="583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1C6020" w14:textId="77777777" w:rsidR="007125F8" w:rsidRPr="00327189" w:rsidRDefault="007125F8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3079" w14:textId="14B7B160" w:rsidR="007125F8" w:rsidRPr="00C244DD" w:rsidRDefault="007125F8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9C5307A" w14:textId="3016B7D9" w:rsidR="007125F8" w:rsidRPr="00593B37" w:rsidRDefault="007125F8">
            <w:pPr>
              <w:widowControl w:val="0"/>
              <w:spacing w:after="0"/>
              <w:jc w:val="left"/>
              <w:rPr>
                <w:color w:val="000000" w:themeColor="text1"/>
                <w:lang w:eastAsia="en-US"/>
              </w:rPr>
            </w:pPr>
            <w:proofErr w:type="spellStart"/>
            <w:r w:rsidRPr="00593B37">
              <w:rPr>
                <w:b/>
                <w:bCs/>
                <w:color w:val="000000" w:themeColor="text1"/>
                <w:lang w:eastAsia="en-US"/>
              </w:rPr>
              <w:t>Вашаломидзе</w:t>
            </w:r>
            <w:proofErr w:type="spellEnd"/>
            <w:r w:rsidRPr="00593B37">
              <w:rPr>
                <w:b/>
                <w:bCs/>
                <w:color w:val="000000" w:themeColor="text1"/>
                <w:lang w:eastAsia="en-US"/>
              </w:rPr>
              <w:t xml:space="preserve"> Елена Валерьевна</w:t>
            </w:r>
            <w:r w:rsidRPr="00593B37">
              <w:rPr>
                <w:color w:val="000000" w:themeColor="text1"/>
                <w:lang w:eastAsia="en-US"/>
              </w:rPr>
              <w:t xml:space="preserve"> –директор Центра подготовки научных кадров ФГБУ «ВНИИ труда» Минтруда России, кандидат экономических наук</w:t>
            </w:r>
          </w:p>
        </w:tc>
      </w:tr>
      <w:tr w:rsidR="007125F8" w:rsidRPr="00C244DD" w14:paraId="79C53081" w14:textId="77777777" w:rsidTr="0047703D">
        <w:trPr>
          <w:trHeight w:val="325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14:paraId="54B6744E" w14:textId="77777777" w:rsidR="007125F8" w:rsidRPr="00327189" w:rsidRDefault="007125F8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C5307F" w14:textId="2C0E9036" w:rsidR="007125F8" w:rsidRPr="00C244DD" w:rsidRDefault="002F5260">
            <w:pPr>
              <w:widowControl w:val="0"/>
              <w:spacing w:after="0"/>
              <w:jc w:val="left"/>
              <w:rPr>
                <w:b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11:00</w:t>
            </w:r>
            <w:r w:rsidR="007125F8" w:rsidRPr="00C244DD">
              <w:rPr>
                <w:color w:val="000000"/>
                <w:lang w:eastAsia="en-US"/>
              </w:rPr>
              <w:t>-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53080" w14:textId="77777777" w:rsidR="007125F8" w:rsidRPr="00593B37" w:rsidRDefault="007125F8" w:rsidP="00FC1AC9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  <w:r w:rsidRPr="00593B37">
              <w:rPr>
                <w:bCs/>
                <w:color w:val="000000"/>
                <w:lang w:eastAsia="en-US"/>
              </w:rPr>
              <w:t>Доклады (регламент – до 15 минут)</w:t>
            </w:r>
          </w:p>
        </w:tc>
      </w:tr>
      <w:tr w:rsidR="0011224C" w:rsidRPr="00C244DD" w14:paraId="56208CD9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F6448C" w14:textId="77777777" w:rsidR="0011224C" w:rsidRPr="00327189" w:rsidRDefault="0011224C" w:rsidP="0011224C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81F4" w14:textId="7284681A" w:rsidR="0011224C" w:rsidRDefault="0011224C" w:rsidP="0011224C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11:00</w:t>
            </w:r>
            <w:r>
              <w:rPr>
                <w:color w:val="000000"/>
                <w:lang w:eastAsia="en-US"/>
              </w:rPr>
              <w:t>-11:15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BC9BFF" w14:textId="77777777" w:rsidR="0011224C" w:rsidRPr="00593B37" w:rsidRDefault="0011224C" w:rsidP="0011224C">
            <w:pPr>
              <w:widowControl w:val="0"/>
              <w:spacing w:after="0"/>
              <w:rPr>
                <w:lang w:eastAsia="en-US"/>
              </w:rPr>
            </w:pPr>
            <w:r w:rsidRPr="00593B37">
              <w:rPr>
                <w:b/>
                <w:bCs/>
                <w:lang w:eastAsia="en-US"/>
              </w:rPr>
              <w:t>Воронин Юрий Викторович</w:t>
            </w:r>
            <w:r w:rsidRPr="00593B37">
              <w:rPr>
                <w:lang w:eastAsia="en-US"/>
              </w:rPr>
              <w:t xml:space="preserve"> - к.э.н., Заслуженный юрист Российской Федерации, Главный финансовый уполномоченный РФ, Заведующий центром правового обеспечения социально-экономических реформ, Институт законодательства и сравнительного правоведения при Правительстве Российской Федерации</w:t>
            </w:r>
          </w:p>
          <w:p w14:paraId="61765856" w14:textId="66F564A0" w:rsidR="0011224C" w:rsidRPr="00593B37" w:rsidRDefault="0011224C" w:rsidP="0011224C">
            <w:pPr>
              <w:widowControl w:val="0"/>
              <w:snapToGrid w:val="0"/>
              <w:spacing w:after="0"/>
              <w:rPr>
                <w:b/>
                <w:color w:val="000000"/>
                <w:shd w:val="clear" w:color="auto" w:fill="FFFFFF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E43" w14:textId="77B96B03" w:rsidR="0011224C" w:rsidRDefault="0011224C" w:rsidP="0011224C">
            <w:pPr>
              <w:widowControl w:val="0"/>
              <w:spacing w:after="0"/>
              <w:rPr>
                <w:i/>
                <w:iCs/>
              </w:rPr>
            </w:pPr>
            <w:r w:rsidRPr="00DD1936">
              <w:rPr>
                <w:rFonts w:eastAsia="Calibri"/>
                <w:i/>
                <w:iCs/>
              </w:rPr>
              <w:t>Возврат к традиционным ценностям Русской цивилизации: справедливость в распределении общественного богатства как цель и социальное обеспечение как инструмент решения задачи</w:t>
            </w:r>
          </w:p>
        </w:tc>
      </w:tr>
      <w:tr w:rsidR="00A34BC1" w:rsidRPr="00C244DD" w14:paraId="1206CF5C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34F955" w14:textId="77777777" w:rsidR="00A34BC1" w:rsidRPr="00327189" w:rsidRDefault="00A34BC1" w:rsidP="00A34BC1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E1AED" w14:textId="7935AFF1" w:rsidR="00A34BC1" w:rsidRDefault="00593B37" w:rsidP="00A34BC1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11:15</w:t>
            </w:r>
            <w:r>
              <w:rPr>
                <w:color w:val="000000"/>
                <w:lang w:eastAsia="en-US"/>
              </w:rPr>
              <w:t>-11:30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CBB744" w14:textId="77777777" w:rsidR="002B7C8D" w:rsidRPr="002B7C8D" w:rsidRDefault="002B7C8D" w:rsidP="002B7C8D">
            <w:pPr>
              <w:widowControl w:val="0"/>
              <w:snapToGrid w:val="0"/>
              <w:spacing w:after="0"/>
              <w:rPr>
                <w:color w:val="000000"/>
                <w:lang w:eastAsia="en-US"/>
              </w:rPr>
            </w:pPr>
            <w:r w:rsidRPr="002B7C8D">
              <w:rPr>
                <w:b/>
                <w:color w:val="000000"/>
                <w:lang w:eastAsia="en-US"/>
              </w:rPr>
              <w:t>Хмелевская Светлана Анатольевна</w:t>
            </w:r>
            <w:r w:rsidRPr="002B7C8D">
              <w:rPr>
                <w:bCs/>
                <w:color w:val="000000"/>
                <w:lang w:eastAsia="en-US"/>
              </w:rPr>
              <w:t xml:space="preserve"> </w:t>
            </w:r>
            <w:r w:rsidRPr="002B7C8D">
              <w:rPr>
                <w:color w:val="000000"/>
                <w:lang w:eastAsia="en-US"/>
              </w:rPr>
              <w:t xml:space="preserve">- </w:t>
            </w:r>
            <w:proofErr w:type="gramStart"/>
            <w:r w:rsidRPr="002B7C8D">
              <w:rPr>
                <w:color w:val="000000"/>
                <w:lang w:eastAsia="en-US"/>
              </w:rPr>
              <w:t>д.ф.н.</w:t>
            </w:r>
            <w:proofErr w:type="gramEnd"/>
            <w:r w:rsidRPr="002B7C8D">
              <w:rPr>
                <w:color w:val="000000"/>
                <w:lang w:eastAsia="en-US"/>
              </w:rPr>
              <w:t xml:space="preserve">, профессор, Профессор кафедры философии естественных факультетов Философского факультета </w:t>
            </w:r>
            <w:bookmarkStart w:id="0" w:name="_Hlk185174394"/>
            <w:r w:rsidRPr="002B7C8D">
              <w:rPr>
                <w:color w:val="000000"/>
                <w:lang w:eastAsia="en-US"/>
              </w:rPr>
              <w:t>ФГБОУ ВО «Московский государственный университет имени М.В. Ломоносова»</w:t>
            </w:r>
          </w:p>
          <w:bookmarkEnd w:id="0"/>
          <w:p w14:paraId="526BE943" w14:textId="4012F6DA" w:rsidR="00A34BC1" w:rsidRPr="002B7C8D" w:rsidRDefault="002B7C8D" w:rsidP="002B7C8D">
            <w:pPr>
              <w:widowControl w:val="0"/>
              <w:spacing w:after="0"/>
              <w:rPr>
                <w:b/>
                <w:bCs/>
                <w:lang w:eastAsia="en-US"/>
              </w:rPr>
            </w:pPr>
            <w:r w:rsidRPr="002B7C8D">
              <w:rPr>
                <w:lang w:eastAsia="en-US"/>
              </w:rPr>
              <w:t>(очно)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027" w14:textId="2B4DAA12" w:rsidR="00A34BC1" w:rsidRPr="00BB6E58" w:rsidRDefault="00FA3333" w:rsidP="00FA3333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FA3333">
              <w:rPr>
                <w:i/>
                <w:iCs/>
                <w:color w:val="000000"/>
                <w:lang w:eastAsia="en-US"/>
              </w:rPr>
              <w:t>Исследование «провалов патерналистского государства» в пенсионной системе</w:t>
            </w:r>
          </w:p>
        </w:tc>
      </w:tr>
      <w:tr w:rsidR="002B7C8D" w:rsidRPr="00C244DD" w14:paraId="219C900C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7C75F6" w14:textId="77777777" w:rsidR="002B7C8D" w:rsidRPr="00327189" w:rsidRDefault="002B7C8D" w:rsidP="002B7C8D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2DA4" w14:textId="2AC67058" w:rsidR="002B7C8D" w:rsidRDefault="002B7C8D" w:rsidP="002B7C8D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11:30</w:t>
            </w:r>
            <w:r>
              <w:rPr>
                <w:color w:val="000000"/>
                <w:lang w:eastAsia="en-US"/>
              </w:rPr>
              <w:t>-11:45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23D8CA" w14:textId="77777777" w:rsidR="002B7C8D" w:rsidRPr="00593B37" w:rsidRDefault="002B7C8D" w:rsidP="002B7C8D">
            <w:pPr>
              <w:keepNext/>
              <w:keepLines/>
              <w:widowControl w:val="0"/>
              <w:spacing w:after="0"/>
              <w:outlineLvl w:val="3"/>
            </w:pPr>
            <w:r w:rsidRPr="00593B37">
              <w:rPr>
                <w:b/>
                <w:bCs/>
              </w:rPr>
              <w:t xml:space="preserve">Разумова Татьяна Олеговна - </w:t>
            </w:r>
            <w:r w:rsidRPr="00593B37">
              <w:t xml:space="preserve">д.э.н., профессор, заведующая кафедрой экономики труда и персонала экономического факультета ФГБОУ ВО «Московский государственный университет имени </w:t>
            </w:r>
            <w:proofErr w:type="gramStart"/>
            <w:r w:rsidRPr="00593B37">
              <w:t>М.В.</w:t>
            </w:r>
            <w:proofErr w:type="gramEnd"/>
            <w:r w:rsidRPr="00593B37">
              <w:t xml:space="preserve"> Ломоносова»</w:t>
            </w:r>
          </w:p>
          <w:p w14:paraId="52D1CD29" w14:textId="52408F6E" w:rsidR="002B7C8D" w:rsidRPr="00593B37" w:rsidRDefault="002B7C8D" w:rsidP="002B7C8D">
            <w:pPr>
              <w:widowControl w:val="0"/>
              <w:spacing w:after="0"/>
            </w:pPr>
            <w:r w:rsidRPr="00593B37">
              <w:rPr>
                <w:b/>
                <w:bCs/>
              </w:rPr>
              <w:t xml:space="preserve">Алёшина Анна Борисовна - </w:t>
            </w:r>
            <w:r w:rsidRPr="00593B37">
              <w:t xml:space="preserve">ассистент кафедры экономики труда и персонала экономического факультета ФГБОУ ВО «Московский государственный университет имени </w:t>
            </w:r>
            <w:proofErr w:type="gramStart"/>
            <w:r w:rsidRPr="00593B37">
              <w:t>М.В.</w:t>
            </w:r>
            <w:proofErr w:type="gramEnd"/>
            <w:r w:rsidRPr="00593B37">
              <w:t xml:space="preserve"> Ломоносова»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7CE7" w14:textId="11CB44D5" w:rsidR="002B7C8D" w:rsidRPr="00BB6E58" w:rsidRDefault="002B7C8D" w:rsidP="002B7C8D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DD1936">
              <w:rPr>
                <w:i/>
                <w:iCs/>
                <w:color w:val="000000"/>
                <w:lang w:eastAsia="en-US"/>
              </w:rPr>
              <w:t>Дополнительное профессиональное образование как основа повышения качества трудовой жизни</w:t>
            </w:r>
          </w:p>
        </w:tc>
      </w:tr>
      <w:tr w:rsidR="002B7C8D" w:rsidRPr="00C244DD" w14:paraId="22975740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BAE2D2" w14:textId="77777777" w:rsidR="002B7C8D" w:rsidRPr="00327189" w:rsidRDefault="002B7C8D" w:rsidP="002B7C8D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5127" w14:textId="6775C0B5" w:rsidR="002B7C8D" w:rsidRDefault="002B7C8D" w:rsidP="002B7C8D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11:45</w:t>
            </w:r>
            <w:r>
              <w:rPr>
                <w:color w:val="000000"/>
                <w:lang w:eastAsia="en-US"/>
              </w:rPr>
              <w:t>-12:00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E22E38" w14:textId="5D82410A" w:rsidR="002B7C8D" w:rsidRPr="00593B37" w:rsidRDefault="002B7C8D" w:rsidP="00FA3333">
            <w:pPr>
              <w:widowControl w:val="0"/>
              <w:snapToGrid w:val="0"/>
              <w:spacing w:after="0"/>
              <w:rPr>
                <w:b/>
                <w:bCs/>
              </w:rPr>
            </w:pPr>
            <w:r w:rsidRPr="00593B37">
              <w:rPr>
                <w:b/>
                <w:color w:val="000000"/>
                <w:shd w:val="clear" w:color="auto" w:fill="FFFFFF"/>
                <w:lang w:eastAsia="en-US"/>
              </w:rPr>
              <w:t xml:space="preserve">Сафонов Александр Львович </w:t>
            </w:r>
            <w:r w:rsidRPr="00593B37">
              <w:rPr>
                <w:bCs/>
                <w:color w:val="000000"/>
                <w:shd w:val="clear" w:color="auto" w:fill="FFFFFF"/>
                <w:lang w:eastAsia="en-US"/>
              </w:rPr>
              <w:t>– д.э.н., профессор, Заместитель директора Института региональной экономики и межбюджетных отношений 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724" w14:textId="7FF3E966" w:rsidR="002B7C8D" w:rsidRPr="00BB6E58" w:rsidRDefault="002B7C8D" w:rsidP="002B7C8D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</w:rPr>
              <w:t>В</w:t>
            </w:r>
            <w:r w:rsidRPr="00DD1936">
              <w:rPr>
                <w:i/>
                <w:iCs/>
                <w:color w:val="000000"/>
              </w:rPr>
              <w:t>лияние моделей рынка труда на эффективность социального страхования</w:t>
            </w:r>
          </w:p>
        </w:tc>
      </w:tr>
      <w:tr w:rsidR="00FA3333" w:rsidRPr="00C244DD" w14:paraId="01601474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D9E3FE6" w14:textId="77777777" w:rsidR="00FA3333" w:rsidRPr="00327189" w:rsidRDefault="00FA3333" w:rsidP="00FA3333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20C3" w14:textId="5EDC5D0B" w:rsidR="00FA3333" w:rsidRPr="00593B37" w:rsidRDefault="00FA3333" w:rsidP="00FA3333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12:</w:t>
            </w:r>
            <w:r>
              <w:rPr>
                <w:color w:val="000000"/>
                <w:lang w:eastAsia="en-US"/>
              </w:rPr>
              <w:t>0</w:t>
            </w:r>
            <w:r w:rsidRPr="008770FF">
              <w:rPr>
                <w:color w:val="000000"/>
                <w:lang w:eastAsia="en-US"/>
              </w:rPr>
              <w:t>0</w:t>
            </w:r>
            <w:r>
              <w:rPr>
                <w:color w:val="000000"/>
                <w:lang w:eastAsia="en-US"/>
              </w:rPr>
              <w:t>-12:15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176054A" w14:textId="77777777" w:rsidR="00FA3333" w:rsidRPr="00C244DD" w:rsidRDefault="00FA3333" w:rsidP="00FA3333">
            <w:pPr>
              <w:keepNext/>
              <w:keepLines/>
              <w:widowControl w:val="0"/>
              <w:spacing w:after="0"/>
              <w:outlineLvl w:val="3"/>
              <w:rPr>
                <w:shd w:val="clear" w:color="auto" w:fill="81D41A"/>
              </w:rPr>
            </w:pPr>
            <w:r w:rsidRPr="00C244DD">
              <w:rPr>
                <w:b/>
                <w:bCs/>
              </w:rPr>
              <w:t>Дорохова Наталья Васильевна –</w:t>
            </w:r>
            <w:r w:rsidRPr="00C244DD">
              <w:t xml:space="preserve"> д.э.н., доцент, </w:t>
            </w:r>
            <w:r>
              <w:t>П</w:t>
            </w:r>
            <w:r w:rsidRPr="00C244DD">
              <w:t>рофессор кафедры экономики труда и основ управления ФГБОУ ВО «Воронежский государственный университет»</w:t>
            </w:r>
            <w:r w:rsidRPr="00C244DD">
              <w:rPr>
                <w:shd w:val="clear" w:color="auto" w:fill="81D41A"/>
              </w:rPr>
              <w:t xml:space="preserve"> </w:t>
            </w:r>
          </w:p>
          <w:p w14:paraId="1523BA40" w14:textId="77B5962F" w:rsidR="00FA3333" w:rsidRPr="00593B37" w:rsidRDefault="00FA3333" w:rsidP="00FA3333">
            <w:pPr>
              <w:widowControl w:val="0"/>
              <w:snapToGrid w:val="0"/>
              <w:spacing w:after="0"/>
              <w:rPr>
                <w:b/>
                <w:color w:val="000000"/>
                <w:shd w:val="clear" w:color="auto" w:fill="FFFFFF"/>
                <w:lang w:eastAsia="en-US"/>
              </w:rPr>
            </w:pPr>
            <w:r w:rsidRPr="00C244DD">
              <w:t>(онлайн)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E1D3" w14:textId="4DDA6FB2" w:rsidR="00FA3333" w:rsidRDefault="00FD69DA" w:rsidP="00FA3333">
            <w:pPr>
              <w:widowControl w:val="0"/>
              <w:spacing w:after="0"/>
              <w:rPr>
                <w:i/>
                <w:iCs/>
                <w:color w:val="000000"/>
              </w:rPr>
            </w:pPr>
            <w:r w:rsidRPr="00FD69DA">
              <w:rPr>
                <w:i/>
                <w:iCs/>
                <w:color w:val="000000"/>
              </w:rPr>
              <w:t>Особенности профессионального выбора и трудового поведения современной молодежи</w:t>
            </w:r>
          </w:p>
        </w:tc>
      </w:tr>
      <w:tr w:rsidR="00FA3333" w:rsidRPr="00C244DD" w14:paraId="7A92F710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5ECCBB5" w14:textId="77777777" w:rsidR="00FA3333" w:rsidRPr="00327189" w:rsidRDefault="00FA3333" w:rsidP="00FA3333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FD658" w14:textId="59D40B87" w:rsidR="00FA3333" w:rsidRPr="008770FF" w:rsidRDefault="00FA3333" w:rsidP="00FA3333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12:15</w:t>
            </w:r>
            <w:r>
              <w:rPr>
                <w:color w:val="000000"/>
                <w:lang w:eastAsia="en-US"/>
              </w:rPr>
              <w:t>-12:30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C5BAFB" w14:textId="77777777" w:rsidR="00FA3333" w:rsidRPr="00593B37" w:rsidRDefault="00FA3333" w:rsidP="00FA3333">
            <w:pPr>
              <w:keepNext/>
              <w:keepLines/>
              <w:widowControl w:val="0"/>
              <w:spacing w:after="0"/>
              <w:outlineLvl w:val="3"/>
              <w:rPr>
                <w:rFonts w:eastAsia="Calibri"/>
              </w:rPr>
            </w:pPr>
            <w:r w:rsidRPr="00593B37">
              <w:rPr>
                <w:rFonts w:eastAsia="Calibri"/>
                <w:b/>
                <w:bCs/>
              </w:rPr>
              <w:t xml:space="preserve">Федченко Анна Александровна – </w:t>
            </w:r>
            <w:r w:rsidRPr="00593B37">
              <w:rPr>
                <w:rFonts w:eastAsia="Calibri"/>
              </w:rPr>
              <w:t>д.э.н., профессор, профессор кафедры психологии и развития человеческого капитала ФГОБУ ВО «Финансовый университет при Правительстве Российской Федерации»</w:t>
            </w:r>
          </w:p>
          <w:p w14:paraId="49DE9D8C" w14:textId="56A3189B" w:rsidR="00FA3333" w:rsidRPr="00C244DD" w:rsidRDefault="00FA3333" w:rsidP="00FA3333">
            <w:pPr>
              <w:keepNext/>
              <w:keepLines/>
              <w:widowControl w:val="0"/>
              <w:spacing w:after="0"/>
              <w:outlineLvl w:val="3"/>
              <w:rPr>
                <w:b/>
                <w:bCs/>
              </w:rPr>
            </w:pPr>
            <w:r w:rsidRPr="00593B37">
              <w:t>(онлайн)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EACF" w14:textId="3163F62B" w:rsidR="00FA3333" w:rsidRDefault="00FA3333" w:rsidP="00FA3333">
            <w:pPr>
              <w:widowControl w:val="0"/>
              <w:spacing w:after="0"/>
              <w:rPr>
                <w:i/>
                <w:iCs/>
                <w:color w:val="000000"/>
              </w:rPr>
            </w:pPr>
            <w:r w:rsidRPr="0005239E">
              <w:rPr>
                <w:i/>
                <w:iCs/>
                <w:color w:val="000000"/>
                <w:lang w:eastAsia="en-US"/>
              </w:rPr>
              <w:t>Трансформация рынка труда: проблемы и решения</w:t>
            </w:r>
          </w:p>
        </w:tc>
      </w:tr>
      <w:tr w:rsidR="00FA3333" w:rsidRPr="00C244DD" w14:paraId="385D9040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EB5B53" w14:textId="77777777" w:rsidR="00FA3333" w:rsidRPr="00327189" w:rsidRDefault="00FA3333" w:rsidP="00FA3333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55EB" w14:textId="734AA265" w:rsidR="00FA3333" w:rsidRDefault="00FA3333" w:rsidP="00FA3333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12:45</w:t>
            </w:r>
            <w:r>
              <w:rPr>
                <w:color w:val="000000"/>
                <w:lang w:eastAsia="en-US"/>
              </w:rPr>
              <w:t>-13:00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3F3610" w14:textId="77777777" w:rsidR="00FA3333" w:rsidRPr="00593B37" w:rsidRDefault="00FA3333" w:rsidP="00FA3333">
            <w:pPr>
              <w:widowControl w:val="0"/>
              <w:snapToGrid w:val="0"/>
              <w:spacing w:after="0"/>
              <w:rPr>
                <w:bCs/>
                <w:color w:val="000000"/>
                <w:shd w:val="clear" w:color="auto" w:fill="FFFFFF"/>
                <w:lang w:eastAsia="en-US"/>
              </w:rPr>
            </w:pPr>
            <w:r w:rsidRPr="00593B37">
              <w:rPr>
                <w:b/>
                <w:color w:val="000000"/>
                <w:shd w:val="clear" w:color="auto" w:fill="FFFFFF"/>
                <w:lang w:eastAsia="en-US"/>
              </w:rPr>
              <w:t xml:space="preserve">Угодников Константин Владимирович </w:t>
            </w:r>
            <w:r w:rsidRPr="00593B37">
              <w:rPr>
                <w:bCs/>
                <w:color w:val="000000"/>
                <w:shd w:val="clear" w:color="auto" w:fill="FFFFFF"/>
                <w:lang w:eastAsia="en-US"/>
              </w:rPr>
              <w:t>– к.э.н.,</w:t>
            </w:r>
            <w:r w:rsidRPr="00593B37">
              <w:rPr>
                <w:b/>
                <w:color w:val="000000"/>
                <w:shd w:val="clear" w:color="auto" w:fill="FFFFFF"/>
                <w:lang w:eastAsia="en-US"/>
              </w:rPr>
              <w:t xml:space="preserve"> </w:t>
            </w:r>
            <w:r w:rsidRPr="00593B37">
              <w:rPr>
                <w:bCs/>
                <w:color w:val="000000"/>
                <w:shd w:val="clear" w:color="auto" w:fill="FFFFFF"/>
                <w:lang w:eastAsia="en-US"/>
              </w:rPr>
              <w:t xml:space="preserve">Помощник Главного финансового уполномоченного АНО «Служба обеспечения деятельности финансового уполномоченного» </w:t>
            </w:r>
          </w:p>
          <w:p w14:paraId="2DBBFF40" w14:textId="51488D46" w:rsidR="00FA3333" w:rsidRPr="00593B37" w:rsidRDefault="00FA3333" w:rsidP="00FA3333">
            <w:pPr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BFCCA" w14:textId="4809CDC4" w:rsidR="00FA3333" w:rsidRPr="00BB6E58" w:rsidRDefault="00FA3333" w:rsidP="00FA3333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DD1936">
              <w:rPr>
                <w:i/>
                <w:iCs/>
              </w:rPr>
              <w:t>Концептуальные проблемы политики занятости в Российской Федерации и их влияние на систему социального страхования</w:t>
            </w:r>
          </w:p>
        </w:tc>
      </w:tr>
      <w:tr w:rsidR="004A7A9D" w:rsidRPr="00C244DD" w14:paraId="194FE144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ED89F7" w14:textId="77777777" w:rsidR="004A7A9D" w:rsidRPr="00327189" w:rsidRDefault="004A7A9D" w:rsidP="004A7A9D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ABC8" w14:textId="56DC1D20" w:rsidR="004A7A9D" w:rsidRPr="008770FF" w:rsidRDefault="004A7A9D" w:rsidP="004A7A9D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13:00-13:15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821A01" w14:textId="77777777" w:rsidR="004A7A9D" w:rsidRPr="004A7A9D" w:rsidRDefault="004A7A9D" w:rsidP="004A7A9D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r w:rsidRPr="004A7A9D">
              <w:rPr>
                <w:b/>
                <w:bCs/>
              </w:rPr>
              <w:t>Сахарова Наталья Валерьевна -</w:t>
            </w:r>
            <w:r w:rsidRPr="004A7A9D">
              <w:t xml:space="preserve"> старший преподаватель Кафедры массовых коммуникаций и медиабизнеса </w:t>
            </w:r>
            <w:r w:rsidRPr="004A7A9D">
              <w:rPr>
                <w:lang w:eastAsia="en-US"/>
              </w:rPr>
              <w:t>ФГОБУ ВО «Финансовый университет при Правительстве Российской Федерации»</w:t>
            </w:r>
          </w:p>
          <w:p w14:paraId="51151CCE" w14:textId="402C8FF3" w:rsidR="004A7A9D" w:rsidRPr="004A7A9D" w:rsidRDefault="004A7A9D" w:rsidP="004A7A9D">
            <w:pPr>
              <w:widowControl w:val="0"/>
              <w:snapToGrid w:val="0"/>
              <w:spacing w:after="0"/>
              <w:rPr>
                <w:b/>
                <w:color w:val="000000"/>
                <w:shd w:val="clear" w:color="auto" w:fill="FFFFFF"/>
                <w:lang w:eastAsia="en-US"/>
              </w:rPr>
            </w:pPr>
            <w:r w:rsidRPr="004A7A9D">
              <w:rPr>
                <w:lang w:eastAsia="en-US"/>
              </w:rPr>
              <w:t>(очно)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DC22" w14:textId="089B3339" w:rsidR="004A7A9D" w:rsidRPr="00DD1936" w:rsidRDefault="004A7A9D" w:rsidP="004A7A9D">
            <w:pPr>
              <w:widowControl w:val="0"/>
              <w:spacing w:after="0"/>
              <w:rPr>
                <w:i/>
                <w:iCs/>
              </w:rPr>
            </w:pPr>
            <w:r w:rsidRPr="002B7C8D">
              <w:rPr>
                <w:i/>
                <w:iCs/>
                <w:color w:val="000000"/>
                <w:lang w:eastAsia="en-US"/>
              </w:rPr>
              <w:t>Формирование мировоззрения будущих специалистов в сфере коммуникаций как фактор обеспечения устойчивости российского государства</w:t>
            </w:r>
          </w:p>
        </w:tc>
      </w:tr>
      <w:tr w:rsidR="004A7A9D" w:rsidRPr="00C244DD" w14:paraId="04EF76AA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381C2D" w14:textId="77777777" w:rsidR="004A7A9D" w:rsidRPr="00327189" w:rsidRDefault="004A7A9D" w:rsidP="004A7A9D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DBA99" w14:textId="2F0AE036" w:rsidR="004A7A9D" w:rsidRDefault="004A7A9D" w:rsidP="004A7A9D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noProof/>
                <w:color w:val="000000"/>
                <w:lang w:eastAsia="en-US"/>
              </w:rPr>
              <w:t>13:15</w:t>
            </w:r>
            <w:r>
              <w:rPr>
                <w:noProof/>
                <w:color w:val="000000"/>
                <w:lang w:eastAsia="en-US"/>
              </w:rPr>
              <w:t>-13:30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785DBF" w14:textId="77777777" w:rsidR="004A7A9D" w:rsidRPr="00593B37" w:rsidRDefault="004A7A9D" w:rsidP="004A7A9D">
            <w:pPr>
              <w:widowControl w:val="0"/>
              <w:spacing w:after="0"/>
            </w:pPr>
            <w:r w:rsidRPr="00593B37">
              <w:rPr>
                <w:b/>
                <w:bCs/>
              </w:rPr>
              <w:t xml:space="preserve">Артамонова Марина Вадимовна - </w:t>
            </w:r>
            <w:r w:rsidRPr="00593B37">
              <w:t xml:space="preserve">к.э.н., доцент, доцент кафедры экономики труда и персонала Экономического факультета ФГБОУ ВО «Московский государственный университет имени </w:t>
            </w:r>
            <w:proofErr w:type="gramStart"/>
            <w:r w:rsidRPr="00593B37">
              <w:t>М.В.</w:t>
            </w:r>
            <w:proofErr w:type="gramEnd"/>
            <w:r w:rsidRPr="00593B37">
              <w:t xml:space="preserve"> Ломоносова»</w:t>
            </w:r>
          </w:p>
          <w:p w14:paraId="730C47A9" w14:textId="33B14C6B" w:rsidR="004A7A9D" w:rsidRPr="004A7A9D" w:rsidRDefault="004A7A9D" w:rsidP="004A7A9D">
            <w:pPr>
              <w:keepNext/>
              <w:keepLines/>
              <w:widowControl w:val="0"/>
              <w:spacing w:after="0"/>
              <w:outlineLvl w:val="3"/>
              <w:rPr>
                <w:b/>
                <w:bCs/>
              </w:rPr>
            </w:pPr>
            <w:r w:rsidRPr="004A7A9D">
              <w:rPr>
                <w:b/>
                <w:bCs/>
              </w:rPr>
              <w:t xml:space="preserve">Никулина Юлия Олеговна - </w:t>
            </w:r>
            <w:r w:rsidRPr="004A7A9D">
              <w:t xml:space="preserve">выпускница аспирантуры Экономического факультета ФГБОУ ВО «Московский государственный университет имени </w:t>
            </w:r>
            <w:proofErr w:type="gramStart"/>
            <w:r w:rsidRPr="004A7A9D">
              <w:t>М.В.</w:t>
            </w:r>
            <w:proofErr w:type="gramEnd"/>
            <w:r w:rsidRPr="004A7A9D">
              <w:t xml:space="preserve"> Ломоносова»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6148F" w14:textId="33CD6B28" w:rsidR="004A7A9D" w:rsidRPr="002B7C8D" w:rsidRDefault="004A7A9D" w:rsidP="004A7A9D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5F6F5A">
              <w:rPr>
                <w:i/>
                <w:iCs/>
                <w:color w:val="000000"/>
                <w:lang w:eastAsia="en-US"/>
              </w:rPr>
              <w:t>Влияние Искусственного Интеллекта на рынок труда и систему высшего образования: возможности и риски</w:t>
            </w:r>
          </w:p>
        </w:tc>
      </w:tr>
      <w:tr w:rsidR="004A7A9D" w:rsidRPr="00C244DD" w14:paraId="394309A7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2C6082" w14:textId="77777777" w:rsidR="004A7A9D" w:rsidRPr="00327189" w:rsidRDefault="004A7A9D" w:rsidP="004A7A9D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F2808" w14:textId="4F484BE9" w:rsidR="004A7A9D" w:rsidRDefault="004A7A9D" w:rsidP="004A7A9D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13:30-13:45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E1B0D" w14:textId="77777777" w:rsidR="004A7A9D" w:rsidRPr="004A7A9D" w:rsidRDefault="004A7A9D" w:rsidP="004A7A9D">
            <w:pPr>
              <w:widowControl w:val="0"/>
              <w:spacing w:after="0"/>
            </w:pPr>
            <w:r w:rsidRPr="004A7A9D">
              <w:rPr>
                <w:b/>
                <w:bCs/>
              </w:rPr>
              <w:t xml:space="preserve">Головина Татьяна Александровна </w:t>
            </w:r>
            <w:r w:rsidRPr="004A7A9D">
              <w:t>– д.э.н., профессор, Заведующий кафедрой менеджмента и управления персоналом Среднерусского института управления – филиал РАНХиГС</w:t>
            </w:r>
          </w:p>
          <w:p w14:paraId="3D2F755A" w14:textId="5810A2E7" w:rsidR="004A7A9D" w:rsidRPr="00593B37" w:rsidRDefault="004A7A9D" w:rsidP="004A7A9D">
            <w:pPr>
              <w:widowControl w:val="0"/>
              <w:spacing w:after="0"/>
              <w:rPr>
                <w:b/>
                <w:bCs/>
              </w:rPr>
            </w:pPr>
            <w:r w:rsidRPr="004A7A9D">
              <w:t>(онлайн)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5CB3F" w14:textId="11466850" w:rsidR="004A7A9D" w:rsidRPr="005F6F5A" w:rsidRDefault="004A7A9D" w:rsidP="004A7A9D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9F6C79">
              <w:rPr>
                <w:i/>
                <w:iCs/>
              </w:rPr>
              <w:t>Бесшовная» система подготовки кадров, отвечающая требованиям «зеленой» экономики</w:t>
            </w:r>
          </w:p>
        </w:tc>
      </w:tr>
      <w:tr w:rsidR="004A7A9D" w:rsidRPr="00C244DD" w14:paraId="308E3512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E4A843" w14:textId="77777777" w:rsidR="004A7A9D" w:rsidRPr="00327189" w:rsidRDefault="004A7A9D" w:rsidP="004A7A9D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7F0D3" w14:textId="2D029E07" w:rsidR="004A7A9D" w:rsidRDefault="004A7A9D" w:rsidP="004A7A9D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noProof/>
                <w:color w:val="000000"/>
                <w:lang w:eastAsia="en-US"/>
              </w:rPr>
              <w:t>13:45-14:00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7EAA5D" w14:textId="21F79007" w:rsidR="004A7A9D" w:rsidRPr="00480FB8" w:rsidRDefault="004A7A9D" w:rsidP="004A7A9D">
            <w:pPr>
              <w:widowControl w:val="0"/>
              <w:spacing w:after="0"/>
              <w:rPr>
                <w:b/>
                <w:bCs/>
                <w:highlight w:val="yellow"/>
              </w:rPr>
            </w:pPr>
            <w:r w:rsidRPr="004A7A9D">
              <w:rPr>
                <w:b/>
                <w:bCs/>
              </w:rPr>
              <w:t xml:space="preserve">Осипова Ольга Степановна – </w:t>
            </w:r>
            <w:proofErr w:type="spellStart"/>
            <w:r w:rsidRPr="004A7A9D">
              <w:t>д.соц.н</w:t>
            </w:r>
            <w:proofErr w:type="spellEnd"/>
            <w:r w:rsidRPr="004A7A9D">
              <w:t>., доцент, профессор кафедры социологии 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9836" w14:textId="315D31AA" w:rsidR="004A7A9D" w:rsidRPr="009F6C79" w:rsidRDefault="004A7A9D" w:rsidP="004A7A9D">
            <w:pPr>
              <w:widowControl w:val="0"/>
              <w:spacing w:after="0"/>
              <w:rPr>
                <w:i/>
                <w:iCs/>
              </w:rPr>
            </w:pPr>
            <w:r w:rsidRPr="004A7A9D">
              <w:rPr>
                <w:i/>
                <w:iCs/>
              </w:rPr>
              <w:t>Перспективные направления развития социально-экономического механизма адаптации мигрантов</w:t>
            </w:r>
          </w:p>
        </w:tc>
      </w:tr>
      <w:tr w:rsidR="00283D52" w:rsidRPr="00C244DD" w14:paraId="19C15920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0C5073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72C10" w14:textId="65AAA771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noProof/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14:00</w:t>
            </w:r>
            <w:r>
              <w:rPr>
                <w:color w:val="000000"/>
                <w:lang w:eastAsia="en-US"/>
              </w:rPr>
              <w:t>-14:15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340D6" w14:textId="77777777" w:rsidR="00283D52" w:rsidRPr="004A7A9D" w:rsidRDefault="00283D52" w:rsidP="00283D52">
            <w:pPr>
              <w:widowControl w:val="0"/>
              <w:spacing w:after="0"/>
            </w:pPr>
            <w:proofErr w:type="spellStart"/>
            <w:r w:rsidRPr="004A7A9D">
              <w:rPr>
                <w:b/>
                <w:bCs/>
              </w:rPr>
              <w:t>Ерзылева</w:t>
            </w:r>
            <w:proofErr w:type="spellEnd"/>
            <w:r w:rsidRPr="004A7A9D">
              <w:rPr>
                <w:b/>
                <w:bCs/>
              </w:rPr>
              <w:t xml:space="preserve"> Ирина Анатольевна </w:t>
            </w:r>
            <w:r w:rsidRPr="004A7A9D">
              <w:t>- Старший преподаватель кафедры психологии и развития человеческого капитала ФГОБУ ВО «Финансовый университет при Правительстве Российской Федерации»</w:t>
            </w:r>
          </w:p>
          <w:p w14:paraId="65E224F2" w14:textId="2C9B163A" w:rsidR="00283D52" w:rsidRPr="004A7A9D" w:rsidRDefault="00283D52" w:rsidP="00283D52">
            <w:pPr>
              <w:widowControl w:val="0"/>
              <w:spacing w:after="0"/>
              <w:rPr>
                <w:b/>
                <w:bCs/>
              </w:rPr>
            </w:pPr>
            <w:r w:rsidRPr="004A7A9D">
              <w:t>(очно)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04E87" w14:textId="54B089A8" w:rsidR="00283D52" w:rsidRPr="004A7A9D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4A7A9D">
              <w:rPr>
                <w:i/>
                <w:iCs/>
                <w:color w:val="000000"/>
                <w:lang w:eastAsia="en-US"/>
              </w:rPr>
              <w:t>Проблемы трудоустройства женщин с детьми и меры их поддержки</w:t>
            </w:r>
          </w:p>
        </w:tc>
      </w:tr>
      <w:tr w:rsidR="00283D52" w:rsidRPr="00C244DD" w14:paraId="2AE04C1B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640EC4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3665" w14:textId="5EE698C1" w:rsidR="00283D52" w:rsidRPr="008770FF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14:15</w:t>
            </w:r>
            <w:r>
              <w:rPr>
                <w:color w:val="000000"/>
                <w:lang w:eastAsia="en-US"/>
              </w:rPr>
              <w:t>-14:30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4832EE" w14:textId="77777777" w:rsidR="00283D52" w:rsidRPr="00593B37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r w:rsidRPr="00593B37">
              <w:rPr>
                <w:rFonts w:eastAsia="Calibri"/>
                <w:b/>
                <w:bCs/>
              </w:rPr>
              <w:t>Камнева Елена Владимировна -</w:t>
            </w:r>
            <w:r w:rsidRPr="00593B37">
              <w:rPr>
                <w:rFonts w:eastAsia="Calibri"/>
              </w:rPr>
              <w:t xml:space="preserve"> </w:t>
            </w:r>
            <w:proofErr w:type="spellStart"/>
            <w:r w:rsidRPr="00593B37">
              <w:rPr>
                <w:rFonts w:eastAsia="Calibri"/>
              </w:rPr>
              <w:t>к.психол.н</w:t>
            </w:r>
            <w:proofErr w:type="spellEnd"/>
            <w:r w:rsidRPr="00593B37">
              <w:rPr>
                <w:rFonts w:eastAsia="Calibri"/>
              </w:rPr>
              <w:t xml:space="preserve">., доцент, доцент кафедры психологии и развития человеческого капитала, ведущий научный сотрудник Института гуманитарных технологий и социального инжиниринга Факультета социальных наук и массовых коммуникаций </w:t>
            </w:r>
            <w:r w:rsidRPr="00593B37">
              <w:rPr>
                <w:lang w:eastAsia="en-US"/>
              </w:rPr>
              <w:t>ФГОБУ ВО «Финансовый университет при Правительстве Российской Федерации»</w:t>
            </w:r>
          </w:p>
          <w:p w14:paraId="7B0E7536" w14:textId="2CD6BABD" w:rsidR="00283D52" w:rsidRPr="004A7A9D" w:rsidRDefault="00283D52" w:rsidP="00283D52">
            <w:pPr>
              <w:widowControl w:val="0"/>
              <w:snapToGrid w:val="0"/>
              <w:spacing w:after="0"/>
              <w:rPr>
                <w:b/>
                <w:color w:val="000000"/>
                <w:shd w:val="clear" w:color="auto" w:fill="FFFFFF"/>
                <w:lang w:eastAsia="en-US"/>
              </w:rPr>
            </w:pPr>
            <w:r w:rsidRPr="00593B37">
              <w:rPr>
                <w:lang w:eastAsia="en-US"/>
              </w:rPr>
              <w:t>(очно)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3A57B" w14:textId="44C6BC2D" w:rsidR="00283D52" w:rsidRPr="00DD1936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BE49E0">
              <w:rPr>
                <w:i/>
                <w:iCs/>
                <w:color w:val="000000"/>
                <w:lang w:eastAsia="en-US"/>
              </w:rPr>
              <w:t>Исследование отношения различных возрастных групп к изменению пенсионного возраста в России</w:t>
            </w:r>
          </w:p>
        </w:tc>
      </w:tr>
      <w:tr w:rsidR="00283D52" w:rsidRPr="00C244DD" w14:paraId="0CF63FEA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DAE722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0DB" w14:textId="4F7F03DF" w:rsidR="00283D52" w:rsidRPr="008770FF" w:rsidRDefault="00283D52" w:rsidP="00283D52">
            <w:pPr>
              <w:widowControl w:val="0"/>
              <w:spacing w:after="0"/>
              <w:ind w:left="-57" w:right="-57"/>
              <w:jc w:val="center"/>
              <w:rPr>
                <w:noProof/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14:30</w:t>
            </w:r>
            <w:r>
              <w:rPr>
                <w:color w:val="000000"/>
                <w:lang w:eastAsia="en-US"/>
              </w:rPr>
              <w:t>-14:45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47B4FC" w14:textId="47D4DDB6" w:rsidR="00283D52" w:rsidRPr="004A7A9D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r w:rsidRPr="00593B37">
              <w:rPr>
                <w:b/>
                <w:bCs/>
                <w:lang w:eastAsia="en-US"/>
              </w:rPr>
              <w:t xml:space="preserve">Полевая Марина Владимировна - </w:t>
            </w:r>
            <w:r w:rsidRPr="00593B37">
              <w:rPr>
                <w:lang w:eastAsia="en-US"/>
              </w:rPr>
              <w:t>д.э.н., доцент, Заведующий кафедрой психологии и развития человеческого капитала Факультета социальных наук и массовых коммуникаций 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2940" w14:textId="52D7D5D8" w:rsidR="00283D52" w:rsidRPr="009F6C79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8770FF">
              <w:rPr>
                <w:i/>
                <w:iCs/>
                <w:color w:val="000000"/>
                <w:lang w:eastAsia="en-US"/>
              </w:rPr>
              <w:t>Повышение квалификации сотрудников социального фонда России как фактор повышения качества обслуживания</w:t>
            </w:r>
          </w:p>
        </w:tc>
      </w:tr>
      <w:tr w:rsidR="00283D52" w:rsidRPr="00C244DD" w14:paraId="27F28987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BF68F4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A4FDA" w14:textId="56C46118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14:45</w:t>
            </w:r>
            <w:r>
              <w:rPr>
                <w:color w:val="000000"/>
                <w:lang w:eastAsia="en-US"/>
              </w:rPr>
              <w:t>-15:00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4637BB" w14:textId="0E64C42A" w:rsidR="00283D52" w:rsidRPr="00593B37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b/>
                <w:bCs/>
                <w:lang w:eastAsia="en-US"/>
              </w:rPr>
            </w:pPr>
            <w:proofErr w:type="spellStart"/>
            <w:r w:rsidRPr="00593B37">
              <w:rPr>
                <w:b/>
                <w:bCs/>
                <w:lang w:eastAsia="en-US"/>
              </w:rPr>
              <w:t>Юсуфжон</w:t>
            </w:r>
            <w:proofErr w:type="spellEnd"/>
            <w:r w:rsidRPr="00593B37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593B37">
              <w:rPr>
                <w:b/>
                <w:bCs/>
                <w:lang w:eastAsia="en-US"/>
              </w:rPr>
              <w:t>Шадиметович</w:t>
            </w:r>
            <w:proofErr w:type="spellEnd"/>
            <w:r w:rsidRPr="00593B37">
              <w:rPr>
                <w:b/>
                <w:bCs/>
                <w:lang w:eastAsia="en-US"/>
              </w:rPr>
              <w:t xml:space="preserve"> </w:t>
            </w:r>
            <w:proofErr w:type="spellStart"/>
            <w:r w:rsidRPr="00593B37">
              <w:rPr>
                <w:b/>
                <w:bCs/>
                <w:lang w:eastAsia="en-US"/>
              </w:rPr>
              <w:t>Шадиметов</w:t>
            </w:r>
            <w:proofErr w:type="spellEnd"/>
            <w:r w:rsidRPr="00593B37">
              <w:rPr>
                <w:b/>
                <w:bCs/>
                <w:lang w:eastAsia="en-US"/>
              </w:rPr>
              <w:t xml:space="preserve"> </w:t>
            </w:r>
            <w:r w:rsidRPr="00593B37">
              <w:rPr>
                <w:lang w:eastAsia="en-US"/>
              </w:rPr>
              <w:t xml:space="preserve">- </w:t>
            </w:r>
            <w:proofErr w:type="gramStart"/>
            <w:r w:rsidRPr="00593B37">
              <w:rPr>
                <w:lang w:eastAsia="en-US"/>
              </w:rPr>
              <w:t>д.ф.н.</w:t>
            </w:r>
            <w:proofErr w:type="gramEnd"/>
            <w:r w:rsidRPr="00593B37">
              <w:rPr>
                <w:lang w:eastAsia="en-US"/>
              </w:rPr>
              <w:t>, профессор Ташкентского государственного транспортного университета, Председатель Общественного совета при Госкомэкологии Республики Узбекистан, г. Ташкент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50376" w14:textId="712D6278" w:rsidR="00283D52" w:rsidRPr="00BE49E0" w:rsidRDefault="00B60155" w:rsidP="00283D52">
            <w:pPr>
              <w:widowControl w:val="0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 xml:space="preserve">Занятость </w:t>
            </w:r>
            <w:r w:rsidRPr="00B60155">
              <w:rPr>
                <w:i/>
                <w:iCs/>
                <w:lang w:eastAsia="en-US"/>
              </w:rPr>
              <w:t>Республики Узбекистан</w:t>
            </w:r>
          </w:p>
        </w:tc>
      </w:tr>
      <w:tr w:rsidR="00283D52" w:rsidRPr="00C244DD" w14:paraId="6AB34829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0B319C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ADDD9" w14:textId="46CDC2D0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15:00</w:t>
            </w:r>
            <w:r>
              <w:rPr>
                <w:color w:val="000000"/>
                <w:lang w:eastAsia="en-US"/>
              </w:rPr>
              <w:t>-15:15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4B3128E" w14:textId="3CC8A657" w:rsidR="00283D52" w:rsidRPr="004A7A9D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proofErr w:type="spellStart"/>
            <w:r w:rsidRPr="004A7A9D">
              <w:rPr>
                <w:b/>
                <w:bCs/>
              </w:rPr>
              <w:t>Субочева</w:t>
            </w:r>
            <w:proofErr w:type="spellEnd"/>
            <w:r w:rsidRPr="004A7A9D">
              <w:rPr>
                <w:b/>
                <w:bCs/>
              </w:rPr>
              <w:t xml:space="preserve"> Алла Олеговна </w:t>
            </w:r>
            <w:r w:rsidRPr="004A7A9D">
              <w:t xml:space="preserve">– к.э.н., доцент, Доцент кафедры психологии и развития человеческого капитала </w:t>
            </w:r>
            <w:r w:rsidRPr="004A7A9D">
              <w:rPr>
                <w:lang w:eastAsia="en-US"/>
              </w:rPr>
              <w:t>ФГОБУ ВО «Финансовый университет при Правительстве Российской Федерации»</w:t>
            </w:r>
          </w:p>
          <w:p w14:paraId="059DC62C" w14:textId="449A3AF8" w:rsidR="00283D52" w:rsidRPr="004A7A9D" w:rsidRDefault="00283D52" w:rsidP="00283D52">
            <w:pPr>
              <w:widowControl w:val="0"/>
              <w:spacing w:after="0"/>
              <w:rPr>
                <w:b/>
                <w:bCs/>
              </w:rPr>
            </w:pPr>
            <w:r w:rsidRPr="004A7A9D">
              <w:t>(онлайн)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82EAC" w14:textId="419CDF63" w:rsidR="00283D52" w:rsidRPr="00F24177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4A7A9D">
              <w:rPr>
                <w:i/>
                <w:iCs/>
              </w:rPr>
              <w:t>Особенности нового поколения работников организации: трудоустройство и перспективы развития</w:t>
            </w:r>
          </w:p>
        </w:tc>
      </w:tr>
      <w:tr w:rsidR="00283D52" w:rsidRPr="00C244DD" w14:paraId="751E6AE7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63AFD5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D42DD" w14:textId="5EB79162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15:15</w:t>
            </w:r>
            <w:r>
              <w:rPr>
                <w:color w:val="000000"/>
                <w:lang w:eastAsia="en-US"/>
              </w:rPr>
              <w:t>-15:30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197CE" w14:textId="4C70C516" w:rsidR="00283D52" w:rsidRPr="00593B37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r w:rsidRPr="00593B37">
              <w:rPr>
                <w:rFonts w:eastAsia="Calibri"/>
                <w:b/>
                <w:bCs/>
              </w:rPr>
              <w:t xml:space="preserve">Филимонова Инна Витальевна </w:t>
            </w:r>
            <w:r w:rsidRPr="00593B37">
              <w:rPr>
                <w:rFonts w:eastAsia="Calibri"/>
              </w:rPr>
              <w:t xml:space="preserve">– к.э.н., доцент, Доцент кафедры психологии и развития человеческого капитала </w:t>
            </w:r>
            <w:r w:rsidRPr="00593B37">
              <w:rPr>
                <w:lang w:eastAsia="en-US"/>
              </w:rPr>
              <w:t>ФГОБУ ВО «Финансовый университет при Правительстве Российской Федерации»</w:t>
            </w:r>
          </w:p>
          <w:p w14:paraId="6ADAF2DF" w14:textId="6749BDA8" w:rsidR="00283D52" w:rsidRPr="00593B37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bCs/>
                <w:color w:val="000000"/>
                <w:lang w:eastAsia="en-US"/>
              </w:rPr>
            </w:pPr>
            <w:r w:rsidRPr="00593B37">
              <w:rPr>
                <w:bCs/>
                <w:color w:val="000000"/>
                <w:lang w:eastAsia="en-US"/>
              </w:rPr>
              <w:t>(очно)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4600" w14:textId="42C23861" w:rsidR="00283D52" w:rsidRPr="00CF1405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5F6F5A">
              <w:rPr>
                <w:i/>
                <w:iCs/>
                <w:color w:val="000000"/>
                <w:lang w:eastAsia="en-US"/>
              </w:rPr>
              <w:t>Международный опыт государственного регулирования платформенной занятости</w:t>
            </w:r>
          </w:p>
        </w:tc>
      </w:tr>
      <w:tr w:rsidR="00283D52" w:rsidRPr="00C244DD" w14:paraId="1A47B194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D0FD2F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E10" w14:textId="4351450D" w:rsidR="00283D52" w:rsidRPr="008770FF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15:30</w:t>
            </w:r>
            <w:r>
              <w:rPr>
                <w:color w:val="000000"/>
                <w:lang w:eastAsia="en-US"/>
              </w:rPr>
              <w:t>-15:45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271B6D" w14:textId="72ADE775" w:rsidR="00283D52" w:rsidRPr="00593B37" w:rsidRDefault="00283D52" w:rsidP="00283D52">
            <w:pPr>
              <w:widowControl w:val="0"/>
              <w:spacing w:after="0"/>
              <w:rPr>
                <w:b/>
                <w:bCs/>
              </w:rPr>
            </w:pPr>
            <w:r w:rsidRPr="004A7A9D">
              <w:rPr>
                <w:b/>
                <w:bCs/>
              </w:rPr>
              <w:t>Краев Михаил Юрьевич</w:t>
            </w:r>
            <w:r w:rsidRPr="004A7A9D">
              <w:t xml:space="preserve"> - соискатель, прикрепленный к ФГБУ «ВНИИ труда» Минтруда России для подготовки диссертации на соискание ученой степени кандидата наук без освоения программы подготовки научно-педагогических кадров в аспирантуре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3CF62" w14:textId="14956BB1" w:rsidR="00283D52" w:rsidRPr="005F6F5A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2B7C8D">
              <w:rPr>
                <w:i/>
                <w:iCs/>
              </w:rPr>
              <w:t>Использование командных мероприятий для повышения удовлетворенности трудом, снижения стресса на рабочих местах и улучшения группового взаимодействия при удаленной, гибридной и других новых формах занятости</w:t>
            </w:r>
          </w:p>
        </w:tc>
      </w:tr>
      <w:tr w:rsidR="00283D52" w:rsidRPr="00C244DD" w14:paraId="093ECEBF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2605E5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D1C2D" w14:textId="1FD2E582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15:45</w:t>
            </w:r>
            <w:r>
              <w:rPr>
                <w:color w:val="000000"/>
                <w:lang w:eastAsia="en-US"/>
              </w:rPr>
              <w:t>-16:00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A3E727" w14:textId="77777777" w:rsidR="00283D52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proofErr w:type="spellStart"/>
            <w:r w:rsidRPr="00593B37">
              <w:rPr>
                <w:b/>
                <w:bCs/>
                <w:lang w:eastAsia="en-US"/>
              </w:rPr>
              <w:t>Синдяшкина</w:t>
            </w:r>
            <w:proofErr w:type="spellEnd"/>
            <w:r w:rsidRPr="00593B37">
              <w:rPr>
                <w:b/>
                <w:bCs/>
                <w:lang w:eastAsia="en-US"/>
              </w:rPr>
              <w:t xml:space="preserve"> Евгения Николаевна </w:t>
            </w:r>
            <w:r w:rsidRPr="00593B37">
              <w:rPr>
                <w:lang w:eastAsia="en-US"/>
              </w:rPr>
              <w:t xml:space="preserve">- к.э.н., доцент, старший научный сотрудник Сектора социальной политики и рынка труда, сотрудник Отдела комплексных социально-экономических исследований, сотрудник Центра сравнительных социально-экономических и политических исследований ИМЭМО РАН им. </w:t>
            </w:r>
            <w:proofErr w:type="gramStart"/>
            <w:r w:rsidRPr="00593B37">
              <w:rPr>
                <w:lang w:eastAsia="en-US"/>
              </w:rPr>
              <w:t>Е.М.</w:t>
            </w:r>
            <w:proofErr w:type="gramEnd"/>
            <w:r w:rsidRPr="00593B37">
              <w:rPr>
                <w:lang w:eastAsia="en-US"/>
              </w:rPr>
              <w:t xml:space="preserve"> Примакова</w:t>
            </w:r>
          </w:p>
          <w:p w14:paraId="12EEB91A" w14:textId="5B2D15A3" w:rsidR="0047703D" w:rsidRPr="00593B37" w:rsidRDefault="0047703D" w:rsidP="00283D52">
            <w:pPr>
              <w:keepNext/>
              <w:keepLines/>
              <w:widowControl w:val="0"/>
              <w:spacing w:after="0"/>
              <w:outlineLvl w:val="3"/>
              <w:rPr>
                <w:rFonts w:eastAsia="Calibri"/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FCA3F" w14:textId="0FDFD11A" w:rsidR="00283D52" w:rsidRPr="005F6F5A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highlight w:val="yellow"/>
                <w:lang w:eastAsia="en-US"/>
              </w:rPr>
            </w:pPr>
            <w:r w:rsidRPr="00BE49E0">
              <w:rPr>
                <w:i/>
                <w:iCs/>
              </w:rPr>
              <w:t>Российская пенсионная система в международных рейтингах</w:t>
            </w:r>
          </w:p>
        </w:tc>
      </w:tr>
      <w:tr w:rsidR="00283D52" w:rsidRPr="00C244DD" w14:paraId="204A71DF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27D2D5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1ECE" w14:textId="78BB6146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14:45</w:t>
            </w:r>
            <w:r>
              <w:rPr>
                <w:color w:val="000000"/>
                <w:lang w:eastAsia="en-US"/>
              </w:rPr>
              <w:t>-15:00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376AB9" w14:textId="301247D9" w:rsidR="00283D52" w:rsidRPr="00593B37" w:rsidRDefault="00283D52" w:rsidP="00283D52">
            <w:pPr>
              <w:widowControl w:val="0"/>
              <w:spacing w:after="0"/>
              <w:rPr>
                <w:sz w:val="23"/>
                <w:szCs w:val="23"/>
                <w:lang w:eastAsia="en-US"/>
              </w:rPr>
            </w:pPr>
            <w:r w:rsidRPr="00593B37">
              <w:rPr>
                <w:b/>
                <w:bCs/>
              </w:rPr>
              <w:t xml:space="preserve">Цой </w:t>
            </w:r>
            <w:proofErr w:type="spellStart"/>
            <w:r w:rsidRPr="00593B37">
              <w:rPr>
                <w:b/>
                <w:bCs/>
              </w:rPr>
              <w:t>Гунвон</w:t>
            </w:r>
            <w:proofErr w:type="spellEnd"/>
            <w:r w:rsidRPr="00593B37">
              <w:rPr>
                <w:b/>
                <w:bCs/>
              </w:rPr>
              <w:t xml:space="preserve"> </w:t>
            </w:r>
            <w:r w:rsidRPr="00593B37">
              <w:rPr>
                <w:b/>
                <w:bCs/>
                <w:sz w:val="23"/>
                <w:szCs w:val="23"/>
              </w:rPr>
              <w:t xml:space="preserve">– </w:t>
            </w:r>
            <w:proofErr w:type="spellStart"/>
            <w:r w:rsidRPr="00593B37">
              <w:rPr>
                <w:sz w:val="23"/>
                <w:szCs w:val="23"/>
              </w:rPr>
              <w:t>к.психол.н</w:t>
            </w:r>
            <w:proofErr w:type="spellEnd"/>
            <w:r w:rsidRPr="00593B37">
              <w:rPr>
                <w:sz w:val="23"/>
                <w:szCs w:val="23"/>
              </w:rPr>
              <w:t>., доцент,</w:t>
            </w:r>
            <w:r w:rsidRPr="00593B37">
              <w:rPr>
                <w:b/>
                <w:bCs/>
                <w:sz w:val="23"/>
                <w:szCs w:val="23"/>
              </w:rPr>
              <w:t xml:space="preserve"> </w:t>
            </w:r>
            <w:r w:rsidRPr="00593B37">
              <w:rPr>
                <w:color w:val="222222"/>
                <w:sz w:val="23"/>
                <w:szCs w:val="23"/>
                <w:shd w:val="clear" w:color="auto" w:fill="FFFFFF"/>
              </w:rPr>
              <w:t xml:space="preserve">Доцент кафедры психологии и развития человеческого капитала </w:t>
            </w:r>
            <w:r w:rsidRPr="00593B37">
              <w:rPr>
                <w:sz w:val="23"/>
                <w:szCs w:val="23"/>
                <w:lang w:eastAsia="en-US"/>
              </w:rPr>
              <w:t xml:space="preserve">ФГОБУ ВО «Финансовый университет при Правительстве Российской Федерации» </w:t>
            </w:r>
          </w:p>
          <w:p w14:paraId="243A8E1E" w14:textId="0A9D1C72" w:rsidR="00283D52" w:rsidRPr="00593B37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b/>
                <w:bCs/>
                <w:lang w:eastAsia="en-US"/>
              </w:rPr>
            </w:pPr>
            <w:r w:rsidRPr="00593B37">
              <w:rPr>
                <w:sz w:val="23"/>
                <w:szCs w:val="23"/>
                <w:lang w:eastAsia="en-US"/>
              </w:rPr>
              <w:t>(очно)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E119" w14:textId="4EB0643E" w:rsidR="00283D52" w:rsidRPr="00CF1405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BE49E0">
              <w:rPr>
                <w:i/>
                <w:iCs/>
              </w:rPr>
              <w:t>Влияние искусственного интеллекта на рынок труда: прогнозы и реальность в Южной Корее</w:t>
            </w:r>
          </w:p>
        </w:tc>
      </w:tr>
      <w:tr w:rsidR="00283D52" w:rsidRPr="00C244DD" w14:paraId="654D59E8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95AC06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283C" w14:textId="478FAB59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15:00</w:t>
            </w:r>
            <w:r>
              <w:rPr>
                <w:color w:val="000000"/>
                <w:lang w:eastAsia="en-US"/>
              </w:rPr>
              <w:t>-15:15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157FA1" w14:textId="380FD48C" w:rsidR="00283D52" w:rsidRPr="00283D52" w:rsidRDefault="00283D52" w:rsidP="00283D52">
            <w:pPr>
              <w:widowControl w:val="0"/>
              <w:spacing w:after="0"/>
              <w:rPr>
                <w:sz w:val="23"/>
                <w:szCs w:val="23"/>
                <w:lang w:eastAsia="en-US"/>
              </w:rPr>
            </w:pPr>
            <w:r w:rsidRPr="00593B37">
              <w:rPr>
                <w:b/>
                <w:bCs/>
              </w:rPr>
              <w:t xml:space="preserve">Омарова Наида </w:t>
            </w:r>
            <w:proofErr w:type="spellStart"/>
            <w:r w:rsidRPr="00593B37">
              <w:rPr>
                <w:b/>
                <w:bCs/>
              </w:rPr>
              <w:t>Омаровна</w:t>
            </w:r>
            <w:proofErr w:type="spellEnd"/>
            <w:r w:rsidRPr="00593B37">
              <w:rPr>
                <w:b/>
                <w:bCs/>
              </w:rPr>
              <w:t xml:space="preserve"> - </w:t>
            </w:r>
            <w:proofErr w:type="spellStart"/>
            <w:r w:rsidRPr="00593B37">
              <w:t>д.ф-м.н</w:t>
            </w:r>
            <w:proofErr w:type="spellEnd"/>
            <w:r w:rsidRPr="00593B37">
              <w:t>., профессор, заместитель руководителя ДНЦ РАО, член-корреспондент РАО, профессор кафедры психологии и развития человеческого капитала</w:t>
            </w:r>
            <w:r w:rsidRPr="00593B37">
              <w:rPr>
                <w:b/>
                <w:bCs/>
              </w:rPr>
              <w:t xml:space="preserve"> </w:t>
            </w:r>
            <w:r w:rsidRPr="00593B37">
              <w:rPr>
                <w:sz w:val="23"/>
                <w:szCs w:val="23"/>
                <w:lang w:eastAsia="en-US"/>
              </w:rPr>
              <w:t>ФГОБУ ВО «Финансовый университет при Правительстве Российской Федерации», профессор ФГБОУ ВО «Дагестанский государственный университет»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E2AD1" w14:textId="5722B3BA" w:rsidR="00283D52" w:rsidRPr="00BE49E0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BE49E0">
              <w:rPr>
                <w:i/>
                <w:iCs/>
              </w:rPr>
              <w:t>Формирование жизненных ценностей молодежи в условиях сетевой культуры на рынке труда</w:t>
            </w:r>
          </w:p>
        </w:tc>
      </w:tr>
      <w:tr w:rsidR="00283D52" w:rsidRPr="00C244DD" w14:paraId="6C914AA9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8B5C0E6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5EDF3" w14:textId="6DAD44FA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15:15</w:t>
            </w:r>
            <w:r>
              <w:rPr>
                <w:color w:val="000000"/>
                <w:lang w:eastAsia="en-US"/>
              </w:rPr>
              <w:t>-15:30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767E88" w14:textId="679FB240" w:rsidR="00283D52" w:rsidRPr="00B60155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r w:rsidRPr="00593B37">
              <w:rPr>
                <w:b/>
                <w:bCs/>
                <w:lang w:eastAsia="en-US"/>
              </w:rPr>
              <w:t xml:space="preserve">Полевая Марина Владимировна - </w:t>
            </w:r>
            <w:r w:rsidRPr="00593B37">
              <w:rPr>
                <w:lang w:eastAsia="en-US"/>
              </w:rPr>
              <w:t>д.э.н., доцент, Заведующий кафедрой психологии и развития человеческого капитала Факультета социальных наук и массовых коммуникаций 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11FE5" w14:textId="1442644C" w:rsidR="00283D52" w:rsidRPr="00F24177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8770FF">
              <w:rPr>
                <w:i/>
                <w:iCs/>
                <w:color w:val="000000"/>
                <w:lang w:eastAsia="en-US"/>
              </w:rPr>
              <w:t>Повышение квалификации сотрудников социального фонда России как фактор повышения качества обслуживания</w:t>
            </w:r>
          </w:p>
        </w:tc>
      </w:tr>
      <w:tr w:rsidR="00283D52" w:rsidRPr="00C244DD" w14:paraId="0C9EE6BF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D6A51D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0F85" w14:textId="2B3C2E3F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15:30</w:t>
            </w:r>
            <w:r>
              <w:rPr>
                <w:color w:val="000000"/>
                <w:lang w:eastAsia="en-US"/>
              </w:rPr>
              <w:t>-15:45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7252DD1" w14:textId="2BBC0885" w:rsidR="00283D52" w:rsidRPr="00B60155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lang w:eastAsia="en-US"/>
              </w:rPr>
            </w:pPr>
            <w:r w:rsidRPr="00593B37">
              <w:rPr>
                <w:b/>
                <w:bCs/>
                <w:lang w:eastAsia="en-US"/>
              </w:rPr>
              <w:t xml:space="preserve">Полевой Сергей Анатольевич - </w:t>
            </w:r>
            <w:r w:rsidRPr="00593B37">
              <w:rPr>
                <w:lang w:eastAsia="en-US"/>
              </w:rPr>
              <w:t>д.т.н., доцент, профессор кафедры общего и проектного менеджмента 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B963A" w14:textId="0D94AAF0" w:rsidR="00283D52" w:rsidRPr="00F24177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8770FF">
              <w:rPr>
                <w:i/>
                <w:iCs/>
                <w:color w:val="000000"/>
                <w:lang w:eastAsia="en-US"/>
              </w:rPr>
              <w:t>Особенности мультидисциплинарного подхода к проблемам рынка труда</w:t>
            </w:r>
          </w:p>
        </w:tc>
      </w:tr>
      <w:tr w:rsidR="00283D52" w:rsidRPr="00C244DD" w14:paraId="7DB5EC43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6D400B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E034" w14:textId="3EC6F171" w:rsidR="00283D52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 w:rsidRPr="008770FF">
              <w:rPr>
                <w:color w:val="000000"/>
                <w:lang w:eastAsia="en-US"/>
              </w:rPr>
              <w:t>15:45</w:t>
            </w:r>
            <w:r>
              <w:rPr>
                <w:color w:val="000000"/>
                <w:lang w:eastAsia="en-US"/>
              </w:rPr>
              <w:t>-16:00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2C0E9F" w14:textId="0AD50E6D" w:rsidR="00283D52" w:rsidRPr="00593B37" w:rsidRDefault="00283D52" w:rsidP="00283D52">
            <w:pPr>
              <w:keepNext/>
              <w:keepLines/>
              <w:widowControl w:val="0"/>
              <w:spacing w:after="0"/>
              <w:outlineLvl w:val="3"/>
              <w:rPr>
                <w:b/>
                <w:bCs/>
              </w:rPr>
            </w:pPr>
            <w:proofErr w:type="spellStart"/>
            <w:r w:rsidRPr="00593B37">
              <w:rPr>
                <w:b/>
                <w:bCs/>
              </w:rPr>
              <w:t>Притчин</w:t>
            </w:r>
            <w:proofErr w:type="spellEnd"/>
            <w:r w:rsidRPr="00593B37">
              <w:rPr>
                <w:b/>
                <w:bCs/>
              </w:rPr>
              <w:t xml:space="preserve"> Максим Семенович </w:t>
            </w:r>
            <w:r w:rsidRPr="00593B37">
              <w:t>– Старший преподаватель кафедры «Экономика транспорта» Уральского государственного университета путей сообщения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9BA88" w14:textId="44267813" w:rsidR="00283D52" w:rsidRPr="00F24177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>
              <w:rPr>
                <w:i/>
                <w:iCs/>
                <w:color w:val="000000"/>
                <w:lang w:eastAsia="en-US"/>
              </w:rPr>
              <w:t>Совершенствование нормирования труда</w:t>
            </w:r>
          </w:p>
        </w:tc>
      </w:tr>
      <w:tr w:rsidR="00283D52" w:rsidRPr="00C244DD" w14:paraId="3501D290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9F20A3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C91" w14:textId="71294B9F" w:rsidR="00283D52" w:rsidRPr="009131BF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16:15-16:30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32167DC" w14:textId="40FA62BB" w:rsidR="00283D52" w:rsidRPr="008770FF" w:rsidRDefault="00283D52" w:rsidP="00283D52">
            <w:pPr>
              <w:keepNext/>
              <w:keepLines/>
              <w:widowControl w:val="0"/>
              <w:spacing w:after="0"/>
              <w:outlineLvl w:val="3"/>
            </w:pPr>
            <w:proofErr w:type="spellStart"/>
            <w:r w:rsidRPr="00593B37">
              <w:rPr>
                <w:b/>
                <w:bCs/>
              </w:rPr>
              <w:t>Бровчак</w:t>
            </w:r>
            <w:proofErr w:type="spellEnd"/>
            <w:r w:rsidRPr="00593B37">
              <w:rPr>
                <w:b/>
                <w:bCs/>
              </w:rPr>
              <w:t xml:space="preserve"> Сергей Валентинович – </w:t>
            </w:r>
            <w:r w:rsidRPr="00593B37">
              <w:t>к.э.н., доцент Департамента страхования и экономики социальной сферы ФГОБУ ВО «Финансовый университет при</w:t>
            </w:r>
            <w:r>
              <w:t xml:space="preserve"> </w:t>
            </w:r>
            <w:r w:rsidRPr="00593B37">
              <w:t>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642C" w14:textId="49348B24" w:rsidR="00283D52" w:rsidRPr="00E54FF4" w:rsidRDefault="0047703D" w:rsidP="0047703D">
            <w:pPr>
              <w:widowControl w:val="0"/>
              <w:spacing w:after="0"/>
              <w:rPr>
                <w:i/>
                <w:iCs/>
              </w:rPr>
            </w:pPr>
            <w:r>
              <w:rPr>
                <w:i/>
                <w:iCs/>
              </w:rPr>
              <w:t>В</w:t>
            </w:r>
            <w:r w:rsidRPr="0047703D">
              <w:rPr>
                <w:i/>
                <w:iCs/>
              </w:rPr>
              <w:t>лияние цифровых образовательных технологий на подготовку кадров для страховой отрасли</w:t>
            </w:r>
          </w:p>
        </w:tc>
      </w:tr>
      <w:tr w:rsidR="00283D52" w:rsidRPr="00C244DD" w14:paraId="7039E51C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A403CF" w14:textId="77777777" w:rsidR="00283D52" w:rsidRPr="0032718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EE66" w14:textId="58470F37" w:rsidR="00283D52" w:rsidRPr="008770FF" w:rsidRDefault="00283D52" w:rsidP="00283D52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lang w:eastAsia="en-US"/>
              </w:rPr>
              <w:t>16:30-16:45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F07C7F" w14:textId="32627E05" w:rsidR="00283D52" w:rsidRPr="009F6C79" w:rsidRDefault="00283D52" w:rsidP="00283D52">
            <w:pPr>
              <w:widowControl w:val="0"/>
              <w:spacing w:after="0"/>
            </w:pPr>
            <w:r w:rsidRPr="00593B37">
              <w:rPr>
                <w:b/>
                <w:bCs/>
              </w:rPr>
              <w:t xml:space="preserve">Петровский Вадим Артурович </w:t>
            </w:r>
            <w:r w:rsidRPr="00593B37">
              <w:t xml:space="preserve">- </w:t>
            </w:r>
            <w:proofErr w:type="spellStart"/>
            <w:r w:rsidRPr="00593B37">
              <w:t>д.психолог.н</w:t>
            </w:r>
            <w:proofErr w:type="spellEnd"/>
            <w:r w:rsidRPr="00593B37">
              <w:t>., профессор, профессор кафедры психологии и развития человеческого капитала 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4EBE1" w14:textId="7FCE121E" w:rsidR="00283D52" w:rsidRPr="00BE49E0" w:rsidRDefault="00283D52" w:rsidP="00283D52">
            <w:pPr>
              <w:widowControl w:val="0"/>
              <w:spacing w:after="0"/>
              <w:rPr>
                <w:i/>
                <w:iCs/>
                <w:color w:val="000000"/>
                <w:lang w:eastAsia="en-US"/>
              </w:rPr>
            </w:pPr>
            <w:r w:rsidRPr="00BE49E0">
              <w:rPr>
                <w:i/>
                <w:iCs/>
                <w:color w:val="000000"/>
                <w:lang w:eastAsia="en-US"/>
              </w:rPr>
              <w:t>Психологические особенности новых поколений на рынке труда</w:t>
            </w:r>
          </w:p>
        </w:tc>
      </w:tr>
      <w:tr w:rsidR="00283D52" w:rsidRPr="009F6C79" w14:paraId="142E0080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6C113C" w14:textId="77777777" w:rsidR="00283D52" w:rsidRPr="009F6C79" w:rsidRDefault="00283D52" w:rsidP="00283D52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DD18A" w14:textId="391FA5F2" w:rsidR="00283D52" w:rsidRPr="009F6C79" w:rsidRDefault="00283D52" w:rsidP="00283D52">
            <w:pPr>
              <w:widowControl w:val="0"/>
              <w:spacing w:after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16:45-17:00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BC4B17" w14:textId="0C180D20" w:rsidR="00283D52" w:rsidRPr="00446B3F" w:rsidRDefault="00283D52" w:rsidP="00283D52">
            <w:pPr>
              <w:widowControl w:val="0"/>
              <w:spacing w:after="0"/>
            </w:pPr>
            <w:r w:rsidRPr="00446B3F">
              <w:rPr>
                <w:b/>
                <w:bCs/>
              </w:rPr>
              <w:t xml:space="preserve">Буянова Анастасия Владимировна </w:t>
            </w:r>
            <w:r w:rsidRPr="00446B3F">
              <w:t>-</w:t>
            </w:r>
            <w:r>
              <w:rPr>
                <w:b/>
                <w:bCs/>
              </w:rPr>
              <w:t xml:space="preserve"> </w:t>
            </w:r>
            <w:proofErr w:type="spellStart"/>
            <w:r w:rsidRPr="00446B3F">
              <w:t>к.ю.н</w:t>
            </w:r>
            <w:proofErr w:type="spellEnd"/>
            <w:r w:rsidRPr="00446B3F">
              <w:t>., доцент кафедры психологии и развития человеческого капитала</w:t>
            </w:r>
            <w:r>
              <w:t xml:space="preserve"> </w:t>
            </w:r>
            <w:r w:rsidRPr="00593B37">
              <w:t>ФГОБУ ВО «Финансовый университет при Правительстве Российской Федерации»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6E6C" w14:textId="476906EA" w:rsidR="00283D52" w:rsidRPr="00446B3F" w:rsidRDefault="00283D52" w:rsidP="00283D52">
            <w:pPr>
              <w:widowControl w:val="0"/>
              <w:spacing w:after="0"/>
              <w:rPr>
                <w:i/>
                <w:iCs/>
              </w:rPr>
            </w:pPr>
            <w:r w:rsidRPr="00446B3F">
              <w:rPr>
                <w:i/>
                <w:iCs/>
              </w:rPr>
              <w:t>К вопросу о правовой природе МРОТ</w:t>
            </w:r>
          </w:p>
        </w:tc>
      </w:tr>
      <w:tr w:rsidR="00B60155" w:rsidRPr="009F6C79" w14:paraId="013E9563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7FBB0A" w14:textId="77777777" w:rsidR="00B60155" w:rsidRPr="009F6C79" w:rsidRDefault="00B60155" w:rsidP="00B60155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585C" w14:textId="0E2DFD26" w:rsidR="00B60155" w:rsidRPr="009F6C79" w:rsidRDefault="00B60155" w:rsidP="00B60155">
            <w:pPr>
              <w:widowControl w:val="0"/>
              <w:spacing w:after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17:00-17:15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BF6E13" w14:textId="77777777" w:rsidR="00B60155" w:rsidRPr="000A0C04" w:rsidRDefault="00B60155" w:rsidP="00B60155">
            <w:pPr>
              <w:keepNext/>
              <w:keepLines/>
              <w:widowControl w:val="0"/>
              <w:spacing w:after="0"/>
              <w:outlineLvl w:val="3"/>
              <w:rPr>
                <w:sz w:val="23"/>
                <w:szCs w:val="23"/>
                <w:lang w:eastAsia="en-US"/>
              </w:rPr>
            </w:pPr>
            <w:r w:rsidRPr="000A0C04">
              <w:rPr>
                <w:b/>
                <w:bCs/>
                <w:sz w:val="23"/>
                <w:szCs w:val="23"/>
                <w:lang w:eastAsia="en-US"/>
              </w:rPr>
              <w:t xml:space="preserve">Мухина Ирина Ивановна </w:t>
            </w:r>
            <w:r w:rsidRPr="000A0C04">
              <w:rPr>
                <w:sz w:val="23"/>
                <w:szCs w:val="23"/>
                <w:lang w:eastAsia="en-US"/>
              </w:rPr>
              <w:t>– к.э.н., Старший научный сотрудник Центра развития профессиональных квалификаций ФГБУ «ВНИИ труда» Минтруда России</w:t>
            </w:r>
          </w:p>
          <w:p w14:paraId="3E459737" w14:textId="59BDB9E7" w:rsidR="00B60155" w:rsidRPr="00446B3F" w:rsidRDefault="00B60155" w:rsidP="00B60155">
            <w:pPr>
              <w:widowControl w:val="0"/>
              <w:spacing w:after="0"/>
              <w:rPr>
                <w:b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6F200" w14:textId="6CEE85F9" w:rsidR="00B60155" w:rsidRPr="00446B3F" w:rsidRDefault="00B60155" w:rsidP="00B60155">
            <w:pPr>
              <w:widowControl w:val="0"/>
              <w:spacing w:after="0"/>
              <w:rPr>
                <w:i/>
                <w:iCs/>
              </w:rPr>
            </w:pPr>
            <w:r w:rsidRPr="000A0C04">
              <w:rPr>
                <w:i/>
                <w:iCs/>
              </w:rPr>
              <w:t>Тенденции изменения профессионально-квалификационного состава занятых в российской экономике</w:t>
            </w:r>
          </w:p>
        </w:tc>
      </w:tr>
      <w:tr w:rsidR="00B60155" w:rsidRPr="000A0C04" w14:paraId="20E64FD4" w14:textId="77777777" w:rsidTr="0047703D">
        <w:trPr>
          <w:trHeight w:val="46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BB491F7" w14:textId="77777777" w:rsidR="00B60155" w:rsidRPr="000A0C04" w:rsidRDefault="00B60155" w:rsidP="00B60155">
            <w:pPr>
              <w:pStyle w:val="af1"/>
              <w:widowControl w:val="0"/>
              <w:numPr>
                <w:ilvl w:val="0"/>
                <w:numId w:val="3"/>
              </w:numPr>
              <w:tabs>
                <w:tab w:val="left" w:pos="351"/>
              </w:tabs>
              <w:spacing w:after="0"/>
              <w:ind w:left="492" w:right="-57" w:hanging="492"/>
              <w:jc w:val="left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846C" w14:textId="521554FD" w:rsidR="00B60155" w:rsidRPr="000A0C04" w:rsidRDefault="00B60155" w:rsidP="00B60155">
            <w:pPr>
              <w:widowControl w:val="0"/>
              <w:spacing w:after="0"/>
              <w:ind w:left="-57" w:right="-5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17:15-17:30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C45B36" w14:textId="77777777" w:rsidR="00B60155" w:rsidRPr="003416BE" w:rsidRDefault="00B60155" w:rsidP="00B60155">
            <w:pPr>
              <w:widowControl w:val="0"/>
              <w:spacing w:after="0"/>
            </w:pPr>
            <w:proofErr w:type="spellStart"/>
            <w:r w:rsidRPr="003416BE">
              <w:rPr>
                <w:b/>
                <w:bCs/>
              </w:rPr>
              <w:t>Вешкурова</w:t>
            </w:r>
            <w:proofErr w:type="spellEnd"/>
            <w:r w:rsidRPr="003416BE">
              <w:rPr>
                <w:b/>
                <w:bCs/>
              </w:rPr>
              <w:t xml:space="preserve"> Алина Борисовна – </w:t>
            </w:r>
            <w:r w:rsidRPr="003416BE">
              <w:t>к.э.н., доцент Департамента психологии и развития человеческого капитала ФГОБУ ВО «Финансовый университет при Правительстве Российской Федерации»</w:t>
            </w:r>
          </w:p>
          <w:p w14:paraId="20F51F51" w14:textId="41EBCACF" w:rsidR="00B60155" w:rsidRPr="000A0C04" w:rsidRDefault="00B60155" w:rsidP="00B60155">
            <w:pPr>
              <w:widowControl w:val="0"/>
              <w:spacing w:after="0"/>
              <w:rPr>
                <w:b/>
                <w:bCs/>
              </w:rPr>
            </w:pPr>
            <w:r w:rsidRPr="003416BE">
              <w:t>(онлайн)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F3878" w14:textId="0DD036C7" w:rsidR="00B60155" w:rsidRPr="000A0C04" w:rsidRDefault="00B60155" w:rsidP="00B60155">
            <w:pPr>
              <w:shd w:val="clear" w:color="auto" w:fill="FFFFFF"/>
              <w:suppressAutoHyphens w:val="0"/>
              <w:spacing w:after="0"/>
              <w:jc w:val="left"/>
              <w:rPr>
                <w:i/>
                <w:iCs/>
              </w:rPr>
            </w:pPr>
            <w:r w:rsidRPr="003416BE">
              <w:rPr>
                <w:i/>
                <w:iCs/>
              </w:rPr>
              <w:t>Инвестиции в здоровье и благополучие сотрудников как фактор повышения производительности</w:t>
            </w:r>
          </w:p>
        </w:tc>
      </w:tr>
      <w:tr w:rsidR="00B60155" w:rsidRPr="00C244DD" w14:paraId="79C530F7" w14:textId="77777777" w:rsidTr="0047703D">
        <w:trPr>
          <w:trHeight w:val="467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C9016D" w14:textId="0668FE2E" w:rsidR="00B60155" w:rsidRPr="00327189" w:rsidRDefault="00B60155" w:rsidP="00B60155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C530F5" w14:textId="67C30050" w:rsidR="00B60155" w:rsidRPr="00C244DD" w:rsidRDefault="00B60155" w:rsidP="00B60155">
            <w:pPr>
              <w:widowControl w:val="0"/>
              <w:spacing w:after="0"/>
              <w:ind w:left="-57" w:right="-57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</w:t>
            </w: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9C530F6" w14:textId="77777777" w:rsidR="00B60155" w:rsidRPr="00593B37" w:rsidRDefault="00B60155" w:rsidP="00B60155">
            <w:pPr>
              <w:widowControl w:val="0"/>
              <w:spacing w:after="0"/>
              <w:jc w:val="left"/>
              <w:rPr>
                <w:color w:val="000000"/>
                <w:lang w:eastAsia="en-US"/>
              </w:rPr>
            </w:pPr>
            <w:r w:rsidRPr="00593B37">
              <w:rPr>
                <w:color w:val="000000"/>
                <w:lang w:eastAsia="en-US"/>
              </w:rPr>
              <w:t>Обмен мнениями, подведение итогов конференции</w:t>
            </w:r>
          </w:p>
        </w:tc>
      </w:tr>
    </w:tbl>
    <w:p w14:paraId="421C844A" w14:textId="176A571D" w:rsidR="00480FB8" w:rsidRPr="00283D52" w:rsidRDefault="00480FB8" w:rsidP="0047703D">
      <w:pPr>
        <w:tabs>
          <w:tab w:val="left" w:pos="4313"/>
        </w:tabs>
        <w:spacing w:after="0"/>
        <w:rPr>
          <w:b/>
          <w:bCs/>
          <w:i/>
          <w:iCs/>
        </w:rPr>
      </w:pPr>
    </w:p>
    <w:sectPr w:rsidR="00480FB8" w:rsidRPr="00283D52" w:rsidSect="0047703D">
      <w:footerReference w:type="default" r:id="rId11"/>
      <w:pgSz w:w="11906" w:h="16838"/>
      <w:pgMar w:top="964" w:right="1021" w:bottom="709" w:left="1021" w:header="0" w:footer="454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979D9" w14:textId="77777777" w:rsidR="00D73C2A" w:rsidRDefault="00D73C2A">
      <w:pPr>
        <w:spacing w:after="0"/>
      </w:pPr>
      <w:r>
        <w:separator/>
      </w:r>
    </w:p>
  </w:endnote>
  <w:endnote w:type="continuationSeparator" w:id="0">
    <w:p w14:paraId="0A460294" w14:textId="77777777" w:rsidR="00D73C2A" w:rsidRDefault="00D73C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75381704"/>
      <w:docPartObj>
        <w:docPartGallery w:val="Page Numbers (Bottom of Page)"/>
        <w:docPartUnique/>
      </w:docPartObj>
    </w:sdtPr>
    <w:sdtContent>
      <w:p w14:paraId="79C530FE" w14:textId="77777777" w:rsidR="00DB64A4" w:rsidRDefault="00DB64A4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3E9A7" w14:textId="77777777" w:rsidR="00D73C2A" w:rsidRDefault="00D73C2A">
      <w:pPr>
        <w:spacing w:after="0"/>
      </w:pPr>
      <w:r>
        <w:separator/>
      </w:r>
    </w:p>
  </w:footnote>
  <w:footnote w:type="continuationSeparator" w:id="0">
    <w:p w14:paraId="796B5359" w14:textId="77777777" w:rsidR="00D73C2A" w:rsidRDefault="00D73C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200CE"/>
    <w:multiLevelType w:val="multilevel"/>
    <w:tmpl w:val="20908798"/>
    <w:lvl w:ilvl="0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42"/>
        </w:tabs>
        <w:ind w:left="-142" w:firstLine="0"/>
      </w:pPr>
    </w:lvl>
  </w:abstractNum>
  <w:abstractNum w:abstractNumId="1" w15:restartNumberingAfterBreak="0">
    <w:nsid w:val="1CD42788"/>
    <w:multiLevelType w:val="multilevel"/>
    <w:tmpl w:val="AA343CAC"/>
    <w:lvl w:ilvl="0">
      <w:start w:val="1"/>
      <w:numFmt w:val="bullet"/>
      <w:lvlText w:val=""/>
      <w:lvlJc w:val="left"/>
      <w:pPr>
        <w:tabs>
          <w:tab w:val="num" w:pos="0"/>
        </w:tabs>
        <w:ind w:left="1069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3FE3853"/>
    <w:multiLevelType w:val="hybridMultilevel"/>
    <w:tmpl w:val="25EC2F6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383" w:hanging="360"/>
      </w:pPr>
    </w:lvl>
    <w:lvl w:ilvl="2" w:tplc="0419001B" w:tentative="1">
      <w:start w:val="1"/>
      <w:numFmt w:val="lowerRoman"/>
      <w:lvlText w:val="%3."/>
      <w:lvlJc w:val="right"/>
      <w:pPr>
        <w:ind w:left="2103" w:hanging="180"/>
      </w:pPr>
    </w:lvl>
    <w:lvl w:ilvl="3" w:tplc="0419000F" w:tentative="1">
      <w:start w:val="1"/>
      <w:numFmt w:val="decimal"/>
      <w:lvlText w:val="%4."/>
      <w:lvlJc w:val="left"/>
      <w:pPr>
        <w:ind w:left="2823" w:hanging="360"/>
      </w:pPr>
    </w:lvl>
    <w:lvl w:ilvl="4" w:tplc="04190019" w:tentative="1">
      <w:start w:val="1"/>
      <w:numFmt w:val="lowerLetter"/>
      <w:lvlText w:val="%5."/>
      <w:lvlJc w:val="left"/>
      <w:pPr>
        <w:ind w:left="3543" w:hanging="360"/>
      </w:pPr>
    </w:lvl>
    <w:lvl w:ilvl="5" w:tplc="0419001B" w:tentative="1">
      <w:start w:val="1"/>
      <w:numFmt w:val="lowerRoman"/>
      <w:lvlText w:val="%6."/>
      <w:lvlJc w:val="right"/>
      <w:pPr>
        <w:ind w:left="4263" w:hanging="180"/>
      </w:pPr>
    </w:lvl>
    <w:lvl w:ilvl="6" w:tplc="0419000F" w:tentative="1">
      <w:start w:val="1"/>
      <w:numFmt w:val="decimal"/>
      <w:lvlText w:val="%7."/>
      <w:lvlJc w:val="left"/>
      <w:pPr>
        <w:ind w:left="4983" w:hanging="360"/>
      </w:pPr>
    </w:lvl>
    <w:lvl w:ilvl="7" w:tplc="04190019" w:tentative="1">
      <w:start w:val="1"/>
      <w:numFmt w:val="lowerLetter"/>
      <w:lvlText w:val="%8."/>
      <w:lvlJc w:val="left"/>
      <w:pPr>
        <w:ind w:left="5703" w:hanging="360"/>
      </w:pPr>
    </w:lvl>
    <w:lvl w:ilvl="8" w:tplc="041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60A138CA"/>
    <w:multiLevelType w:val="hybridMultilevel"/>
    <w:tmpl w:val="BBE4C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640149">
    <w:abstractNumId w:val="1"/>
  </w:num>
  <w:num w:numId="2" w16cid:durableId="1894345890">
    <w:abstractNumId w:val="0"/>
  </w:num>
  <w:num w:numId="3" w16cid:durableId="2060667485">
    <w:abstractNumId w:val="2"/>
  </w:num>
  <w:num w:numId="4" w16cid:durableId="6857890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577"/>
    <w:rsid w:val="000005F4"/>
    <w:rsid w:val="00005A21"/>
    <w:rsid w:val="0001288B"/>
    <w:rsid w:val="0001393D"/>
    <w:rsid w:val="00023BD0"/>
    <w:rsid w:val="00025104"/>
    <w:rsid w:val="000251FB"/>
    <w:rsid w:val="000267A9"/>
    <w:rsid w:val="00026BB0"/>
    <w:rsid w:val="00027B7B"/>
    <w:rsid w:val="0003266B"/>
    <w:rsid w:val="00034387"/>
    <w:rsid w:val="0004432C"/>
    <w:rsid w:val="0004577C"/>
    <w:rsid w:val="0005239E"/>
    <w:rsid w:val="00052D9A"/>
    <w:rsid w:val="00053CAF"/>
    <w:rsid w:val="00057891"/>
    <w:rsid w:val="00060BF4"/>
    <w:rsid w:val="000654FB"/>
    <w:rsid w:val="00070C33"/>
    <w:rsid w:val="000912D8"/>
    <w:rsid w:val="00092BCB"/>
    <w:rsid w:val="00096862"/>
    <w:rsid w:val="000A0C04"/>
    <w:rsid w:val="000A37DE"/>
    <w:rsid w:val="000A6DD0"/>
    <w:rsid w:val="000B2DCB"/>
    <w:rsid w:val="000B71F3"/>
    <w:rsid w:val="000C08DC"/>
    <w:rsid w:val="000C1D5C"/>
    <w:rsid w:val="000C374F"/>
    <w:rsid w:val="000D5104"/>
    <w:rsid w:val="000D649D"/>
    <w:rsid w:val="000D74B3"/>
    <w:rsid w:val="000D794F"/>
    <w:rsid w:val="000E5349"/>
    <w:rsid w:val="000E65AF"/>
    <w:rsid w:val="000F1864"/>
    <w:rsid w:val="000F68DC"/>
    <w:rsid w:val="0010314E"/>
    <w:rsid w:val="00105D8D"/>
    <w:rsid w:val="00106C10"/>
    <w:rsid w:val="00107955"/>
    <w:rsid w:val="0011224C"/>
    <w:rsid w:val="00117DFD"/>
    <w:rsid w:val="001229D6"/>
    <w:rsid w:val="0012425C"/>
    <w:rsid w:val="001253D8"/>
    <w:rsid w:val="001254E8"/>
    <w:rsid w:val="001342B0"/>
    <w:rsid w:val="00134FE4"/>
    <w:rsid w:val="00141D92"/>
    <w:rsid w:val="001440B1"/>
    <w:rsid w:val="001474ED"/>
    <w:rsid w:val="00150A3E"/>
    <w:rsid w:val="00154ED2"/>
    <w:rsid w:val="00155874"/>
    <w:rsid w:val="00157042"/>
    <w:rsid w:val="00161882"/>
    <w:rsid w:val="00164635"/>
    <w:rsid w:val="00165299"/>
    <w:rsid w:val="00165BAF"/>
    <w:rsid w:val="00170F82"/>
    <w:rsid w:val="00175A03"/>
    <w:rsid w:val="001766B5"/>
    <w:rsid w:val="00182511"/>
    <w:rsid w:val="00183EFA"/>
    <w:rsid w:val="001866DB"/>
    <w:rsid w:val="00192E2E"/>
    <w:rsid w:val="001A2166"/>
    <w:rsid w:val="001B0398"/>
    <w:rsid w:val="001B0895"/>
    <w:rsid w:val="001B1FB1"/>
    <w:rsid w:val="001C0619"/>
    <w:rsid w:val="001C1367"/>
    <w:rsid w:val="001E27B7"/>
    <w:rsid w:val="001E4436"/>
    <w:rsid w:val="001E6562"/>
    <w:rsid w:val="00200EED"/>
    <w:rsid w:val="00213E86"/>
    <w:rsid w:val="00215F52"/>
    <w:rsid w:val="00220918"/>
    <w:rsid w:val="00224D49"/>
    <w:rsid w:val="0022507E"/>
    <w:rsid w:val="002255AA"/>
    <w:rsid w:val="00226A85"/>
    <w:rsid w:val="002366A3"/>
    <w:rsid w:val="00240E9C"/>
    <w:rsid w:val="0025022E"/>
    <w:rsid w:val="00253753"/>
    <w:rsid w:val="00253B15"/>
    <w:rsid w:val="00256491"/>
    <w:rsid w:val="00266F3E"/>
    <w:rsid w:val="00272171"/>
    <w:rsid w:val="002724F7"/>
    <w:rsid w:val="00272523"/>
    <w:rsid w:val="0027294E"/>
    <w:rsid w:val="00273E06"/>
    <w:rsid w:val="002762B9"/>
    <w:rsid w:val="002801A7"/>
    <w:rsid w:val="002809CB"/>
    <w:rsid w:val="00280E89"/>
    <w:rsid w:val="00281B82"/>
    <w:rsid w:val="00282C49"/>
    <w:rsid w:val="00283D52"/>
    <w:rsid w:val="00283EB4"/>
    <w:rsid w:val="00284F4D"/>
    <w:rsid w:val="00285FBA"/>
    <w:rsid w:val="002902AB"/>
    <w:rsid w:val="002921A1"/>
    <w:rsid w:val="00297D00"/>
    <w:rsid w:val="002A09B6"/>
    <w:rsid w:val="002A20B5"/>
    <w:rsid w:val="002B0480"/>
    <w:rsid w:val="002B2361"/>
    <w:rsid w:val="002B371A"/>
    <w:rsid w:val="002B7C8D"/>
    <w:rsid w:val="002C0993"/>
    <w:rsid w:val="002D0B96"/>
    <w:rsid w:val="002E05E4"/>
    <w:rsid w:val="002E20DE"/>
    <w:rsid w:val="002E7A42"/>
    <w:rsid w:val="002F2527"/>
    <w:rsid w:val="002F357F"/>
    <w:rsid w:val="002F48D2"/>
    <w:rsid w:val="002F5260"/>
    <w:rsid w:val="002F54B3"/>
    <w:rsid w:val="002F5A8A"/>
    <w:rsid w:val="00310B21"/>
    <w:rsid w:val="003205D4"/>
    <w:rsid w:val="003243A9"/>
    <w:rsid w:val="00327189"/>
    <w:rsid w:val="00327868"/>
    <w:rsid w:val="00330621"/>
    <w:rsid w:val="00330BE7"/>
    <w:rsid w:val="00330CF5"/>
    <w:rsid w:val="0033216E"/>
    <w:rsid w:val="0033353A"/>
    <w:rsid w:val="00334528"/>
    <w:rsid w:val="00336445"/>
    <w:rsid w:val="003413B5"/>
    <w:rsid w:val="003416BE"/>
    <w:rsid w:val="00343EBD"/>
    <w:rsid w:val="00344052"/>
    <w:rsid w:val="00346031"/>
    <w:rsid w:val="00346455"/>
    <w:rsid w:val="0035742E"/>
    <w:rsid w:val="003607BD"/>
    <w:rsid w:val="003616F8"/>
    <w:rsid w:val="0036260B"/>
    <w:rsid w:val="00372BE8"/>
    <w:rsid w:val="003751DF"/>
    <w:rsid w:val="00375A0F"/>
    <w:rsid w:val="00375C5C"/>
    <w:rsid w:val="003812CB"/>
    <w:rsid w:val="00381669"/>
    <w:rsid w:val="003927A9"/>
    <w:rsid w:val="0039489C"/>
    <w:rsid w:val="00395406"/>
    <w:rsid w:val="00397AE9"/>
    <w:rsid w:val="003C0198"/>
    <w:rsid w:val="003C693D"/>
    <w:rsid w:val="003D1700"/>
    <w:rsid w:val="003E6429"/>
    <w:rsid w:val="003E668B"/>
    <w:rsid w:val="003F025E"/>
    <w:rsid w:val="00400142"/>
    <w:rsid w:val="00404D51"/>
    <w:rsid w:val="00405127"/>
    <w:rsid w:val="00413471"/>
    <w:rsid w:val="00413EA5"/>
    <w:rsid w:val="0041433B"/>
    <w:rsid w:val="004156D3"/>
    <w:rsid w:val="00422B44"/>
    <w:rsid w:val="00423AD2"/>
    <w:rsid w:val="00424C87"/>
    <w:rsid w:val="00431E6C"/>
    <w:rsid w:val="00436E46"/>
    <w:rsid w:val="00442654"/>
    <w:rsid w:val="0044460D"/>
    <w:rsid w:val="00446B3F"/>
    <w:rsid w:val="00450C78"/>
    <w:rsid w:val="00452410"/>
    <w:rsid w:val="004568B6"/>
    <w:rsid w:val="00463AC2"/>
    <w:rsid w:val="00464479"/>
    <w:rsid w:val="00466823"/>
    <w:rsid w:val="00467C73"/>
    <w:rsid w:val="00471AF0"/>
    <w:rsid w:val="00471E21"/>
    <w:rsid w:val="004765FD"/>
    <w:rsid w:val="0047660F"/>
    <w:rsid w:val="0047703D"/>
    <w:rsid w:val="004770BF"/>
    <w:rsid w:val="004773BD"/>
    <w:rsid w:val="00480D77"/>
    <w:rsid w:val="00480FB8"/>
    <w:rsid w:val="004826CC"/>
    <w:rsid w:val="004836CC"/>
    <w:rsid w:val="00483916"/>
    <w:rsid w:val="0048616E"/>
    <w:rsid w:val="0049155F"/>
    <w:rsid w:val="004A52F7"/>
    <w:rsid w:val="004A7425"/>
    <w:rsid w:val="004A7A9D"/>
    <w:rsid w:val="004B065B"/>
    <w:rsid w:val="004B48E5"/>
    <w:rsid w:val="004B4EA1"/>
    <w:rsid w:val="004C7E70"/>
    <w:rsid w:val="004D1C97"/>
    <w:rsid w:val="004D30C0"/>
    <w:rsid w:val="004E7367"/>
    <w:rsid w:val="004E7D62"/>
    <w:rsid w:val="004F4B3E"/>
    <w:rsid w:val="005027DC"/>
    <w:rsid w:val="00503F71"/>
    <w:rsid w:val="005056F2"/>
    <w:rsid w:val="00511409"/>
    <w:rsid w:val="005168EF"/>
    <w:rsid w:val="00525383"/>
    <w:rsid w:val="00533894"/>
    <w:rsid w:val="005400AC"/>
    <w:rsid w:val="005417D7"/>
    <w:rsid w:val="00542E1D"/>
    <w:rsid w:val="0054667C"/>
    <w:rsid w:val="00547793"/>
    <w:rsid w:val="00554A5A"/>
    <w:rsid w:val="00557DF9"/>
    <w:rsid w:val="005612AF"/>
    <w:rsid w:val="005622B8"/>
    <w:rsid w:val="005622E6"/>
    <w:rsid w:val="00575EA2"/>
    <w:rsid w:val="00576340"/>
    <w:rsid w:val="00581194"/>
    <w:rsid w:val="005842A8"/>
    <w:rsid w:val="00586551"/>
    <w:rsid w:val="005879A6"/>
    <w:rsid w:val="00587B9E"/>
    <w:rsid w:val="00587BAB"/>
    <w:rsid w:val="00592454"/>
    <w:rsid w:val="00593B37"/>
    <w:rsid w:val="005A31FA"/>
    <w:rsid w:val="005A343D"/>
    <w:rsid w:val="005B43B9"/>
    <w:rsid w:val="005B4A07"/>
    <w:rsid w:val="005C109E"/>
    <w:rsid w:val="005C71C1"/>
    <w:rsid w:val="005C745C"/>
    <w:rsid w:val="005D3F3C"/>
    <w:rsid w:val="005E31E8"/>
    <w:rsid w:val="005E404F"/>
    <w:rsid w:val="005E4504"/>
    <w:rsid w:val="005E7F4D"/>
    <w:rsid w:val="005F21AF"/>
    <w:rsid w:val="005F5138"/>
    <w:rsid w:val="005F606B"/>
    <w:rsid w:val="005F6CFB"/>
    <w:rsid w:val="005F6F5A"/>
    <w:rsid w:val="005F7058"/>
    <w:rsid w:val="006034C2"/>
    <w:rsid w:val="00606607"/>
    <w:rsid w:val="006069B1"/>
    <w:rsid w:val="00610246"/>
    <w:rsid w:val="006126C7"/>
    <w:rsid w:val="006225C8"/>
    <w:rsid w:val="006325C9"/>
    <w:rsid w:val="006379B1"/>
    <w:rsid w:val="00640849"/>
    <w:rsid w:val="00644321"/>
    <w:rsid w:val="00644862"/>
    <w:rsid w:val="00651F49"/>
    <w:rsid w:val="00653960"/>
    <w:rsid w:val="00654730"/>
    <w:rsid w:val="0065725A"/>
    <w:rsid w:val="00660BC8"/>
    <w:rsid w:val="0068148F"/>
    <w:rsid w:val="006855CE"/>
    <w:rsid w:val="006934F5"/>
    <w:rsid w:val="0069397C"/>
    <w:rsid w:val="006B1319"/>
    <w:rsid w:val="006B2678"/>
    <w:rsid w:val="006B2BA0"/>
    <w:rsid w:val="006B64A4"/>
    <w:rsid w:val="006B77E3"/>
    <w:rsid w:val="006C0174"/>
    <w:rsid w:val="006C01E6"/>
    <w:rsid w:val="006C4C7B"/>
    <w:rsid w:val="006C5AE7"/>
    <w:rsid w:val="006C7731"/>
    <w:rsid w:val="006D4938"/>
    <w:rsid w:val="006D5348"/>
    <w:rsid w:val="006E1B76"/>
    <w:rsid w:val="007035CB"/>
    <w:rsid w:val="0070489D"/>
    <w:rsid w:val="00704E81"/>
    <w:rsid w:val="007125F8"/>
    <w:rsid w:val="007235F6"/>
    <w:rsid w:val="00726301"/>
    <w:rsid w:val="00726EFD"/>
    <w:rsid w:val="00733FD2"/>
    <w:rsid w:val="00735F84"/>
    <w:rsid w:val="00740B0B"/>
    <w:rsid w:val="00741BD5"/>
    <w:rsid w:val="00745FA5"/>
    <w:rsid w:val="0074738F"/>
    <w:rsid w:val="007479B1"/>
    <w:rsid w:val="00747F46"/>
    <w:rsid w:val="00750B73"/>
    <w:rsid w:val="0075543F"/>
    <w:rsid w:val="00761CE2"/>
    <w:rsid w:val="00764775"/>
    <w:rsid w:val="007813C7"/>
    <w:rsid w:val="007826A2"/>
    <w:rsid w:val="00783D53"/>
    <w:rsid w:val="00784123"/>
    <w:rsid w:val="00784784"/>
    <w:rsid w:val="007850D6"/>
    <w:rsid w:val="007853C8"/>
    <w:rsid w:val="00786F13"/>
    <w:rsid w:val="00792558"/>
    <w:rsid w:val="00792C2E"/>
    <w:rsid w:val="007936EB"/>
    <w:rsid w:val="00797F9B"/>
    <w:rsid w:val="007A1D42"/>
    <w:rsid w:val="007A6679"/>
    <w:rsid w:val="007A706F"/>
    <w:rsid w:val="007A7FDF"/>
    <w:rsid w:val="007B08F6"/>
    <w:rsid w:val="007B4486"/>
    <w:rsid w:val="007C00A6"/>
    <w:rsid w:val="007C32EE"/>
    <w:rsid w:val="007C64B9"/>
    <w:rsid w:val="007D70F4"/>
    <w:rsid w:val="007D7DEF"/>
    <w:rsid w:val="007E2168"/>
    <w:rsid w:val="007E2268"/>
    <w:rsid w:val="007F1D87"/>
    <w:rsid w:val="007F3C3E"/>
    <w:rsid w:val="007F5394"/>
    <w:rsid w:val="007F66A4"/>
    <w:rsid w:val="00802DE8"/>
    <w:rsid w:val="0080490D"/>
    <w:rsid w:val="00805D7C"/>
    <w:rsid w:val="00807E22"/>
    <w:rsid w:val="00815D8B"/>
    <w:rsid w:val="0082360F"/>
    <w:rsid w:val="00823F4B"/>
    <w:rsid w:val="00827577"/>
    <w:rsid w:val="00831293"/>
    <w:rsid w:val="00833971"/>
    <w:rsid w:val="008361B9"/>
    <w:rsid w:val="008459CA"/>
    <w:rsid w:val="008465E1"/>
    <w:rsid w:val="00847B74"/>
    <w:rsid w:val="00850F89"/>
    <w:rsid w:val="00851C03"/>
    <w:rsid w:val="00852105"/>
    <w:rsid w:val="008660DD"/>
    <w:rsid w:val="008747E2"/>
    <w:rsid w:val="008770FF"/>
    <w:rsid w:val="00890640"/>
    <w:rsid w:val="008A535C"/>
    <w:rsid w:val="008A6AB0"/>
    <w:rsid w:val="008B205B"/>
    <w:rsid w:val="008C0739"/>
    <w:rsid w:val="008C132D"/>
    <w:rsid w:val="008C3545"/>
    <w:rsid w:val="008C72E3"/>
    <w:rsid w:val="008D0A0E"/>
    <w:rsid w:val="008D0EC9"/>
    <w:rsid w:val="008D221A"/>
    <w:rsid w:val="008D28DB"/>
    <w:rsid w:val="008D76DF"/>
    <w:rsid w:val="008E2FDF"/>
    <w:rsid w:val="008E4A94"/>
    <w:rsid w:val="008E6460"/>
    <w:rsid w:val="008E7DD6"/>
    <w:rsid w:val="008E7FA9"/>
    <w:rsid w:val="008F7A73"/>
    <w:rsid w:val="0090137E"/>
    <w:rsid w:val="00901E24"/>
    <w:rsid w:val="00907141"/>
    <w:rsid w:val="009075C5"/>
    <w:rsid w:val="009131BF"/>
    <w:rsid w:val="00914D0A"/>
    <w:rsid w:val="0093098C"/>
    <w:rsid w:val="009316E4"/>
    <w:rsid w:val="00931748"/>
    <w:rsid w:val="0094711D"/>
    <w:rsid w:val="00953274"/>
    <w:rsid w:val="00953668"/>
    <w:rsid w:val="00953A0C"/>
    <w:rsid w:val="00954937"/>
    <w:rsid w:val="00962B2C"/>
    <w:rsid w:val="00962C0B"/>
    <w:rsid w:val="009710BE"/>
    <w:rsid w:val="0097561F"/>
    <w:rsid w:val="00983E54"/>
    <w:rsid w:val="00984ADF"/>
    <w:rsid w:val="0098764D"/>
    <w:rsid w:val="009A0414"/>
    <w:rsid w:val="009A154E"/>
    <w:rsid w:val="009A353A"/>
    <w:rsid w:val="009A41F8"/>
    <w:rsid w:val="009A5C1A"/>
    <w:rsid w:val="009B495E"/>
    <w:rsid w:val="009B4D4A"/>
    <w:rsid w:val="009B5A09"/>
    <w:rsid w:val="009B5D0C"/>
    <w:rsid w:val="009B71EA"/>
    <w:rsid w:val="009C256F"/>
    <w:rsid w:val="009C61D2"/>
    <w:rsid w:val="009D3F3F"/>
    <w:rsid w:val="009E171D"/>
    <w:rsid w:val="009E184C"/>
    <w:rsid w:val="009E1A6D"/>
    <w:rsid w:val="009E5666"/>
    <w:rsid w:val="009F6C79"/>
    <w:rsid w:val="009F7EB3"/>
    <w:rsid w:val="00A000A4"/>
    <w:rsid w:val="00A03B5E"/>
    <w:rsid w:val="00A04EB0"/>
    <w:rsid w:val="00A10FD2"/>
    <w:rsid w:val="00A1184B"/>
    <w:rsid w:val="00A14C02"/>
    <w:rsid w:val="00A26C25"/>
    <w:rsid w:val="00A32764"/>
    <w:rsid w:val="00A332C0"/>
    <w:rsid w:val="00A347AB"/>
    <w:rsid w:val="00A34BC1"/>
    <w:rsid w:val="00A35035"/>
    <w:rsid w:val="00A37406"/>
    <w:rsid w:val="00A45D83"/>
    <w:rsid w:val="00A47B61"/>
    <w:rsid w:val="00A50011"/>
    <w:rsid w:val="00A6448A"/>
    <w:rsid w:val="00A73444"/>
    <w:rsid w:val="00A73A68"/>
    <w:rsid w:val="00A778E5"/>
    <w:rsid w:val="00A80436"/>
    <w:rsid w:val="00A80F0F"/>
    <w:rsid w:val="00A904C2"/>
    <w:rsid w:val="00A93835"/>
    <w:rsid w:val="00A94EE9"/>
    <w:rsid w:val="00A94F0C"/>
    <w:rsid w:val="00AA03ED"/>
    <w:rsid w:val="00AB0AF2"/>
    <w:rsid w:val="00AB587E"/>
    <w:rsid w:val="00AB6367"/>
    <w:rsid w:val="00AB6EA8"/>
    <w:rsid w:val="00AC4847"/>
    <w:rsid w:val="00AD0468"/>
    <w:rsid w:val="00AD1D11"/>
    <w:rsid w:val="00AD39AA"/>
    <w:rsid w:val="00AD4C72"/>
    <w:rsid w:val="00AE265D"/>
    <w:rsid w:val="00B016B4"/>
    <w:rsid w:val="00B1095D"/>
    <w:rsid w:val="00B10C1E"/>
    <w:rsid w:val="00B12501"/>
    <w:rsid w:val="00B14C5D"/>
    <w:rsid w:val="00B216CD"/>
    <w:rsid w:val="00B24DED"/>
    <w:rsid w:val="00B25F34"/>
    <w:rsid w:val="00B264B9"/>
    <w:rsid w:val="00B3204D"/>
    <w:rsid w:val="00B33508"/>
    <w:rsid w:val="00B340DE"/>
    <w:rsid w:val="00B427CD"/>
    <w:rsid w:val="00B42FAF"/>
    <w:rsid w:val="00B52272"/>
    <w:rsid w:val="00B535A5"/>
    <w:rsid w:val="00B5367D"/>
    <w:rsid w:val="00B559B5"/>
    <w:rsid w:val="00B60155"/>
    <w:rsid w:val="00B629AD"/>
    <w:rsid w:val="00B64710"/>
    <w:rsid w:val="00B64FD6"/>
    <w:rsid w:val="00B752FE"/>
    <w:rsid w:val="00B90FFA"/>
    <w:rsid w:val="00B91BAE"/>
    <w:rsid w:val="00B95A42"/>
    <w:rsid w:val="00B9670A"/>
    <w:rsid w:val="00BA05F4"/>
    <w:rsid w:val="00BA3155"/>
    <w:rsid w:val="00BA6726"/>
    <w:rsid w:val="00BB6E58"/>
    <w:rsid w:val="00BC1E9A"/>
    <w:rsid w:val="00BD1759"/>
    <w:rsid w:val="00BD28D7"/>
    <w:rsid w:val="00BD48A6"/>
    <w:rsid w:val="00BD6FFE"/>
    <w:rsid w:val="00BD740A"/>
    <w:rsid w:val="00BE3BE3"/>
    <w:rsid w:val="00BE49E0"/>
    <w:rsid w:val="00BE4E50"/>
    <w:rsid w:val="00C00942"/>
    <w:rsid w:val="00C17485"/>
    <w:rsid w:val="00C17982"/>
    <w:rsid w:val="00C17A31"/>
    <w:rsid w:val="00C2039D"/>
    <w:rsid w:val="00C2400F"/>
    <w:rsid w:val="00C244DD"/>
    <w:rsid w:val="00C31E70"/>
    <w:rsid w:val="00C45E73"/>
    <w:rsid w:val="00C52296"/>
    <w:rsid w:val="00C554B4"/>
    <w:rsid w:val="00C62644"/>
    <w:rsid w:val="00C63533"/>
    <w:rsid w:val="00C66098"/>
    <w:rsid w:val="00C75A5F"/>
    <w:rsid w:val="00C76D99"/>
    <w:rsid w:val="00C773E6"/>
    <w:rsid w:val="00C83C46"/>
    <w:rsid w:val="00C84CF0"/>
    <w:rsid w:val="00C9000C"/>
    <w:rsid w:val="00C934DD"/>
    <w:rsid w:val="00CA49CE"/>
    <w:rsid w:val="00CA607F"/>
    <w:rsid w:val="00CA6766"/>
    <w:rsid w:val="00CB1049"/>
    <w:rsid w:val="00CB2F68"/>
    <w:rsid w:val="00CC1A54"/>
    <w:rsid w:val="00CC2815"/>
    <w:rsid w:val="00CC3AA7"/>
    <w:rsid w:val="00CC7924"/>
    <w:rsid w:val="00CE28AE"/>
    <w:rsid w:val="00CE6EAF"/>
    <w:rsid w:val="00CE70D4"/>
    <w:rsid w:val="00CF1405"/>
    <w:rsid w:val="00CF3C63"/>
    <w:rsid w:val="00CF4BE6"/>
    <w:rsid w:val="00D005AB"/>
    <w:rsid w:val="00D03C81"/>
    <w:rsid w:val="00D04790"/>
    <w:rsid w:val="00D10C39"/>
    <w:rsid w:val="00D17D7C"/>
    <w:rsid w:val="00D24F17"/>
    <w:rsid w:val="00D319E3"/>
    <w:rsid w:val="00D351B0"/>
    <w:rsid w:val="00D5377F"/>
    <w:rsid w:val="00D60961"/>
    <w:rsid w:val="00D665B2"/>
    <w:rsid w:val="00D70CC4"/>
    <w:rsid w:val="00D711D5"/>
    <w:rsid w:val="00D73B10"/>
    <w:rsid w:val="00D73C2A"/>
    <w:rsid w:val="00D752C6"/>
    <w:rsid w:val="00D829D9"/>
    <w:rsid w:val="00D83067"/>
    <w:rsid w:val="00D90B1A"/>
    <w:rsid w:val="00D91DF1"/>
    <w:rsid w:val="00D922E1"/>
    <w:rsid w:val="00D9276D"/>
    <w:rsid w:val="00D941E3"/>
    <w:rsid w:val="00D95662"/>
    <w:rsid w:val="00D95FC0"/>
    <w:rsid w:val="00DA314C"/>
    <w:rsid w:val="00DA54A4"/>
    <w:rsid w:val="00DB388D"/>
    <w:rsid w:val="00DB50E7"/>
    <w:rsid w:val="00DB64A4"/>
    <w:rsid w:val="00DC6042"/>
    <w:rsid w:val="00DC63A8"/>
    <w:rsid w:val="00DC6676"/>
    <w:rsid w:val="00DD1936"/>
    <w:rsid w:val="00DD2F99"/>
    <w:rsid w:val="00DE382B"/>
    <w:rsid w:val="00DE51DD"/>
    <w:rsid w:val="00DE7E7C"/>
    <w:rsid w:val="00DF08D9"/>
    <w:rsid w:val="00DF3FED"/>
    <w:rsid w:val="00DF4276"/>
    <w:rsid w:val="00DF53A4"/>
    <w:rsid w:val="00E02470"/>
    <w:rsid w:val="00E04576"/>
    <w:rsid w:val="00E06C7E"/>
    <w:rsid w:val="00E22D2B"/>
    <w:rsid w:val="00E2358E"/>
    <w:rsid w:val="00E2603C"/>
    <w:rsid w:val="00E37EF7"/>
    <w:rsid w:val="00E4346E"/>
    <w:rsid w:val="00E438C4"/>
    <w:rsid w:val="00E47E12"/>
    <w:rsid w:val="00E52030"/>
    <w:rsid w:val="00E54FF4"/>
    <w:rsid w:val="00E56F36"/>
    <w:rsid w:val="00E572ED"/>
    <w:rsid w:val="00E572F2"/>
    <w:rsid w:val="00E57571"/>
    <w:rsid w:val="00E57D71"/>
    <w:rsid w:val="00E600CD"/>
    <w:rsid w:val="00E66822"/>
    <w:rsid w:val="00E67B87"/>
    <w:rsid w:val="00E70624"/>
    <w:rsid w:val="00E71340"/>
    <w:rsid w:val="00E72743"/>
    <w:rsid w:val="00E76D72"/>
    <w:rsid w:val="00E85204"/>
    <w:rsid w:val="00E928F9"/>
    <w:rsid w:val="00EA002B"/>
    <w:rsid w:val="00EA0E1D"/>
    <w:rsid w:val="00EA2A7C"/>
    <w:rsid w:val="00EA2B7C"/>
    <w:rsid w:val="00EA3F50"/>
    <w:rsid w:val="00EA5DD6"/>
    <w:rsid w:val="00EA6245"/>
    <w:rsid w:val="00EA66C6"/>
    <w:rsid w:val="00EA7086"/>
    <w:rsid w:val="00EB0478"/>
    <w:rsid w:val="00EB6CF0"/>
    <w:rsid w:val="00EC37D3"/>
    <w:rsid w:val="00EC47FC"/>
    <w:rsid w:val="00EC724D"/>
    <w:rsid w:val="00ED42F0"/>
    <w:rsid w:val="00ED4E40"/>
    <w:rsid w:val="00EE0C55"/>
    <w:rsid w:val="00EE5169"/>
    <w:rsid w:val="00EF70E7"/>
    <w:rsid w:val="00F00CB8"/>
    <w:rsid w:val="00F03056"/>
    <w:rsid w:val="00F07662"/>
    <w:rsid w:val="00F11B6D"/>
    <w:rsid w:val="00F14716"/>
    <w:rsid w:val="00F16BDE"/>
    <w:rsid w:val="00F24177"/>
    <w:rsid w:val="00F271E6"/>
    <w:rsid w:val="00F27707"/>
    <w:rsid w:val="00F31FF3"/>
    <w:rsid w:val="00F33837"/>
    <w:rsid w:val="00F43A4F"/>
    <w:rsid w:val="00F4790B"/>
    <w:rsid w:val="00F56501"/>
    <w:rsid w:val="00F64462"/>
    <w:rsid w:val="00F64655"/>
    <w:rsid w:val="00F649A6"/>
    <w:rsid w:val="00F71E18"/>
    <w:rsid w:val="00F73603"/>
    <w:rsid w:val="00F74F86"/>
    <w:rsid w:val="00F85115"/>
    <w:rsid w:val="00F874EB"/>
    <w:rsid w:val="00F9099D"/>
    <w:rsid w:val="00F92001"/>
    <w:rsid w:val="00FA3333"/>
    <w:rsid w:val="00FA52E9"/>
    <w:rsid w:val="00FA5E90"/>
    <w:rsid w:val="00FA6EDA"/>
    <w:rsid w:val="00FC1AC9"/>
    <w:rsid w:val="00FC3639"/>
    <w:rsid w:val="00FC5C16"/>
    <w:rsid w:val="00FC6BE7"/>
    <w:rsid w:val="00FD0C56"/>
    <w:rsid w:val="00FD13FD"/>
    <w:rsid w:val="00FD69DA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3023"/>
  <w15:docId w15:val="{C74F0AC6-BCDC-4BB2-A3B0-75A96044F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EBA"/>
    <w:pPr>
      <w:spacing w:after="12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1"/>
    <w:uiPriority w:val="9"/>
    <w:qFormat/>
    <w:rsid w:val="00C34EBA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C34EBA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">
    <w:name w:val="Основной текст 2 Знак"/>
    <w:basedOn w:val="a0"/>
    <w:link w:val="20"/>
    <w:qFormat/>
    <w:rsid w:val="00C34EBA"/>
    <w:rPr>
      <w:rFonts w:ascii="Arial Narrow" w:eastAsia="Times New Roman" w:hAnsi="Arial Narrow" w:cs="Arial"/>
      <w:sz w:val="28"/>
      <w:lang w:eastAsia="ru-RU"/>
    </w:rPr>
  </w:style>
  <w:style w:type="character" w:customStyle="1" w:styleId="a3">
    <w:name w:val="Нижний колонтитул Знак"/>
    <w:basedOn w:val="a0"/>
    <w:link w:val="a4"/>
    <w:uiPriority w:val="99"/>
    <w:qFormat/>
    <w:rsid w:val="00C34EBA"/>
    <w:rPr>
      <w:rFonts w:ascii="Times New Roman" w:eastAsia="Times New Roman" w:hAnsi="Times New Roman" w:cs="Times New Roman"/>
      <w:lang w:eastAsia="ru-RU"/>
    </w:rPr>
  </w:style>
  <w:style w:type="character" w:styleId="a5">
    <w:name w:val="Strong"/>
    <w:basedOn w:val="a0"/>
    <w:uiPriority w:val="22"/>
    <w:qFormat/>
    <w:rsid w:val="005117EB"/>
    <w:rPr>
      <w:b/>
      <w:bCs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40323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064A6B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qFormat/>
    <w:rsid w:val="00833B31"/>
    <w:rPr>
      <w:color w:val="605E5C"/>
      <w:shd w:val="clear" w:color="auto" w:fill="E1DFDD"/>
    </w:rPr>
  </w:style>
  <w:style w:type="character" w:customStyle="1" w:styleId="normaltextrun">
    <w:name w:val="normaltextrun"/>
    <w:basedOn w:val="a0"/>
    <w:qFormat/>
    <w:rsid w:val="004A51CF"/>
  </w:style>
  <w:style w:type="character" w:customStyle="1" w:styleId="eop">
    <w:name w:val="eop"/>
    <w:basedOn w:val="a0"/>
    <w:qFormat/>
    <w:rsid w:val="004A51CF"/>
  </w:style>
  <w:style w:type="character" w:customStyle="1" w:styleId="40">
    <w:name w:val="Заголовок 4 Знак"/>
    <w:basedOn w:val="a0"/>
    <w:link w:val="4"/>
    <w:uiPriority w:val="9"/>
    <w:semiHidden/>
    <w:qFormat/>
    <w:rsid w:val="00CA7827"/>
    <w:rPr>
      <w:rFonts w:asciiTheme="majorHAnsi" w:eastAsiaTheme="majorEastAsia" w:hAnsiTheme="majorHAnsi" w:cstheme="majorBidi"/>
      <w:i/>
      <w:iCs/>
      <w:color w:val="2F5496" w:themeColor="accent1" w:themeShade="BF"/>
      <w:lang w:eastAsia="ru-RU"/>
    </w:rPr>
  </w:style>
  <w:style w:type="paragraph" w:styleId="aa">
    <w:name w:val="Title"/>
    <w:basedOn w:val="a"/>
    <w:next w:val="ab"/>
    <w:qFormat/>
    <w:pPr>
      <w:keepNext/>
      <w:spacing w:before="24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qFormat/>
    <w:pPr>
      <w:suppressLineNumbers/>
      <w:spacing w:before="120"/>
    </w:pPr>
    <w:rPr>
      <w:rFonts w:cs="Lucida Sans"/>
      <w:i/>
      <w:iCs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styleId="af">
    <w:name w:val="No Spacing"/>
    <w:qFormat/>
    <w:rsid w:val="00C34EBA"/>
    <w:pPr>
      <w:jc w:val="both"/>
    </w:pPr>
    <w:rPr>
      <w:sz w:val="22"/>
      <w:szCs w:val="22"/>
    </w:rPr>
  </w:style>
  <w:style w:type="paragraph" w:styleId="20">
    <w:name w:val="Body Text 2"/>
    <w:basedOn w:val="a"/>
    <w:link w:val="2"/>
    <w:qFormat/>
    <w:rsid w:val="00C34EBA"/>
    <w:pPr>
      <w:jc w:val="center"/>
    </w:pPr>
    <w:rPr>
      <w:rFonts w:ascii="Arial Narrow" w:hAnsi="Arial Narrow" w:cs="Arial"/>
      <w:sz w:val="28"/>
    </w:rPr>
  </w:style>
  <w:style w:type="paragraph" w:customStyle="1" w:styleId="af0">
    <w:name w:val="Колонтитул"/>
    <w:basedOn w:val="a"/>
    <w:qFormat/>
  </w:style>
  <w:style w:type="paragraph" w:styleId="a4">
    <w:name w:val="footer"/>
    <w:basedOn w:val="a"/>
    <w:link w:val="a3"/>
    <w:uiPriority w:val="99"/>
    <w:unhideWhenUsed/>
    <w:rsid w:val="00C34EBA"/>
    <w:pPr>
      <w:tabs>
        <w:tab w:val="center" w:pos="4677"/>
        <w:tab w:val="right" w:pos="9355"/>
      </w:tabs>
      <w:spacing w:after="0"/>
    </w:pPr>
  </w:style>
  <w:style w:type="paragraph" w:styleId="af1">
    <w:name w:val="List Paragraph"/>
    <w:basedOn w:val="a"/>
    <w:uiPriority w:val="34"/>
    <w:qFormat/>
    <w:rsid w:val="00C34EB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6"/>
    <w:uiPriority w:val="99"/>
    <w:semiHidden/>
    <w:unhideWhenUsed/>
    <w:qFormat/>
    <w:rsid w:val="00140323"/>
    <w:pPr>
      <w:spacing w:after="0"/>
    </w:pPr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a"/>
    <w:qFormat/>
    <w:rsid w:val="004A51CF"/>
    <w:pPr>
      <w:spacing w:beforeAutospacing="1" w:afterAutospacing="1"/>
      <w:jc w:val="left"/>
    </w:pPr>
  </w:style>
  <w:style w:type="table" w:styleId="af2">
    <w:name w:val="Table Grid"/>
    <w:basedOn w:val="a1"/>
    <w:uiPriority w:val="39"/>
    <w:rsid w:val="00C34EBA"/>
    <w:pPr>
      <w:jc w:val="both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59"/>
    <w:rsid w:val="00C34EB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Заголовок 1 Знак1"/>
    <w:basedOn w:val="a1"/>
    <w:link w:val="1"/>
    <w:uiPriority w:val="59"/>
    <w:rsid w:val="00CA782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5C71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telemost.yandex.ru/live/db1f7af815fb4b4cb5b1505bbfe2cae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BCF82-CE45-4C55-8BB7-F926B4B18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1824</Words>
  <Characters>10399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dc:description/>
  <cp:lastModifiedBy>Федорова Анастасия Андреевна</cp:lastModifiedBy>
  <cp:revision>2</cp:revision>
  <cp:lastPrinted>2024-12-16T13:43:00Z</cp:lastPrinted>
  <dcterms:created xsi:type="dcterms:W3CDTF">2024-12-17T10:30:00Z</dcterms:created>
  <dcterms:modified xsi:type="dcterms:W3CDTF">2024-12-17T10:30:00Z</dcterms:modified>
  <dc:language>ru-RU</dc:language>
</cp:coreProperties>
</file>