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503BC" w14:textId="77777777" w:rsidR="002E6045" w:rsidRPr="00CD054E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5F2D309E" w14:textId="77777777" w:rsidR="002E6045" w:rsidRPr="00CD054E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УЧРЕЖДЕНИЕ ВЫСШЕГО ОБРАЗОВАНИЯ</w:t>
      </w:r>
    </w:p>
    <w:p w14:paraId="63AEF7C3" w14:textId="77777777" w:rsidR="002E6045" w:rsidRPr="00CD054E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 xml:space="preserve">«МОСКОВСКИЙ ГОСУДАРСТВЕННЫЙ УНИВЕРСИТЕТ ИМЕНИ </w:t>
      </w:r>
      <w:proofErr w:type="spellStart"/>
      <w:r w:rsidRPr="00CD054E">
        <w:rPr>
          <w:b/>
          <w:bCs/>
          <w:sz w:val="24"/>
          <w:szCs w:val="24"/>
        </w:rPr>
        <w:t>М.В.ЛОМОНОСОВА</w:t>
      </w:r>
      <w:proofErr w:type="spellEnd"/>
      <w:r w:rsidRPr="00CD054E">
        <w:rPr>
          <w:b/>
          <w:bCs/>
          <w:sz w:val="24"/>
          <w:szCs w:val="24"/>
        </w:rPr>
        <w:t>»</w:t>
      </w:r>
    </w:p>
    <w:p w14:paraId="4A63CFED" w14:textId="77777777" w:rsidR="002E6045" w:rsidRPr="00CD054E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722C9A00" w14:textId="77777777" w:rsidR="002E6045" w:rsidRPr="00CD054E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341CE936" w14:textId="77777777" w:rsidR="002E6045" w:rsidRPr="00CD054E" w:rsidRDefault="002E6045" w:rsidP="002E6045">
      <w:pPr>
        <w:widowControl/>
        <w:jc w:val="center"/>
        <w:rPr>
          <w:sz w:val="24"/>
          <w:szCs w:val="24"/>
        </w:rPr>
      </w:pPr>
      <w:r w:rsidRPr="00CD054E">
        <w:rPr>
          <w:sz w:val="24"/>
          <w:szCs w:val="24"/>
        </w:rPr>
        <w:t>ЭКОНОМИЧЕСКИЙ ФАКУЛЬТЕТ</w:t>
      </w:r>
    </w:p>
    <w:p w14:paraId="542B9628" w14:textId="77777777" w:rsidR="00135B5C" w:rsidRPr="00CD054E" w:rsidRDefault="00135B5C" w:rsidP="002E6045">
      <w:pPr>
        <w:widowControl/>
        <w:jc w:val="center"/>
        <w:rPr>
          <w:sz w:val="24"/>
          <w:szCs w:val="24"/>
        </w:rPr>
      </w:pPr>
    </w:p>
    <w:p w14:paraId="272C58B2" w14:textId="77777777" w:rsidR="00135B5C" w:rsidRPr="00CD054E" w:rsidRDefault="00135B5C" w:rsidP="002E6045">
      <w:pPr>
        <w:widowControl/>
        <w:jc w:val="center"/>
        <w:rPr>
          <w:sz w:val="24"/>
          <w:szCs w:val="24"/>
        </w:rPr>
      </w:pPr>
    </w:p>
    <w:p w14:paraId="6B53682C" w14:textId="77777777" w:rsidR="002E6045" w:rsidRPr="00CD054E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CD054E" w:rsidRPr="00CD054E" w14:paraId="6665EEB4" w14:textId="77777777" w:rsidTr="00E27761">
        <w:trPr>
          <w:cantSplit/>
          <w:trHeight w:val="733"/>
        </w:trPr>
        <w:tc>
          <w:tcPr>
            <w:tcW w:w="5825" w:type="dxa"/>
          </w:tcPr>
          <w:p w14:paraId="79D05312" w14:textId="77777777" w:rsidR="00135B5C" w:rsidRPr="00CD054E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«УТВЕРЖД</w:t>
            </w:r>
            <w:r w:rsidR="007E7168" w:rsidRPr="00CD054E">
              <w:rPr>
                <w:sz w:val="24"/>
                <w:szCs w:val="24"/>
              </w:rPr>
              <w:t>АЮ</w:t>
            </w:r>
            <w:r w:rsidRPr="00CD054E">
              <w:rPr>
                <w:sz w:val="24"/>
                <w:szCs w:val="24"/>
              </w:rPr>
              <w:t>»</w:t>
            </w:r>
          </w:p>
          <w:p w14:paraId="480FD9BE" w14:textId="77777777" w:rsidR="00135B5C" w:rsidRPr="00CD054E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3211FC6" w14:textId="77777777" w:rsidR="00135B5C" w:rsidRPr="00CD054E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Декан экономического факультета МГУ</w:t>
            </w:r>
          </w:p>
          <w:p w14:paraId="48CCA8ED" w14:textId="77777777" w:rsidR="00135B5C" w:rsidRPr="00CD054E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профессор _____________ </w:t>
            </w:r>
            <w:proofErr w:type="spellStart"/>
            <w:r w:rsidRPr="00CD054E">
              <w:rPr>
                <w:sz w:val="24"/>
                <w:szCs w:val="24"/>
              </w:rPr>
              <w:t>А.А.Аузан</w:t>
            </w:r>
            <w:proofErr w:type="spellEnd"/>
          </w:p>
          <w:p w14:paraId="6E795633" w14:textId="77777777" w:rsidR="00207980" w:rsidRPr="00CD054E" w:rsidRDefault="00207980" w:rsidP="00207980">
            <w:pPr>
              <w:pStyle w:val="af2"/>
              <w:spacing w:after="0" w:line="360" w:lineRule="auto"/>
              <w:ind w:firstLine="0"/>
              <w:jc w:val="center"/>
            </w:pPr>
            <w:r w:rsidRPr="00CD054E">
              <w:t>«___» ____________2021 год</w:t>
            </w:r>
          </w:p>
          <w:p w14:paraId="3FECD505" w14:textId="77777777" w:rsidR="00135B5C" w:rsidRPr="00CD054E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BB4E945" w14:textId="77777777" w:rsidR="00135B5C" w:rsidRPr="00CD054E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CD054E" w14:paraId="1FDE7195" w14:textId="77777777" w:rsidTr="00E27761">
        <w:trPr>
          <w:trHeight w:val="431"/>
        </w:trPr>
        <w:tc>
          <w:tcPr>
            <w:tcW w:w="5825" w:type="dxa"/>
          </w:tcPr>
          <w:p w14:paraId="6F836C4B" w14:textId="77777777" w:rsidR="00135B5C" w:rsidRPr="00CD054E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3B8302E" w14:textId="77777777" w:rsidR="002E6045" w:rsidRPr="00CD054E" w:rsidRDefault="002E6045" w:rsidP="00135B5C">
      <w:pPr>
        <w:widowControl/>
        <w:rPr>
          <w:sz w:val="24"/>
          <w:szCs w:val="24"/>
        </w:rPr>
      </w:pPr>
    </w:p>
    <w:p w14:paraId="3C1D2064" w14:textId="77777777" w:rsidR="002E6045" w:rsidRPr="00CD054E" w:rsidRDefault="007E7168" w:rsidP="002E6045">
      <w:pPr>
        <w:widowControl/>
        <w:jc w:val="center"/>
        <w:rPr>
          <w:b/>
          <w:bCs/>
          <w:sz w:val="28"/>
          <w:szCs w:val="28"/>
        </w:rPr>
      </w:pPr>
      <w:r w:rsidRPr="00CD054E">
        <w:rPr>
          <w:b/>
          <w:bCs/>
          <w:sz w:val="28"/>
          <w:szCs w:val="28"/>
        </w:rPr>
        <w:t>РАБОЧАЯ ПРОГРАММА ДИСЦИПЛИНЫ</w:t>
      </w:r>
    </w:p>
    <w:p w14:paraId="44706156" w14:textId="77777777" w:rsidR="00E27761" w:rsidRPr="00CD054E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653053F" w14:textId="77777777" w:rsidR="00207980" w:rsidRPr="00CD054E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CD054E">
        <w:rPr>
          <w:b/>
          <w:bCs/>
          <w:iCs/>
          <w:sz w:val="24"/>
          <w:szCs w:val="24"/>
        </w:rPr>
        <w:t>Наименование дисциплины:</w:t>
      </w:r>
    </w:p>
    <w:p w14:paraId="59FD1608" w14:textId="6CEDD4AD" w:rsidR="00207980" w:rsidRPr="00CD054E" w:rsidRDefault="00F46423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CD054E">
        <w:rPr>
          <w:b/>
          <w:bCs/>
          <w:iCs/>
          <w:sz w:val="24"/>
          <w:szCs w:val="24"/>
        </w:rPr>
        <w:t>РИСК-МЕНЕДЖМЕНТ В БИЗНЕСЕ</w:t>
      </w:r>
    </w:p>
    <w:p w14:paraId="5D430A12" w14:textId="77777777" w:rsidR="00207980" w:rsidRPr="00CD054E" w:rsidRDefault="00207980" w:rsidP="00207980">
      <w:pPr>
        <w:widowControl/>
        <w:rPr>
          <w:sz w:val="24"/>
          <w:szCs w:val="24"/>
        </w:rPr>
      </w:pPr>
    </w:p>
    <w:p w14:paraId="6FE63438" w14:textId="77777777" w:rsidR="00207980" w:rsidRPr="00CD054E" w:rsidRDefault="00207980" w:rsidP="00207980">
      <w:pPr>
        <w:jc w:val="center"/>
        <w:rPr>
          <w:i/>
          <w:iCs/>
          <w:sz w:val="24"/>
          <w:szCs w:val="24"/>
        </w:rPr>
      </w:pPr>
    </w:p>
    <w:p w14:paraId="6D6E46D2" w14:textId="77777777" w:rsidR="00207980" w:rsidRPr="00CD054E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CD054E">
        <w:rPr>
          <w:b/>
          <w:bCs/>
          <w:sz w:val="24"/>
          <w:szCs w:val="24"/>
        </w:rPr>
        <w:t xml:space="preserve">Уровень высшего образования: </w:t>
      </w:r>
    </w:p>
    <w:p w14:paraId="3A9FD782" w14:textId="77777777" w:rsidR="00207980" w:rsidRPr="00CD054E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CD054E">
        <w:rPr>
          <w:sz w:val="24"/>
          <w:szCs w:val="24"/>
        </w:rPr>
        <w:t>МАГИСТРАТУРА</w:t>
      </w:r>
    </w:p>
    <w:p w14:paraId="211B5B63" w14:textId="77777777" w:rsidR="00207980" w:rsidRPr="00CD054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318DB18B" w14:textId="77777777" w:rsidR="00207980" w:rsidRPr="00CD054E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CD054E">
        <w:rPr>
          <w:b/>
          <w:bCs/>
          <w:sz w:val="24"/>
          <w:szCs w:val="24"/>
        </w:rPr>
        <w:t>Направление подготовки:</w:t>
      </w:r>
    </w:p>
    <w:p w14:paraId="23E0ED67" w14:textId="77777777" w:rsidR="00B27D2E" w:rsidRPr="00CD054E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CD054E">
        <w:rPr>
          <w:sz w:val="24"/>
          <w:szCs w:val="24"/>
        </w:rPr>
        <w:t>38.04.02. МЕНЕДЖМЕНТ</w:t>
      </w:r>
    </w:p>
    <w:p w14:paraId="07003BF9" w14:textId="77777777" w:rsidR="00207980" w:rsidRPr="00CD054E" w:rsidRDefault="00207980" w:rsidP="00207980">
      <w:pPr>
        <w:ind w:firstLine="403"/>
        <w:jc w:val="center"/>
        <w:rPr>
          <w:sz w:val="24"/>
          <w:szCs w:val="24"/>
        </w:rPr>
      </w:pPr>
    </w:p>
    <w:p w14:paraId="2F0971BC" w14:textId="77777777" w:rsidR="00207980" w:rsidRPr="00CD054E" w:rsidRDefault="00207980" w:rsidP="00207980">
      <w:pPr>
        <w:pStyle w:val="af2"/>
        <w:pBdr>
          <w:bottom w:val="single" w:sz="4" w:space="1" w:color="auto"/>
        </w:pBdr>
        <w:jc w:val="center"/>
        <w:rPr>
          <w:b/>
          <w:bCs/>
        </w:rPr>
      </w:pPr>
      <w:r w:rsidRPr="00CD054E">
        <w:rPr>
          <w:b/>
          <w:bCs/>
        </w:rPr>
        <w:t>Форма обучения:</w:t>
      </w:r>
    </w:p>
    <w:p w14:paraId="185D0E91" w14:textId="77777777" w:rsidR="00207980" w:rsidRPr="00CD054E" w:rsidRDefault="00207980" w:rsidP="00207980">
      <w:pPr>
        <w:pStyle w:val="af2"/>
        <w:pBdr>
          <w:bottom w:val="single" w:sz="4" w:space="1" w:color="auto"/>
        </w:pBdr>
        <w:ind w:firstLine="0"/>
        <w:jc w:val="center"/>
      </w:pPr>
      <w:r w:rsidRPr="00CD054E">
        <w:t>ОЧНАЯ</w:t>
      </w:r>
    </w:p>
    <w:p w14:paraId="45049F47" w14:textId="77777777" w:rsidR="00207980" w:rsidRPr="00CD054E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5D5F2F06" w14:textId="77777777" w:rsidR="00E27761" w:rsidRPr="00CD054E" w:rsidRDefault="00E27761" w:rsidP="00135B5C">
      <w:pPr>
        <w:widowControl/>
        <w:rPr>
          <w:b/>
          <w:bCs/>
          <w:sz w:val="28"/>
          <w:szCs w:val="28"/>
        </w:rPr>
      </w:pPr>
    </w:p>
    <w:p w14:paraId="279BD6EB" w14:textId="77777777" w:rsidR="00207980" w:rsidRPr="00CD054E" w:rsidRDefault="00207980" w:rsidP="00135B5C">
      <w:pPr>
        <w:widowControl/>
        <w:rPr>
          <w:b/>
          <w:bCs/>
          <w:sz w:val="28"/>
          <w:szCs w:val="28"/>
        </w:rPr>
      </w:pPr>
    </w:p>
    <w:p w14:paraId="2090B1C4" w14:textId="77777777" w:rsidR="00135B5C" w:rsidRPr="00CD054E" w:rsidRDefault="00135B5C" w:rsidP="00135B5C">
      <w:pPr>
        <w:widowControl/>
        <w:rPr>
          <w:b/>
          <w:bCs/>
          <w:sz w:val="28"/>
          <w:szCs w:val="28"/>
        </w:rPr>
      </w:pPr>
    </w:p>
    <w:p w14:paraId="6A006F1D" w14:textId="77777777" w:rsidR="007E7168" w:rsidRPr="00CD054E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 w:rsidRPr="00CD054E"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2DB38D3E" w14:textId="77777777" w:rsidR="007E7168" w:rsidRPr="00CD054E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CD054E"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 w:rsidRPr="00CD054E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 w:rsidRPr="00CD054E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5C3E57F7" w14:textId="77777777" w:rsidR="002E6045" w:rsidRPr="00CD054E" w:rsidRDefault="007E7168" w:rsidP="007E7168">
      <w:pPr>
        <w:widowControl/>
        <w:jc w:val="right"/>
        <w:rPr>
          <w:b/>
          <w:bCs/>
          <w:sz w:val="28"/>
          <w:szCs w:val="28"/>
        </w:rPr>
      </w:pPr>
      <w:r w:rsidRPr="00CD054E"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5EC193C4" w14:textId="77777777" w:rsidR="00135B5C" w:rsidRPr="00CD054E" w:rsidRDefault="00135B5C" w:rsidP="007E7168">
      <w:pPr>
        <w:widowControl/>
        <w:jc w:val="right"/>
        <w:rPr>
          <w:bCs/>
          <w:sz w:val="28"/>
          <w:szCs w:val="28"/>
        </w:rPr>
      </w:pPr>
    </w:p>
    <w:p w14:paraId="434EBBC4" w14:textId="77777777" w:rsidR="001660C0" w:rsidRPr="00CD054E" w:rsidRDefault="001660C0" w:rsidP="00A61503">
      <w:pPr>
        <w:widowControl/>
        <w:rPr>
          <w:bCs/>
          <w:sz w:val="28"/>
          <w:szCs w:val="28"/>
        </w:rPr>
      </w:pPr>
    </w:p>
    <w:p w14:paraId="3E8627D1" w14:textId="77777777" w:rsidR="007E7168" w:rsidRPr="00CD054E" w:rsidRDefault="002E6045" w:rsidP="002E6045">
      <w:pPr>
        <w:widowControl/>
        <w:jc w:val="center"/>
        <w:rPr>
          <w:sz w:val="28"/>
          <w:szCs w:val="28"/>
        </w:rPr>
        <w:sectPr w:rsidR="007E7168" w:rsidRPr="00CD054E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CD054E">
        <w:rPr>
          <w:sz w:val="28"/>
          <w:szCs w:val="28"/>
        </w:rPr>
        <w:t>Москва</w:t>
      </w:r>
      <w:r w:rsidR="007E7168" w:rsidRPr="00CD054E">
        <w:rPr>
          <w:sz w:val="28"/>
          <w:szCs w:val="28"/>
        </w:rPr>
        <w:t xml:space="preserve"> 20</w:t>
      </w:r>
      <w:r w:rsidR="00AA351F" w:rsidRPr="00CD054E">
        <w:rPr>
          <w:sz w:val="28"/>
          <w:szCs w:val="28"/>
        </w:rPr>
        <w:t>21</w:t>
      </w:r>
    </w:p>
    <w:p w14:paraId="3BB2600E" w14:textId="77777777" w:rsidR="002E6045" w:rsidRPr="00CD054E" w:rsidRDefault="002E6045" w:rsidP="002E6045">
      <w:pPr>
        <w:widowControl/>
        <w:jc w:val="center"/>
        <w:rPr>
          <w:sz w:val="28"/>
          <w:szCs w:val="28"/>
        </w:rPr>
      </w:pPr>
    </w:p>
    <w:p w14:paraId="451BDED7" w14:textId="77777777" w:rsidR="00AF41C9" w:rsidRPr="00CD054E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5940AB35" w14:textId="77777777" w:rsidR="00B27D2E" w:rsidRPr="00CD054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D054E">
        <w:rPr>
          <w:rStyle w:val="normaltextrun"/>
        </w:rPr>
        <w:t>Рабочая программа дисциплины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разработана в соответствии с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образования по направлению подготовки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магистратуры</w:t>
      </w:r>
      <w:r w:rsidR="00AA351F" w:rsidRPr="00CD054E">
        <w:rPr>
          <w:rStyle w:val="normaltextrun"/>
        </w:rPr>
        <w:t xml:space="preserve"> </w:t>
      </w:r>
      <w:r w:rsidR="00A61503" w:rsidRPr="00CD054E">
        <w:rPr>
          <w:rStyle w:val="normaltextrun"/>
        </w:rPr>
        <w:t>38.04.02. Менеджмент</w:t>
      </w:r>
    </w:p>
    <w:p w14:paraId="20F4E693" w14:textId="77777777" w:rsidR="00B27D2E" w:rsidRPr="00CD054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6E3E5277" w14:textId="77777777" w:rsidR="00B27D2E" w:rsidRPr="00CD054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CD054E">
        <w:rPr>
          <w:rStyle w:val="normaltextrun"/>
        </w:rPr>
        <w:t xml:space="preserve">ОС МГУ </w:t>
      </w:r>
      <w:proofErr w:type="spellStart"/>
      <w:r w:rsidRPr="00CD054E">
        <w:rPr>
          <w:rStyle w:val="normaltextrun"/>
        </w:rPr>
        <w:t>утвержден</w:t>
      </w:r>
      <w:proofErr w:type="spellEnd"/>
      <w:r w:rsidRPr="00CD054E">
        <w:rPr>
          <w:rStyle w:val="normaltextrun"/>
        </w:rPr>
        <w:t xml:space="preserve"> решением </w:t>
      </w:r>
      <w:proofErr w:type="spellStart"/>
      <w:r w:rsidRPr="00CD054E">
        <w:rPr>
          <w:rStyle w:val="normaltextrun"/>
        </w:rPr>
        <w:t>Ученого</w:t>
      </w:r>
      <w:proofErr w:type="spellEnd"/>
      <w:r w:rsidRPr="00CD054E">
        <w:rPr>
          <w:rStyle w:val="normaltextrun"/>
        </w:rPr>
        <w:t xml:space="preserve"> совета МГУ имени </w:t>
      </w:r>
      <w:proofErr w:type="spellStart"/>
      <w:r w:rsidRPr="00CD054E">
        <w:rPr>
          <w:rStyle w:val="normaltextrun"/>
        </w:rPr>
        <w:t>М.В.Ломоносова</w:t>
      </w:r>
      <w:proofErr w:type="spellEnd"/>
      <w:r w:rsidRPr="00CD054E">
        <w:rPr>
          <w:rStyle w:val="normaltextrun"/>
        </w:rPr>
        <w:t xml:space="preserve"> от </w:t>
      </w:r>
      <w:r w:rsidR="00A61503" w:rsidRPr="00CD054E">
        <w:rPr>
          <w:rStyle w:val="normaltextrun"/>
        </w:rPr>
        <w:t>28</w:t>
      </w:r>
      <w:r w:rsidRPr="00CD054E">
        <w:rPr>
          <w:rStyle w:val="normaltextrun"/>
        </w:rPr>
        <w:t> </w:t>
      </w:r>
      <w:r w:rsidR="00AA351F" w:rsidRPr="00CD054E">
        <w:rPr>
          <w:rStyle w:val="normaltextrun"/>
        </w:rPr>
        <w:t>декабря</w:t>
      </w:r>
      <w:r w:rsidRPr="00CD054E">
        <w:rPr>
          <w:rStyle w:val="normaltextrun"/>
        </w:rPr>
        <w:t xml:space="preserve"> 20</w:t>
      </w:r>
      <w:r w:rsidR="00AA351F" w:rsidRPr="00CD054E">
        <w:rPr>
          <w:rStyle w:val="normaltextrun"/>
        </w:rPr>
        <w:t>2</w:t>
      </w:r>
      <w:r w:rsidR="00A61503" w:rsidRPr="00CD054E">
        <w:rPr>
          <w:rStyle w:val="normaltextrun"/>
        </w:rPr>
        <w:t>0</w:t>
      </w:r>
      <w:r w:rsidR="00AA351F" w:rsidRPr="00CD054E">
        <w:rPr>
          <w:rStyle w:val="normaltextrun"/>
        </w:rPr>
        <w:t xml:space="preserve"> </w:t>
      </w:r>
      <w:r w:rsidRPr="00CD054E">
        <w:rPr>
          <w:rStyle w:val="normaltextrun"/>
        </w:rPr>
        <w:t>года, протокол №</w:t>
      </w:r>
      <w:r w:rsidR="00A61503" w:rsidRPr="00CD054E">
        <w:rPr>
          <w:rStyle w:val="normaltextrun"/>
        </w:rPr>
        <w:t>7</w:t>
      </w:r>
    </w:p>
    <w:p w14:paraId="67EEA0DB" w14:textId="77777777" w:rsidR="00B27D2E" w:rsidRPr="00CD054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89DD4B0" w14:textId="77777777" w:rsidR="005B3B24" w:rsidRPr="00CD054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D054E">
        <w:rPr>
          <w:rStyle w:val="normaltextrun"/>
        </w:rPr>
        <w:t xml:space="preserve">Год (годы) </w:t>
      </w:r>
      <w:proofErr w:type="spellStart"/>
      <w:r w:rsidRPr="00CD054E">
        <w:rPr>
          <w:rStyle w:val="normaltextrun"/>
        </w:rPr>
        <w:t>приема</w:t>
      </w:r>
      <w:proofErr w:type="spellEnd"/>
      <w:r w:rsidRPr="00CD054E">
        <w:rPr>
          <w:rStyle w:val="normaltextrun"/>
        </w:rPr>
        <w:t xml:space="preserve"> на обучение: 20</w:t>
      </w:r>
      <w:r w:rsidR="00AA351F" w:rsidRPr="00CD054E">
        <w:rPr>
          <w:rStyle w:val="normaltextrun"/>
        </w:rPr>
        <w:t>21</w:t>
      </w:r>
      <w:r w:rsidRPr="00CD054E">
        <w:rPr>
          <w:rStyle w:val="normaltextrun"/>
        </w:rPr>
        <w:t xml:space="preserve"> и последующие</w:t>
      </w:r>
      <w:r w:rsidRPr="00CD054E">
        <w:rPr>
          <w:rStyle w:val="eop"/>
        </w:rPr>
        <w:t> </w:t>
      </w:r>
    </w:p>
    <w:p w14:paraId="69F549B0" w14:textId="77777777" w:rsidR="005C041D" w:rsidRPr="00CD054E" w:rsidRDefault="005C041D" w:rsidP="002E6045">
      <w:pPr>
        <w:widowControl/>
        <w:jc w:val="both"/>
        <w:rPr>
          <w:bCs/>
          <w:sz w:val="24"/>
          <w:szCs w:val="24"/>
        </w:rPr>
      </w:pPr>
    </w:p>
    <w:p w14:paraId="0218D868" w14:textId="77777777" w:rsidR="00207980" w:rsidRPr="00CD054E" w:rsidRDefault="00207980" w:rsidP="00207980">
      <w:pPr>
        <w:rPr>
          <w:sz w:val="24"/>
          <w:szCs w:val="24"/>
        </w:rPr>
      </w:pPr>
    </w:p>
    <w:p w14:paraId="0E32BDBD" w14:textId="77777777" w:rsidR="00207980" w:rsidRPr="00CD054E" w:rsidRDefault="00207980" w:rsidP="00207980">
      <w:pPr>
        <w:rPr>
          <w:sz w:val="24"/>
          <w:szCs w:val="24"/>
        </w:rPr>
      </w:pPr>
    </w:p>
    <w:p w14:paraId="4BA5B8BB" w14:textId="77777777" w:rsidR="00207980" w:rsidRPr="00CD054E" w:rsidRDefault="00207980" w:rsidP="00207980">
      <w:pPr>
        <w:rPr>
          <w:sz w:val="24"/>
          <w:szCs w:val="24"/>
        </w:rPr>
      </w:pPr>
    </w:p>
    <w:p w14:paraId="2FACA9D6" w14:textId="77777777" w:rsidR="00207980" w:rsidRPr="00CD054E" w:rsidRDefault="00207980" w:rsidP="00207980">
      <w:pPr>
        <w:rPr>
          <w:sz w:val="24"/>
          <w:szCs w:val="24"/>
        </w:rPr>
      </w:pPr>
    </w:p>
    <w:p w14:paraId="0DFC50A9" w14:textId="77777777" w:rsidR="00207980" w:rsidRPr="00CD054E" w:rsidRDefault="00207980" w:rsidP="00207980">
      <w:pPr>
        <w:rPr>
          <w:sz w:val="24"/>
          <w:szCs w:val="24"/>
        </w:rPr>
      </w:pPr>
    </w:p>
    <w:p w14:paraId="23AF15AC" w14:textId="77777777" w:rsidR="00207980" w:rsidRPr="00CD054E" w:rsidRDefault="00207980" w:rsidP="00207980">
      <w:pPr>
        <w:rPr>
          <w:sz w:val="24"/>
          <w:szCs w:val="24"/>
        </w:rPr>
      </w:pPr>
    </w:p>
    <w:p w14:paraId="0EDF3CC2" w14:textId="77777777" w:rsidR="00207980" w:rsidRPr="00CD054E" w:rsidRDefault="00207980" w:rsidP="00207980">
      <w:pPr>
        <w:rPr>
          <w:sz w:val="24"/>
          <w:szCs w:val="24"/>
        </w:rPr>
      </w:pPr>
    </w:p>
    <w:p w14:paraId="252A86B7" w14:textId="77777777" w:rsidR="00207980" w:rsidRPr="00CD054E" w:rsidRDefault="00207980" w:rsidP="00207980">
      <w:pPr>
        <w:rPr>
          <w:sz w:val="24"/>
          <w:szCs w:val="24"/>
        </w:rPr>
      </w:pPr>
    </w:p>
    <w:p w14:paraId="6B7EE2B6" w14:textId="77777777" w:rsidR="00207980" w:rsidRPr="00CD054E" w:rsidRDefault="00207980" w:rsidP="00207980">
      <w:pPr>
        <w:rPr>
          <w:sz w:val="24"/>
          <w:szCs w:val="24"/>
        </w:rPr>
      </w:pPr>
    </w:p>
    <w:p w14:paraId="7DCC3DD9" w14:textId="77777777" w:rsidR="00207980" w:rsidRPr="00CD054E" w:rsidRDefault="00207980" w:rsidP="00207980">
      <w:pPr>
        <w:rPr>
          <w:sz w:val="24"/>
          <w:szCs w:val="24"/>
        </w:rPr>
      </w:pPr>
    </w:p>
    <w:p w14:paraId="1F6DB707" w14:textId="77777777" w:rsidR="00207980" w:rsidRPr="00CD054E" w:rsidRDefault="00207980" w:rsidP="00207980">
      <w:pPr>
        <w:jc w:val="right"/>
        <w:rPr>
          <w:sz w:val="24"/>
          <w:szCs w:val="24"/>
        </w:rPr>
      </w:pPr>
    </w:p>
    <w:p w14:paraId="4F13517F" w14:textId="77777777" w:rsidR="00207980" w:rsidRPr="00CD054E" w:rsidRDefault="00207980" w:rsidP="00207980">
      <w:pPr>
        <w:rPr>
          <w:sz w:val="24"/>
          <w:szCs w:val="24"/>
        </w:rPr>
      </w:pPr>
    </w:p>
    <w:p w14:paraId="332A59B1" w14:textId="77777777" w:rsidR="00207980" w:rsidRPr="00CD054E" w:rsidRDefault="00207980" w:rsidP="00207980">
      <w:pPr>
        <w:rPr>
          <w:sz w:val="24"/>
          <w:szCs w:val="24"/>
        </w:rPr>
      </w:pPr>
    </w:p>
    <w:p w14:paraId="7ABFABFF" w14:textId="77777777" w:rsidR="00207980" w:rsidRPr="00CD054E" w:rsidRDefault="00207980" w:rsidP="00207980">
      <w:pPr>
        <w:rPr>
          <w:sz w:val="24"/>
          <w:szCs w:val="24"/>
        </w:rPr>
        <w:sectPr w:rsidR="00207980" w:rsidRPr="00CD054E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2C03031E" w14:textId="77777777" w:rsidR="00B53C6D" w:rsidRPr="00CD054E" w:rsidRDefault="00B53C6D" w:rsidP="00B53C6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ind w:left="0" w:firstLine="0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lastRenderedPageBreak/>
        <w:t>Место и статус дисциплины в структуре основной профессиональной образовательной программы подготовки магистра</w:t>
      </w:r>
    </w:p>
    <w:p w14:paraId="0A9B6DA5" w14:textId="77777777" w:rsidR="00B53C6D" w:rsidRPr="00CD054E" w:rsidRDefault="00B53C6D" w:rsidP="00B53C6D">
      <w:pPr>
        <w:widowControl/>
        <w:autoSpaceDE/>
        <w:autoSpaceDN/>
        <w:adjustRightInd/>
        <w:spacing w:line="276" w:lineRule="auto"/>
        <w:jc w:val="both"/>
        <w:rPr>
          <w:i/>
          <w:sz w:val="24"/>
          <w:szCs w:val="24"/>
        </w:rPr>
      </w:pPr>
      <w:bookmarkStart w:id="0" w:name="_Hlk87547545"/>
      <w:r w:rsidRPr="00CD054E">
        <w:rPr>
          <w:iCs/>
          <w:sz w:val="24"/>
          <w:szCs w:val="24"/>
        </w:rPr>
        <w:t>Статус дисциплины:</w:t>
      </w:r>
      <w:r w:rsidRPr="00CD054E">
        <w:rPr>
          <w:i/>
          <w:sz w:val="24"/>
          <w:szCs w:val="24"/>
        </w:rPr>
        <w:t xml:space="preserve"> вариативная</w:t>
      </w:r>
    </w:p>
    <w:p w14:paraId="07C9FAF5" w14:textId="77777777" w:rsidR="00B53C6D" w:rsidRPr="00CD054E" w:rsidRDefault="00B53C6D" w:rsidP="00B53C6D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CD054E">
        <w:rPr>
          <w:iCs/>
          <w:sz w:val="24"/>
          <w:szCs w:val="24"/>
        </w:rPr>
        <w:t>Триместр: 4 триместр</w:t>
      </w:r>
    </w:p>
    <w:bookmarkEnd w:id="0"/>
    <w:p w14:paraId="6AAD3C54" w14:textId="77777777" w:rsidR="00B53C6D" w:rsidRPr="00CD054E" w:rsidRDefault="00B53C6D" w:rsidP="00B53C6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ind w:left="0" w:firstLine="0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Входные требования (реквизиты) для освоения дисциплины</w:t>
      </w:r>
    </w:p>
    <w:p w14:paraId="12F04C9E" w14:textId="77777777" w:rsidR="00B53C6D" w:rsidRPr="00CD054E" w:rsidRDefault="00B53C6D" w:rsidP="00B53C6D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CD054E">
        <w:rPr>
          <w:i/>
          <w:sz w:val="24"/>
          <w:szCs w:val="24"/>
        </w:rPr>
        <w:t>Для успешного освоения данного курса требуются знания и умения, полученные в следующих дисциплинах:</w:t>
      </w:r>
    </w:p>
    <w:p w14:paraId="1DF4C111" w14:textId="77777777" w:rsidR="00B53C6D" w:rsidRPr="00CD054E" w:rsidRDefault="00B53C6D" w:rsidP="00B53C6D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Стратегический менеджмент</w:t>
      </w:r>
    </w:p>
    <w:p w14:paraId="6A30BEA6" w14:textId="77777777" w:rsidR="00B53C6D" w:rsidRPr="00CD054E" w:rsidRDefault="00B53C6D" w:rsidP="00B53C6D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Управление компанией</w:t>
      </w:r>
    </w:p>
    <w:p w14:paraId="6B0ECA2F" w14:textId="77777777" w:rsidR="00B53C6D" w:rsidRPr="00CD054E" w:rsidRDefault="00B53C6D" w:rsidP="00B53C6D">
      <w:pPr>
        <w:widowControl/>
        <w:numPr>
          <w:ilvl w:val="0"/>
          <w:numId w:val="24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Управление проектами в цифровой экономике</w:t>
      </w:r>
    </w:p>
    <w:p w14:paraId="1DFCDCEF" w14:textId="77777777" w:rsidR="005D6100" w:rsidRPr="00CD054E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 w:rsidRPr="00CD054E">
        <w:rPr>
          <w:b/>
          <w:sz w:val="24"/>
          <w:szCs w:val="24"/>
          <w:lang w:eastAsia="ar-SA"/>
        </w:rPr>
        <w:t xml:space="preserve">, </w:t>
      </w:r>
      <w:proofErr w:type="spellStart"/>
      <w:r w:rsidRPr="00CD054E">
        <w:rPr>
          <w:b/>
          <w:sz w:val="24"/>
          <w:szCs w:val="24"/>
          <w:lang w:eastAsia="ar-SA"/>
        </w:rPr>
        <w:t>соотнесенные</w:t>
      </w:r>
      <w:proofErr w:type="spellEnd"/>
      <w:r w:rsidRPr="00CD054E">
        <w:rPr>
          <w:b/>
          <w:sz w:val="24"/>
          <w:szCs w:val="24"/>
          <w:lang w:eastAsia="ar-SA"/>
        </w:rPr>
        <w:t xml:space="preserve"> с требуемыми компетенциями выпускников</w:t>
      </w:r>
    </w:p>
    <w:p w14:paraId="11839AC3" w14:textId="77777777" w:rsidR="00AF41C9" w:rsidRPr="00CD054E" w:rsidRDefault="00AF41C9" w:rsidP="00AA351F">
      <w:pPr>
        <w:pStyle w:val="af1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3685"/>
        <w:gridCol w:w="6740"/>
      </w:tblGrid>
      <w:tr w:rsidR="00CD054E" w:rsidRPr="00CD054E" w14:paraId="37354E6C" w14:textId="77777777" w:rsidTr="00B04CB9">
        <w:trPr>
          <w:jc w:val="center"/>
        </w:trPr>
        <w:tc>
          <w:tcPr>
            <w:tcW w:w="4361" w:type="dxa"/>
            <w:vAlign w:val="center"/>
          </w:tcPr>
          <w:p w14:paraId="00D4ED01" w14:textId="77777777" w:rsidR="00AF41C9" w:rsidRPr="00CD054E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3685" w:type="dxa"/>
            <w:vAlign w:val="center"/>
          </w:tcPr>
          <w:p w14:paraId="039501C1" w14:textId="77777777" w:rsidR="00AF41C9" w:rsidRPr="00CD054E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Индикаторы (показатели) достижения компетенций</w:t>
            </w:r>
          </w:p>
        </w:tc>
        <w:tc>
          <w:tcPr>
            <w:tcW w:w="6740" w:type="dxa"/>
            <w:vAlign w:val="center"/>
          </w:tcPr>
          <w:p w14:paraId="0670FA0C" w14:textId="77777777" w:rsidR="00AF41C9" w:rsidRPr="00CD054E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 xml:space="preserve">Планируемые результаты обучения по дисциплине (модулю), </w:t>
            </w:r>
            <w:proofErr w:type="spellStart"/>
            <w:r w:rsidRPr="00CD054E">
              <w:rPr>
                <w:b/>
                <w:bCs/>
                <w:sz w:val="24"/>
                <w:szCs w:val="24"/>
              </w:rPr>
              <w:t>сопряженные</w:t>
            </w:r>
            <w:proofErr w:type="spellEnd"/>
            <w:r w:rsidRPr="00CD054E">
              <w:rPr>
                <w:b/>
                <w:bCs/>
                <w:sz w:val="24"/>
                <w:szCs w:val="24"/>
              </w:rPr>
              <w:t xml:space="preserve"> с компетенциями</w:t>
            </w:r>
          </w:p>
        </w:tc>
      </w:tr>
      <w:tr w:rsidR="00CD054E" w:rsidRPr="00CD054E" w14:paraId="056D4A48" w14:textId="77777777" w:rsidTr="00B04CB9">
        <w:trPr>
          <w:jc w:val="center"/>
        </w:trPr>
        <w:tc>
          <w:tcPr>
            <w:tcW w:w="4361" w:type="dxa"/>
            <w:vMerge w:val="restart"/>
          </w:tcPr>
          <w:p w14:paraId="45C2BD24" w14:textId="77777777" w:rsidR="00CD054E" w:rsidRPr="00CD054E" w:rsidRDefault="00CD054E" w:rsidP="00CD054E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ПК-11. </w:t>
            </w:r>
          </w:p>
          <w:p w14:paraId="130E584F" w14:textId="5ADEF734" w:rsidR="00CD054E" w:rsidRPr="00B04CB9" w:rsidRDefault="00CD054E" w:rsidP="00CD054E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Способен самостоятельно создавать модели и алгоритмы типовых и нестандартных организационно-управленческих задач по оптимизации внутренней среды и адаптации к требованиям внешней среды для деятельности конкретного функционального подразделения и организации в целом</w:t>
            </w:r>
          </w:p>
        </w:tc>
        <w:tc>
          <w:tcPr>
            <w:tcW w:w="3685" w:type="dxa"/>
            <w:vAlign w:val="center"/>
          </w:tcPr>
          <w:p w14:paraId="285E9343" w14:textId="2C12D33B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ПК-11.И-1. Проводит анализ факторов внешней и внутренней среды деятельности </w:t>
            </w:r>
            <w:proofErr w:type="spellStart"/>
            <w:r w:rsidRPr="00B04CB9">
              <w:rPr>
                <w:sz w:val="24"/>
                <w:szCs w:val="24"/>
              </w:rPr>
              <w:t>конретного</w:t>
            </w:r>
            <w:proofErr w:type="spellEnd"/>
            <w:r w:rsidRPr="00B04CB9">
              <w:rPr>
                <w:sz w:val="24"/>
                <w:szCs w:val="24"/>
              </w:rPr>
              <w:t xml:space="preserve"> функционального подразделения и организации в целом</w:t>
            </w:r>
          </w:p>
        </w:tc>
        <w:tc>
          <w:tcPr>
            <w:tcW w:w="6740" w:type="dxa"/>
            <w:vAlign w:val="center"/>
          </w:tcPr>
          <w:p w14:paraId="4F442C88" w14:textId="693E47B6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ПК-11.И-1.У-1.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 </w:t>
            </w:r>
          </w:p>
        </w:tc>
      </w:tr>
      <w:tr w:rsidR="00CD054E" w:rsidRPr="00CD054E" w14:paraId="02AE71DC" w14:textId="77777777" w:rsidTr="00B04CB9">
        <w:trPr>
          <w:jc w:val="center"/>
        </w:trPr>
        <w:tc>
          <w:tcPr>
            <w:tcW w:w="4361" w:type="dxa"/>
            <w:vMerge/>
          </w:tcPr>
          <w:p w14:paraId="4CC75CB6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173C8092" w14:textId="155203AF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ПК-11.И-2. Разрабатывает модели и алгоритмы типовых и нестандартных организационно-управленческих решений</w:t>
            </w:r>
          </w:p>
        </w:tc>
        <w:tc>
          <w:tcPr>
            <w:tcW w:w="6740" w:type="dxa"/>
            <w:vAlign w:val="center"/>
          </w:tcPr>
          <w:p w14:paraId="071D1B56" w14:textId="06642001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</w:tr>
      <w:tr w:rsidR="00CD054E" w:rsidRPr="00CD054E" w14:paraId="03DD2412" w14:textId="77777777" w:rsidTr="00B04CB9">
        <w:trPr>
          <w:jc w:val="center"/>
        </w:trPr>
        <w:tc>
          <w:tcPr>
            <w:tcW w:w="4361" w:type="dxa"/>
            <w:vMerge/>
          </w:tcPr>
          <w:p w14:paraId="7952C090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76B244A1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2FFFD00C" w14:textId="4A2C6828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</w:tr>
      <w:tr w:rsidR="00B679AC" w:rsidRPr="00CD054E" w14:paraId="262D425A" w14:textId="77777777" w:rsidTr="00B04CB9">
        <w:trPr>
          <w:jc w:val="center"/>
        </w:trPr>
        <w:tc>
          <w:tcPr>
            <w:tcW w:w="4361" w:type="dxa"/>
          </w:tcPr>
          <w:p w14:paraId="15B20D79" w14:textId="77F94BF6" w:rsidR="00B679AC" w:rsidRPr="00B04CB9" w:rsidRDefault="00B679AC" w:rsidP="00B679AC">
            <w:pPr>
              <w:rPr>
                <w:sz w:val="24"/>
                <w:szCs w:val="24"/>
              </w:rPr>
            </w:pPr>
            <w:r w:rsidRPr="00F72C84">
              <w:rPr>
                <w:sz w:val="24"/>
                <w:szCs w:val="24"/>
              </w:rPr>
              <w:t>ПК-13. Способен планировать, организовывать и управлять предпринимательской деятельностью</w:t>
            </w:r>
          </w:p>
        </w:tc>
        <w:tc>
          <w:tcPr>
            <w:tcW w:w="3685" w:type="dxa"/>
            <w:vAlign w:val="center"/>
          </w:tcPr>
          <w:p w14:paraId="6ABBA0B7" w14:textId="31E40199" w:rsidR="00B679AC" w:rsidRPr="00B04CB9" w:rsidRDefault="00B679AC" w:rsidP="00B679AC">
            <w:pPr>
              <w:rPr>
                <w:sz w:val="24"/>
                <w:szCs w:val="24"/>
              </w:rPr>
            </w:pPr>
            <w:r w:rsidRPr="00F72C84">
              <w:rPr>
                <w:sz w:val="24"/>
                <w:szCs w:val="24"/>
              </w:rPr>
              <w:t>ПК-13.И-1. Разрабатывает и внедряет стратегии предпринимательской деятельности</w:t>
            </w:r>
          </w:p>
        </w:tc>
        <w:tc>
          <w:tcPr>
            <w:tcW w:w="6740" w:type="dxa"/>
            <w:vAlign w:val="center"/>
          </w:tcPr>
          <w:p w14:paraId="3B116A71" w14:textId="131E0D59" w:rsidR="00B679AC" w:rsidRPr="00B04CB9" w:rsidRDefault="00B679AC" w:rsidP="00B679AC">
            <w:pPr>
              <w:rPr>
                <w:sz w:val="24"/>
                <w:szCs w:val="24"/>
              </w:rPr>
            </w:pPr>
            <w:r w:rsidRPr="00F72C84">
              <w:rPr>
                <w:sz w:val="24"/>
                <w:szCs w:val="24"/>
              </w:rPr>
              <w:t>ПК-13.И-2.У-1. Умеет оценивать факторы внешней и внутренней среды, их влияние на условия и результаты предпринимательской деятельности</w:t>
            </w:r>
          </w:p>
        </w:tc>
      </w:tr>
      <w:tr w:rsidR="00CD054E" w:rsidRPr="00CD054E" w14:paraId="5E3132E5" w14:textId="77777777" w:rsidTr="00B04CB9">
        <w:trPr>
          <w:jc w:val="center"/>
        </w:trPr>
        <w:tc>
          <w:tcPr>
            <w:tcW w:w="4361" w:type="dxa"/>
            <w:vMerge w:val="restart"/>
          </w:tcPr>
          <w:p w14:paraId="06A6B457" w14:textId="77777777" w:rsidR="00CD054E" w:rsidRPr="00CD054E" w:rsidRDefault="00CD054E" w:rsidP="00CD054E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ПК-14. </w:t>
            </w:r>
          </w:p>
          <w:p w14:paraId="6539D5C9" w14:textId="44612308" w:rsidR="00CD054E" w:rsidRPr="00B04CB9" w:rsidRDefault="00CD054E" w:rsidP="00CD054E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Способен обосновывать выбор вариантов управленческих решений, </w:t>
            </w:r>
            <w:r w:rsidRPr="00CD054E">
              <w:rPr>
                <w:sz w:val="24"/>
                <w:szCs w:val="24"/>
              </w:rPr>
              <w:lastRenderedPageBreak/>
              <w:t>вырабатывать и предоставлять рекомендации по совершенствованию управленческой деятельности компаний и организаций разных организационно-правовых форм на основе критериев финансово-экономической эффективности</w:t>
            </w:r>
          </w:p>
        </w:tc>
        <w:tc>
          <w:tcPr>
            <w:tcW w:w="3685" w:type="dxa"/>
            <w:vMerge w:val="restart"/>
            <w:vAlign w:val="center"/>
          </w:tcPr>
          <w:p w14:paraId="76CB726F" w14:textId="22C71801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lastRenderedPageBreak/>
              <w:t xml:space="preserve">ПК-14.И-1. Предлагает отвечающие критериям финансово-экономической </w:t>
            </w:r>
            <w:r w:rsidRPr="00B04CB9">
              <w:rPr>
                <w:sz w:val="24"/>
                <w:szCs w:val="24"/>
              </w:rPr>
              <w:lastRenderedPageBreak/>
              <w:t>эффективности управленческие решения для компаний и организаций</w:t>
            </w:r>
          </w:p>
        </w:tc>
        <w:tc>
          <w:tcPr>
            <w:tcW w:w="6740" w:type="dxa"/>
            <w:vAlign w:val="center"/>
          </w:tcPr>
          <w:p w14:paraId="75F1F42C" w14:textId="4AF09E6D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lastRenderedPageBreak/>
              <w:t>ПК-14.И-1.З-1. Знает критерии и методы оценки финансово-экономической эффективности, используемые для принятия управленческих решений</w:t>
            </w:r>
          </w:p>
        </w:tc>
      </w:tr>
      <w:tr w:rsidR="00CD054E" w:rsidRPr="00CD054E" w14:paraId="500F1699" w14:textId="77777777" w:rsidTr="00B04CB9">
        <w:trPr>
          <w:jc w:val="center"/>
        </w:trPr>
        <w:tc>
          <w:tcPr>
            <w:tcW w:w="4361" w:type="dxa"/>
            <w:vMerge/>
          </w:tcPr>
          <w:p w14:paraId="23EA62CB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71DCBCAA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3C3ECB6E" w14:textId="0BFAA10E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ПК-14.И-1.У-2. Умеет проводить финансово-экономическую оценку вариантов управленческих решений для компаний и организаций разных организационно-правовых форм</w:t>
            </w:r>
          </w:p>
        </w:tc>
      </w:tr>
      <w:tr w:rsidR="00CD054E" w:rsidRPr="00CD054E" w14:paraId="674F1E88" w14:textId="77777777" w:rsidTr="00B04CB9">
        <w:trPr>
          <w:jc w:val="center"/>
        </w:trPr>
        <w:tc>
          <w:tcPr>
            <w:tcW w:w="4361" w:type="dxa"/>
            <w:vMerge/>
          </w:tcPr>
          <w:p w14:paraId="2915097E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719FE4B" w14:textId="29014751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ПК-14.И-2. Разрабатывает и формулирует обоснованные предложения по повышению финансово-экономической эффективности управленческой деятельности компаний и организаций</w:t>
            </w:r>
          </w:p>
        </w:tc>
        <w:tc>
          <w:tcPr>
            <w:tcW w:w="6740" w:type="dxa"/>
            <w:vAlign w:val="center"/>
          </w:tcPr>
          <w:p w14:paraId="2B3D3CB8" w14:textId="3119AEDE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ПК-14.И-2.У-1. Умеет диагностировать возможности по совершенствованию управленческой деятельности компаний и организаций с точки зрения финансово-экономической эффективности</w:t>
            </w:r>
          </w:p>
        </w:tc>
      </w:tr>
      <w:tr w:rsidR="00CD054E" w:rsidRPr="00CD054E" w14:paraId="68ACFB46" w14:textId="77777777" w:rsidTr="00B04CB9">
        <w:trPr>
          <w:jc w:val="center"/>
        </w:trPr>
        <w:tc>
          <w:tcPr>
            <w:tcW w:w="4361" w:type="dxa"/>
            <w:vMerge/>
          </w:tcPr>
          <w:p w14:paraId="67D0E0E4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5350820A" w14:textId="77777777" w:rsidR="00CD054E" w:rsidRPr="00B04CB9" w:rsidRDefault="00CD054E" w:rsidP="00CD054E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52999319" w14:textId="41563637" w:rsidR="00CD054E" w:rsidRPr="00B04CB9" w:rsidRDefault="00CD054E" w:rsidP="00CD054E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ПК-14.И-2.У-2. Умеет разрабатывать и обосновывать мероприятия по совершенствованию управленческой деятельности компаний и организаций разных организационно-правовых форм</w:t>
            </w:r>
          </w:p>
        </w:tc>
      </w:tr>
      <w:tr w:rsidR="00B04CB9" w:rsidRPr="00CD054E" w14:paraId="0E50B961" w14:textId="77777777" w:rsidTr="00B04CB9">
        <w:trPr>
          <w:jc w:val="center"/>
        </w:trPr>
        <w:tc>
          <w:tcPr>
            <w:tcW w:w="4361" w:type="dxa"/>
            <w:vMerge w:val="restart"/>
          </w:tcPr>
          <w:p w14:paraId="49119E8B" w14:textId="77777777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ПК-17. </w:t>
            </w:r>
          </w:p>
          <w:p w14:paraId="758CEAD1" w14:textId="43FC27AB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Способен выступать в роли инициатора запуска проектов и программ, принимать участие в формировании портфеля проектов и программ организации</w:t>
            </w:r>
          </w:p>
        </w:tc>
        <w:tc>
          <w:tcPr>
            <w:tcW w:w="3685" w:type="dxa"/>
            <w:vMerge w:val="restart"/>
            <w:vAlign w:val="center"/>
          </w:tcPr>
          <w:p w14:paraId="3A195B2C" w14:textId="01B99AB9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ПК-17.И-2. Формирует портфель проектов, исходя из стратегических целей организации</w:t>
            </w:r>
          </w:p>
        </w:tc>
        <w:tc>
          <w:tcPr>
            <w:tcW w:w="6740" w:type="dxa"/>
            <w:vAlign w:val="center"/>
          </w:tcPr>
          <w:p w14:paraId="79CB7B93" w14:textId="48715EFB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ПК-17.И-2.У-1. Умеет применять модели анализа портфеля проектов, оценивать эффективность каждого проекта и расставлять приоритеты с </w:t>
            </w:r>
            <w:proofErr w:type="spellStart"/>
            <w:r w:rsidRPr="00B04CB9">
              <w:rPr>
                <w:sz w:val="24"/>
                <w:szCs w:val="24"/>
              </w:rPr>
              <w:t>учетом</w:t>
            </w:r>
            <w:proofErr w:type="spellEnd"/>
            <w:r w:rsidRPr="00B04CB9">
              <w:rPr>
                <w:sz w:val="24"/>
                <w:szCs w:val="24"/>
              </w:rPr>
              <w:t xml:space="preserve"> стратегических целей организации и ограниченности ресурсов</w:t>
            </w:r>
          </w:p>
        </w:tc>
      </w:tr>
      <w:tr w:rsidR="00B04CB9" w:rsidRPr="00CD054E" w14:paraId="3BDEE4C1" w14:textId="77777777" w:rsidTr="00B04CB9">
        <w:trPr>
          <w:jc w:val="center"/>
        </w:trPr>
        <w:tc>
          <w:tcPr>
            <w:tcW w:w="4361" w:type="dxa"/>
            <w:vMerge/>
          </w:tcPr>
          <w:p w14:paraId="67DD9B2A" w14:textId="77777777" w:rsidR="00B04CB9" w:rsidRPr="00B04CB9" w:rsidRDefault="00B04CB9" w:rsidP="00B04CB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3B969165" w14:textId="77777777" w:rsidR="00B04CB9" w:rsidRPr="00B04CB9" w:rsidRDefault="00B04CB9" w:rsidP="00B04CB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1A54A231" w14:textId="4055B0BB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ПК-17.И-2.У-2. Умеет идентифицировать, оценивать и управлять рисками при формировании портфеля проектов и программ</w:t>
            </w:r>
          </w:p>
        </w:tc>
      </w:tr>
      <w:tr w:rsidR="00CD054E" w:rsidRPr="00CD054E" w14:paraId="7CD8142E" w14:textId="77777777" w:rsidTr="00B04CB9">
        <w:trPr>
          <w:jc w:val="center"/>
        </w:trPr>
        <w:tc>
          <w:tcPr>
            <w:tcW w:w="4361" w:type="dxa"/>
          </w:tcPr>
          <w:p w14:paraId="1843D9F4" w14:textId="77777777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МПК-2. </w:t>
            </w:r>
          </w:p>
          <w:p w14:paraId="6C8C5A93" w14:textId="7E0D148B" w:rsidR="00B53C6D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Способен организовывать новые предпринимательские структуры и разрабатывать стратегии их поведения на различных рынках</w:t>
            </w:r>
          </w:p>
        </w:tc>
        <w:tc>
          <w:tcPr>
            <w:tcW w:w="3685" w:type="dxa"/>
          </w:tcPr>
          <w:p w14:paraId="5F7BA539" w14:textId="438E8C7F" w:rsidR="00B53C6D" w:rsidRPr="00B04CB9" w:rsidRDefault="00B04CB9" w:rsidP="006A49D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МПК-2.И-2. Разрабатывает стратегии поведения предпринимательских структур на различных рынках с учётом существующих и потенциальных рисков, принимая наиболее рациональные и эффективные решения</w:t>
            </w:r>
          </w:p>
        </w:tc>
        <w:tc>
          <w:tcPr>
            <w:tcW w:w="6740" w:type="dxa"/>
          </w:tcPr>
          <w:p w14:paraId="257E643C" w14:textId="37C7A598" w:rsidR="00B53C6D" w:rsidRPr="00B04CB9" w:rsidRDefault="00B04CB9" w:rsidP="00175653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</w:tr>
      <w:tr w:rsidR="00B04CB9" w:rsidRPr="00CD054E" w14:paraId="2C907C0A" w14:textId="77777777" w:rsidTr="00B04CB9">
        <w:trPr>
          <w:jc w:val="center"/>
        </w:trPr>
        <w:tc>
          <w:tcPr>
            <w:tcW w:w="4361" w:type="dxa"/>
            <w:vAlign w:val="center"/>
          </w:tcPr>
          <w:p w14:paraId="34F4697D" w14:textId="77777777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МПК-3. </w:t>
            </w:r>
          </w:p>
          <w:p w14:paraId="55BD737F" w14:textId="1F7FB54E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Способен разрабатывать проектные решения, бизнес-планы и бизнес-модели, применяя технологии анализа данных, а также предложения и мероприятия по реализации разработанных  проектов и программ</w:t>
            </w:r>
          </w:p>
        </w:tc>
        <w:tc>
          <w:tcPr>
            <w:tcW w:w="3685" w:type="dxa"/>
            <w:vAlign w:val="center"/>
          </w:tcPr>
          <w:p w14:paraId="6004A860" w14:textId="0CD5C293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МПК-3.И-2. Использует современные методы анализа данных в процессе разработки, анализа и реализации проектных решений, бизнес-планов и бизнес-моделей </w:t>
            </w:r>
          </w:p>
        </w:tc>
        <w:tc>
          <w:tcPr>
            <w:tcW w:w="6740" w:type="dxa"/>
            <w:vAlign w:val="center"/>
          </w:tcPr>
          <w:p w14:paraId="2DBC5187" w14:textId="7F9645BC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</w:tr>
      <w:tr w:rsidR="00B04CB9" w:rsidRPr="00CD054E" w14:paraId="7ECEA76C" w14:textId="77777777" w:rsidTr="00B04CB9">
        <w:trPr>
          <w:jc w:val="center"/>
        </w:trPr>
        <w:tc>
          <w:tcPr>
            <w:tcW w:w="4361" w:type="dxa"/>
            <w:vMerge w:val="restart"/>
          </w:tcPr>
          <w:p w14:paraId="26F00CAD" w14:textId="77777777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lastRenderedPageBreak/>
              <w:t xml:space="preserve">МПК-4. </w:t>
            </w:r>
          </w:p>
          <w:p w14:paraId="3DF356DC" w14:textId="6222FEDF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Способен оценивать результаты реализации стратегий и проектов, проводить аналитические исследования и осуществлять консультационную деятельность в сфере актуальных проблем управления развитием бизнеса на основе анализа данных</w:t>
            </w:r>
          </w:p>
        </w:tc>
        <w:tc>
          <w:tcPr>
            <w:tcW w:w="3685" w:type="dxa"/>
            <w:vMerge w:val="restart"/>
          </w:tcPr>
          <w:p w14:paraId="3B581DD9" w14:textId="133411DB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МПК-4.И-2. Проводит аналитические исследования в сфере актуальных проблем управления развитием бизнеса</w:t>
            </w:r>
          </w:p>
        </w:tc>
        <w:tc>
          <w:tcPr>
            <w:tcW w:w="6740" w:type="dxa"/>
            <w:vAlign w:val="center"/>
          </w:tcPr>
          <w:p w14:paraId="3E7DE533" w14:textId="64F8A002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</w:tr>
      <w:tr w:rsidR="00B04CB9" w:rsidRPr="00CD054E" w14:paraId="513EEBCD" w14:textId="77777777" w:rsidTr="00B04CB9">
        <w:trPr>
          <w:jc w:val="center"/>
        </w:trPr>
        <w:tc>
          <w:tcPr>
            <w:tcW w:w="4361" w:type="dxa"/>
            <w:vMerge/>
          </w:tcPr>
          <w:p w14:paraId="6E13A218" w14:textId="77777777" w:rsidR="00B04CB9" w:rsidRPr="00B04CB9" w:rsidRDefault="00B04CB9" w:rsidP="00B04CB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14:paraId="023E5E9F" w14:textId="77777777" w:rsidR="00B04CB9" w:rsidRPr="00B04CB9" w:rsidRDefault="00B04CB9" w:rsidP="00B04CB9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2DC09C74" w14:textId="311F575A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МПК-4.И-2.У-3.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</w:tr>
      <w:tr w:rsidR="00B04CB9" w:rsidRPr="00CD054E" w14:paraId="7BC71F53" w14:textId="77777777" w:rsidTr="00B04CB9">
        <w:trPr>
          <w:jc w:val="center"/>
        </w:trPr>
        <w:tc>
          <w:tcPr>
            <w:tcW w:w="4361" w:type="dxa"/>
            <w:vMerge/>
          </w:tcPr>
          <w:p w14:paraId="58F9C887" w14:textId="77777777" w:rsidR="00B04CB9" w:rsidRPr="00B04CB9" w:rsidRDefault="00B04CB9" w:rsidP="00B04CB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018ECB46" w14:textId="0FC510E4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МПК-4.И-3. Осуществляет консультационную деятельность в сфере актуальных проблем управления развитием бизнеса, в том числе на основе методов анализа данных</w:t>
            </w:r>
          </w:p>
        </w:tc>
        <w:tc>
          <w:tcPr>
            <w:tcW w:w="6740" w:type="dxa"/>
            <w:vAlign w:val="center"/>
          </w:tcPr>
          <w:p w14:paraId="5E18E2F1" w14:textId="1A66DD62" w:rsidR="00B04CB9" w:rsidRPr="00B04CB9" w:rsidRDefault="00B04CB9" w:rsidP="00B04CB9">
            <w:pPr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</w:tr>
    </w:tbl>
    <w:p w14:paraId="2109AE69" w14:textId="77777777" w:rsidR="00E821C0" w:rsidRPr="00CD054E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0B74C458" w14:textId="77777777" w:rsidR="00E821C0" w:rsidRPr="00CD054E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Объем дисциплины по видам занятий</w:t>
      </w:r>
    </w:p>
    <w:p w14:paraId="199D216A" w14:textId="77777777" w:rsidR="00E821C0" w:rsidRPr="00CD054E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Объем дисциплины составляет </w:t>
      </w:r>
      <w:r w:rsidR="006A49D9" w:rsidRPr="00CD054E">
        <w:rPr>
          <w:sz w:val="24"/>
          <w:szCs w:val="24"/>
        </w:rPr>
        <w:t>_</w:t>
      </w:r>
      <w:r w:rsidR="006A44B7" w:rsidRPr="00CD054E">
        <w:rPr>
          <w:sz w:val="24"/>
          <w:szCs w:val="24"/>
          <w:u w:val="single"/>
        </w:rPr>
        <w:t>3</w:t>
      </w:r>
      <w:r w:rsidR="006A49D9" w:rsidRPr="00CD054E">
        <w:rPr>
          <w:sz w:val="24"/>
          <w:szCs w:val="24"/>
        </w:rPr>
        <w:t>_</w:t>
      </w:r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зачетны</w:t>
      </w:r>
      <w:r w:rsidR="006A44B7" w:rsidRPr="00CD054E">
        <w:rPr>
          <w:sz w:val="24"/>
          <w:szCs w:val="24"/>
        </w:rPr>
        <w:t>е</w:t>
      </w:r>
      <w:proofErr w:type="spellEnd"/>
      <w:r w:rsidRPr="00CD054E">
        <w:rPr>
          <w:sz w:val="24"/>
          <w:szCs w:val="24"/>
        </w:rPr>
        <w:t xml:space="preserve"> единицы: </w:t>
      </w:r>
      <w:r w:rsidR="006A49D9" w:rsidRPr="00CD054E">
        <w:rPr>
          <w:sz w:val="24"/>
          <w:szCs w:val="24"/>
        </w:rPr>
        <w:t>_</w:t>
      </w:r>
      <w:r w:rsidR="006A44B7" w:rsidRPr="00CD054E">
        <w:rPr>
          <w:sz w:val="24"/>
          <w:szCs w:val="24"/>
          <w:u w:val="single"/>
        </w:rPr>
        <w:t>108</w:t>
      </w:r>
      <w:r w:rsidR="006A49D9" w:rsidRPr="00CD054E">
        <w:rPr>
          <w:sz w:val="24"/>
          <w:szCs w:val="24"/>
        </w:rPr>
        <w:t>_</w:t>
      </w:r>
      <w:r w:rsidRPr="00CD054E">
        <w:rPr>
          <w:sz w:val="24"/>
          <w:szCs w:val="24"/>
        </w:rPr>
        <w:t xml:space="preserve"> академических часов, </w:t>
      </w:r>
      <w:r w:rsidR="006A49D9" w:rsidRPr="00CD054E">
        <w:rPr>
          <w:sz w:val="24"/>
          <w:szCs w:val="24"/>
        </w:rPr>
        <w:t>в том числе</w:t>
      </w:r>
      <w:r w:rsidRPr="00CD054E">
        <w:rPr>
          <w:sz w:val="24"/>
          <w:szCs w:val="24"/>
        </w:rPr>
        <w:t xml:space="preserve"> </w:t>
      </w:r>
      <w:r w:rsidR="006A49D9" w:rsidRPr="00CD054E">
        <w:rPr>
          <w:sz w:val="24"/>
          <w:szCs w:val="24"/>
        </w:rPr>
        <w:t>_</w:t>
      </w:r>
      <w:r w:rsidR="006A44B7" w:rsidRPr="00CD054E">
        <w:rPr>
          <w:sz w:val="24"/>
          <w:szCs w:val="24"/>
          <w:u w:val="single"/>
        </w:rPr>
        <w:t>52</w:t>
      </w:r>
      <w:r w:rsidR="006A49D9" w:rsidRPr="00CD054E">
        <w:rPr>
          <w:sz w:val="24"/>
          <w:szCs w:val="24"/>
        </w:rPr>
        <w:t>_</w:t>
      </w:r>
      <w:r w:rsidRPr="00CD054E">
        <w:rPr>
          <w:sz w:val="24"/>
          <w:szCs w:val="24"/>
        </w:rPr>
        <w:t xml:space="preserve"> академических час</w:t>
      </w:r>
      <w:r w:rsidR="006A49D9" w:rsidRPr="00CD054E">
        <w:rPr>
          <w:sz w:val="24"/>
          <w:szCs w:val="24"/>
        </w:rPr>
        <w:t>ов</w:t>
      </w:r>
      <w:r w:rsidRPr="00CD054E">
        <w:rPr>
          <w:sz w:val="24"/>
          <w:szCs w:val="24"/>
        </w:rPr>
        <w:t xml:space="preserve"> составляет контактная работа с преподавателем, </w:t>
      </w:r>
      <w:r w:rsidR="006A49D9" w:rsidRPr="00CD054E">
        <w:rPr>
          <w:sz w:val="24"/>
          <w:szCs w:val="24"/>
        </w:rPr>
        <w:t>_</w:t>
      </w:r>
      <w:r w:rsidR="006A44B7" w:rsidRPr="00CD054E">
        <w:rPr>
          <w:sz w:val="24"/>
          <w:szCs w:val="24"/>
          <w:u w:val="single"/>
        </w:rPr>
        <w:t>56</w:t>
      </w:r>
      <w:r w:rsidR="006A49D9" w:rsidRPr="00CD054E">
        <w:rPr>
          <w:sz w:val="24"/>
          <w:szCs w:val="24"/>
        </w:rPr>
        <w:t>_</w:t>
      </w:r>
      <w:r w:rsidRPr="00CD054E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6F1E22D6" w14:textId="795D38A5" w:rsidR="00FB317C" w:rsidRPr="00CD054E" w:rsidRDefault="00E821C0" w:rsidP="00FB317C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Формат обучения _</w:t>
      </w:r>
      <w:r w:rsidR="006A44B7" w:rsidRPr="00CD054E">
        <w:rPr>
          <w:bCs/>
          <w:u w:val="single"/>
        </w:rPr>
        <w:t xml:space="preserve"> </w:t>
      </w:r>
      <w:r w:rsidR="006A44B7" w:rsidRPr="00CD054E">
        <w:rPr>
          <w:bCs/>
          <w:sz w:val="24"/>
          <w:szCs w:val="24"/>
          <w:u w:val="single"/>
          <w:lang w:eastAsia="ar-SA"/>
        </w:rPr>
        <w:t>очн</w:t>
      </w:r>
      <w:r w:rsidR="00FB317C" w:rsidRPr="00CD054E">
        <w:rPr>
          <w:bCs/>
          <w:sz w:val="24"/>
          <w:szCs w:val="24"/>
          <w:u w:val="single"/>
          <w:lang w:eastAsia="ar-SA"/>
        </w:rPr>
        <w:t>ое</w:t>
      </w:r>
      <w:r w:rsidR="006A44B7" w:rsidRPr="00CD054E">
        <w:rPr>
          <w:bCs/>
          <w:sz w:val="24"/>
          <w:szCs w:val="24"/>
          <w:u w:val="single"/>
          <w:lang w:eastAsia="ar-SA"/>
        </w:rPr>
        <w:t xml:space="preserve">, c использованием обучающей среды </w:t>
      </w:r>
      <w:proofErr w:type="spellStart"/>
      <w:r w:rsidR="006A44B7" w:rsidRPr="00CD054E">
        <w:rPr>
          <w:bCs/>
          <w:sz w:val="24"/>
          <w:szCs w:val="24"/>
          <w:u w:val="single"/>
          <w:lang w:eastAsia="ar-SA"/>
        </w:rPr>
        <w:t>On.Econ</w:t>
      </w:r>
      <w:proofErr w:type="spellEnd"/>
      <w:r w:rsidR="006A44B7" w:rsidRPr="00CD054E">
        <w:rPr>
          <w:bCs/>
          <w:sz w:val="24"/>
          <w:szCs w:val="24"/>
          <w:u w:val="single"/>
          <w:lang w:eastAsia="ar-SA"/>
        </w:rPr>
        <w:t xml:space="preserve"> </w:t>
      </w:r>
      <w:r w:rsidRPr="00CD054E">
        <w:rPr>
          <w:b/>
          <w:sz w:val="24"/>
          <w:szCs w:val="24"/>
          <w:lang w:eastAsia="ar-SA"/>
        </w:rPr>
        <w:t xml:space="preserve">_________________________ </w:t>
      </w:r>
    </w:p>
    <w:p w14:paraId="06D334EC" w14:textId="136BF0CA" w:rsidR="005B7D58" w:rsidRPr="00CD054E" w:rsidRDefault="00E821C0" w:rsidP="00690884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 xml:space="preserve">Содержание дисциплины, структурированное по темам (разделам) с указанием </w:t>
      </w:r>
      <w:proofErr w:type="spellStart"/>
      <w:r w:rsidRPr="00CD054E">
        <w:rPr>
          <w:b/>
          <w:sz w:val="24"/>
          <w:szCs w:val="24"/>
          <w:lang w:eastAsia="ar-SA"/>
        </w:rPr>
        <w:t>отведенного</w:t>
      </w:r>
      <w:proofErr w:type="spellEnd"/>
      <w:r w:rsidRPr="00CD054E">
        <w:rPr>
          <w:b/>
          <w:sz w:val="24"/>
          <w:szCs w:val="24"/>
          <w:lang w:eastAsia="ar-SA"/>
        </w:rPr>
        <w:t xml:space="preserve"> на них количества академических часов и виды учебных занятий</w:t>
      </w:r>
    </w:p>
    <w:tbl>
      <w:tblPr>
        <w:tblW w:w="14860" w:type="dxa"/>
        <w:tblInd w:w="-243" w:type="dxa"/>
        <w:tblLayout w:type="fixed"/>
        <w:tblLook w:val="04A0" w:firstRow="1" w:lastRow="0" w:firstColumn="1" w:lastColumn="0" w:noHBand="0" w:noVBand="1"/>
      </w:tblPr>
      <w:tblGrid>
        <w:gridCol w:w="4503"/>
        <w:gridCol w:w="1122"/>
        <w:gridCol w:w="1275"/>
        <w:gridCol w:w="1276"/>
        <w:gridCol w:w="1276"/>
        <w:gridCol w:w="1276"/>
        <w:gridCol w:w="1377"/>
        <w:gridCol w:w="1377"/>
        <w:gridCol w:w="1378"/>
      </w:tblGrid>
      <w:tr w:rsidR="00CD054E" w:rsidRPr="00CD054E" w14:paraId="48FA791A" w14:textId="77777777">
        <w:trPr>
          <w:trHeight w:val="135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40B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  <w:p w14:paraId="358210AF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</w:p>
          <w:p w14:paraId="59C6D89F" w14:textId="77777777" w:rsidR="005B7D58" w:rsidRPr="00CD054E" w:rsidRDefault="005B7D58">
            <w:pPr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3DCE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Всего</w:t>
            </w:r>
          </w:p>
          <w:p w14:paraId="5F5CCCD8" w14:textId="77777777" w:rsidR="005B7D58" w:rsidRPr="00CD054E" w:rsidRDefault="005B7D58">
            <w:pPr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(часы</w:t>
            </w:r>
            <w:r w:rsidRPr="00CD054E">
              <w:rPr>
                <w:sz w:val="24"/>
                <w:szCs w:val="24"/>
              </w:rPr>
              <w:t>)</w:t>
            </w:r>
          </w:p>
        </w:tc>
        <w:tc>
          <w:tcPr>
            <w:tcW w:w="92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5F7A" w14:textId="77777777" w:rsidR="005B7D58" w:rsidRPr="00CD054E" w:rsidRDefault="005B7D58">
            <w:pPr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 том числе</w:t>
            </w:r>
          </w:p>
        </w:tc>
      </w:tr>
      <w:tr w:rsidR="00CD054E" w:rsidRPr="00CD054E" w14:paraId="5E3AAA3A" w14:textId="77777777">
        <w:trPr>
          <w:trHeight w:val="135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B39C" w14:textId="77777777" w:rsidR="005B7D58" w:rsidRPr="00CD054E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475A" w14:textId="77777777" w:rsidR="005B7D58" w:rsidRPr="00CD054E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462D" w14:textId="77777777" w:rsidR="005B7D58" w:rsidRPr="00CD054E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 w:rsidRPr="00CD054E">
              <w:rPr>
                <w:b/>
                <w:bCs/>
                <w:sz w:val="24"/>
                <w:szCs w:val="24"/>
              </w:rPr>
              <w:br/>
              <w:t xml:space="preserve">(работа во взаимодействии с преподавателем) </w:t>
            </w:r>
          </w:p>
          <w:p w14:paraId="6599F733" w14:textId="77777777" w:rsidR="005B7D58" w:rsidRPr="00CD054E" w:rsidRDefault="005B7D58">
            <w:pPr>
              <w:jc w:val="center"/>
              <w:rPr>
                <w:i/>
                <w:sz w:val="24"/>
                <w:szCs w:val="24"/>
              </w:rPr>
            </w:pPr>
            <w:r w:rsidRPr="00CD054E">
              <w:rPr>
                <w:b/>
                <w:bCs/>
                <w:i/>
                <w:sz w:val="24"/>
                <w:szCs w:val="24"/>
              </w:rPr>
              <w:t>Виды контактной работы, часы</w:t>
            </w:r>
          </w:p>
          <w:p w14:paraId="5EAD4AF9" w14:textId="77777777" w:rsidR="005B7D58" w:rsidRPr="00CD054E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1E6E" w14:textId="77777777" w:rsidR="005B7D58" w:rsidRPr="00CD054E" w:rsidRDefault="005B7D58">
            <w:pPr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6CF631FB" w14:textId="77777777" w:rsidR="005B7D58" w:rsidRPr="00CD054E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3BE86A16" w14:textId="77777777" w:rsidR="005B7D58" w:rsidRPr="00CD054E" w:rsidRDefault="005B7D5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CD054E">
              <w:rPr>
                <w:b/>
                <w:bCs/>
                <w:i/>
                <w:sz w:val="24"/>
                <w:szCs w:val="24"/>
              </w:rPr>
              <w:t>Виды самостоятельной работы, часы</w:t>
            </w:r>
          </w:p>
        </w:tc>
      </w:tr>
      <w:tr w:rsidR="00CD054E" w:rsidRPr="00CD054E" w14:paraId="7FE47065" w14:textId="77777777">
        <w:trPr>
          <w:trHeight w:val="1403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3EA" w14:textId="77777777" w:rsidR="005B7D58" w:rsidRPr="00CD054E" w:rsidRDefault="005B7D58">
            <w:pPr>
              <w:snapToGrid w:val="0"/>
              <w:rPr>
                <w:i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D09D" w14:textId="77777777" w:rsidR="005B7D58" w:rsidRPr="00CD054E" w:rsidRDefault="005B7D5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89F140" w14:textId="77777777" w:rsidR="005B7D58" w:rsidRPr="00CD054E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F8F266" w14:textId="77777777" w:rsidR="005B7D58" w:rsidRPr="00CD054E" w:rsidRDefault="005B7D5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781E33" w14:textId="77777777" w:rsidR="005B7D58" w:rsidRPr="00CD054E" w:rsidRDefault="005B7D58">
            <w:pPr>
              <w:jc w:val="center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80FD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4A6C" w14:textId="77777777" w:rsidR="005B7D58" w:rsidRPr="00CD054E" w:rsidRDefault="005B7D58">
            <w:pPr>
              <w:snapToGrid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Подготовка к аудиторным занятиям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C2E9" w14:textId="77777777" w:rsidR="005B7D58" w:rsidRPr="00CD054E" w:rsidRDefault="005B7D58">
            <w:pPr>
              <w:snapToGrid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4EE6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CD054E" w:rsidRPr="00CD054E" w14:paraId="172A304D" w14:textId="77777777" w:rsidTr="00031486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BE4A" w14:textId="10385DD7" w:rsidR="00B53C6D" w:rsidRPr="00CD054E" w:rsidRDefault="00B53C6D" w:rsidP="00B53C6D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Тема 1. </w:t>
            </w:r>
            <w:r w:rsidRPr="00CD054E">
              <w:rPr>
                <w:bCs/>
                <w:sz w:val="24"/>
                <w:szCs w:val="24"/>
              </w:rPr>
              <w:t xml:space="preserve"> Понятие рискованности в </w:t>
            </w:r>
            <w:r w:rsidRPr="00CD054E">
              <w:rPr>
                <w:bCs/>
                <w:sz w:val="24"/>
                <w:szCs w:val="24"/>
              </w:rPr>
              <w:lastRenderedPageBreak/>
              <w:t>бизнесе. Инструментарий риск-анализа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0782" w14:textId="64BE819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1CBFC" w14:textId="2B0D9992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6082" w14:textId="43C9532D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2C85" w14:textId="20D694BA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ED96" w14:textId="1F1710A1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9CB0" w14:textId="4ED8AC0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D5E4" w14:textId="1F3C5809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7062" w14:textId="4272ED64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D054E" w:rsidRPr="00CD054E" w14:paraId="01A78638" w14:textId="77777777" w:rsidTr="00031486">
        <w:trPr>
          <w:trHeight w:val="9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BC580" w14:textId="4E09FBD4" w:rsidR="00B53C6D" w:rsidRPr="00CD054E" w:rsidRDefault="00B53C6D" w:rsidP="00B53C6D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Тема 2. </w:t>
            </w:r>
            <w:r w:rsidRPr="00CD054E">
              <w:rPr>
                <w:bCs/>
                <w:sz w:val="24"/>
                <w:szCs w:val="24"/>
              </w:rPr>
              <w:t xml:space="preserve"> Методы анализа и оценки рисков в бизнесе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9CF0" w14:textId="05C4FC29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56A12" w14:textId="38BECAE8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07EF" w14:textId="0A7AF2F0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43C09" w14:textId="4136BB7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E16F" w14:textId="1897D011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85A0E" w14:textId="47C8FFF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B94F" w14:textId="5CB553B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C698" w14:textId="7AB4D660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54E" w:rsidRPr="00CD054E" w14:paraId="157E7F6B" w14:textId="77777777" w:rsidTr="00031486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D362" w14:textId="06910D26" w:rsidR="00B53C6D" w:rsidRPr="00CD054E" w:rsidRDefault="00B53C6D" w:rsidP="00B53C6D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3.</w:t>
            </w:r>
            <w:r w:rsidRPr="00CD054E">
              <w:rPr>
                <w:bCs/>
                <w:sz w:val="24"/>
                <w:szCs w:val="24"/>
              </w:rPr>
              <w:t xml:space="preserve"> Методы количественного риск-менеджмента в бизнесе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238F" w14:textId="1FF82289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D277" w14:textId="0DCBE41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198D" w14:textId="61F996C6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1130" w14:textId="67D822A7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258B" w14:textId="1375CAC8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F2DCC" w14:textId="46BA31DB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CBEF4" w14:textId="4D5EEAA7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67A4D" w14:textId="7EA12FF3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54E" w:rsidRPr="00CD054E" w14:paraId="3B1BDCD6" w14:textId="77777777" w:rsidTr="00031486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DC20" w14:textId="08B96A9A" w:rsidR="00B53C6D" w:rsidRPr="00CD054E" w:rsidRDefault="00B53C6D" w:rsidP="00B53C6D">
            <w:pPr>
              <w:snapToGrid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4. Страховая защита бизнеса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9091" w14:textId="199384E0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D573" w14:textId="53188C5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A79E" w14:textId="6FCC6ED2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D4890" w14:textId="5706F52D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5B95E" w14:textId="1F471383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2B0E" w14:textId="7AA262EB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A51C" w14:textId="6BACFD1D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7E1BD" w14:textId="047B8B84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D054E" w:rsidRPr="00CD054E" w14:paraId="5CD4E54D" w14:textId="77777777" w:rsidTr="00031486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3DB07" w14:textId="12A4048C" w:rsidR="00B53C6D" w:rsidRPr="00CD054E" w:rsidRDefault="00B53C6D" w:rsidP="00B53C6D">
            <w:pPr>
              <w:snapToGrid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5. Построение системы управления рисками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7ADA" w14:textId="2DAB3A7B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D8D6" w14:textId="25879752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242D7" w14:textId="5DC4DD3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F550" w14:textId="65EFDB0C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FBA5" w14:textId="2103C092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ACE8" w14:textId="0A70F11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8EA17" w14:textId="30E765D9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5BD6" w14:textId="4B457D22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54E" w:rsidRPr="00CD054E" w14:paraId="31CB8090" w14:textId="77777777" w:rsidTr="00031486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9C87" w14:textId="43DE581E" w:rsidR="00B53C6D" w:rsidRPr="00CD054E" w:rsidRDefault="00B53C6D" w:rsidP="00B53C6D">
            <w:pPr>
              <w:snapToGrid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6. Риск-менеджмент как инструмент повышения эффективности бизнеса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D3E9" w14:textId="1E055DD5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8EFF" w14:textId="066AFA9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C87E" w14:textId="511BA634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6D46" w14:textId="754F1593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1F07" w14:textId="527D3442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081E" w14:textId="54D50213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1FB1" w14:textId="23AA9C89" w:rsidR="00B53C6D" w:rsidRPr="00CD054E" w:rsidRDefault="00B53C6D" w:rsidP="00B53C6D">
            <w:pPr>
              <w:snapToGrid w:val="0"/>
              <w:jc w:val="center"/>
              <w:rPr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BD5D" w14:textId="449CED6A" w:rsidR="00B53C6D" w:rsidRPr="00CD054E" w:rsidRDefault="00B53C6D" w:rsidP="00B53C6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D054E" w:rsidRPr="00CD054E" w14:paraId="74FA07BC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DBD" w14:textId="77777777" w:rsidR="005B7D58" w:rsidRPr="00CD054E" w:rsidRDefault="005B7D58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Промежуточная аттестация </w:t>
            </w:r>
          </w:p>
          <w:p w14:paraId="66BA9C29" w14:textId="40778105" w:rsidR="005B7D58" w:rsidRPr="00CD054E" w:rsidRDefault="005B7D58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(</w:t>
            </w:r>
            <w:r w:rsidR="008E50CF" w:rsidRPr="00CD054E">
              <w:rPr>
                <w:sz w:val="24"/>
                <w:szCs w:val="24"/>
              </w:rPr>
              <w:t>защита проектов</w:t>
            </w:r>
            <w:r w:rsidRPr="00CD054E">
              <w:rPr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BE71" w14:textId="77777777" w:rsidR="005B7D58" w:rsidRPr="00CD054E" w:rsidRDefault="005B7D58">
            <w:pPr>
              <w:jc w:val="center"/>
              <w:rPr>
                <w:iCs/>
                <w:sz w:val="24"/>
                <w:szCs w:val="24"/>
              </w:rPr>
            </w:pPr>
            <w:r w:rsidRPr="00CD054E"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BDF5" w14:textId="77777777" w:rsidR="005B7D58" w:rsidRPr="00CD054E" w:rsidRDefault="005B7D58">
            <w:pPr>
              <w:jc w:val="center"/>
              <w:rPr>
                <w:iCs/>
                <w:sz w:val="24"/>
                <w:szCs w:val="24"/>
              </w:rPr>
            </w:pPr>
            <w:r w:rsidRPr="00CD054E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2FBB" w14:textId="77777777" w:rsidR="005B7D58" w:rsidRPr="00CD054E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D699" w14:textId="77777777" w:rsidR="005B7D58" w:rsidRPr="00CD054E" w:rsidRDefault="005B7D5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983B" w14:textId="77777777" w:rsidR="005B7D58" w:rsidRPr="00CD054E" w:rsidRDefault="005B7D58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D054E">
              <w:rPr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E873" w14:textId="77777777" w:rsidR="005B7D58" w:rsidRPr="00CD054E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D054E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5586" w14:textId="77777777" w:rsidR="005B7D58" w:rsidRPr="00CD054E" w:rsidRDefault="005B7D58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CD054E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D60A" w14:textId="77777777" w:rsidR="005B7D58" w:rsidRPr="00CD054E" w:rsidRDefault="005B7D58">
            <w:pPr>
              <w:snapToGrid w:val="0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CD054E">
              <w:rPr>
                <w:b/>
                <w:bCs/>
                <w:iCs/>
                <w:sz w:val="24"/>
                <w:szCs w:val="24"/>
              </w:rPr>
              <w:t>8</w:t>
            </w:r>
          </w:p>
        </w:tc>
      </w:tr>
      <w:tr w:rsidR="00CD054E" w:rsidRPr="00CD054E" w14:paraId="1B7BA9AD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A9CA" w14:textId="77777777" w:rsidR="005B7D58" w:rsidRPr="00CD054E" w:rsidRDefault="005B7D58">
            <w:pPr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72D7" w14:textId="77777777" w:rsidR="005B7D58" w:rsidRPr="00CD054E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6E62" w14:textId="77777777" w:rsidR="005B7D58" w:rsidRPr="00CD054E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7BFE" w14:textId="77777777" w:rsidR="005B7D58" w:rsidRPr="00CD054E" w:rsidRDefault="005B7D5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CD054E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56FE1E20" w14:textId="77777777" w:rsidR="00683F90" w:rsidRPr="00CD054E" w:rsidRDefault="006961DD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Краткое содержание тем дисциплины</w:t>
      </w:r>
    </w:p>
    <w:p w14:paraId="7196477D" w14:textId="77777777" w:rsidR="00B53C6D" w:rsidRPr="00CD054E" w:rsidRDefault="00B53C6D" w:rsidP="00B53C6D">
      <w:pPr>
        <w:spacing w:line="276" w:lineRule="auto"/>
        <w:jc w:val="both"/>
        <w:rPr>
          <w:bCs/>
          <w:sz w:val="24"/>
          <w:szCs w:val="24"/>
        </w:rPr>
      </w:pPr>
      <w:r w:rsidRPr="00CD054E">
        <w:rPr>
          <w:b/>
          <w:sz w:val="24"/>
          <w:szCs w:val="24"/>
        </w:rPr>
        <w:t>Тема 1. Понятие рискованности в бизнесе. Инструментарий риск-анализа</w:t>
      </w:r>
    </w:p>
    <w:p w14:paraId="2D416F76" w14:textId="77777777" w:rsidR="00B53C6D" w:rsidRPr="00CD054E" w:rsidRDefault="00B53C6D" w:rsidP="00B53C6D">
      <w:pPr>
        <w:pStyle w:val="a9"/>
        <w:jc w:val="both"/>
        <w:rPr>
          <w:b/>
          <w:szCs w:val="24"/>
        </w:rPr>
      </w:pPr>
      <w:r w:rsidRPr="00CD054E">
        <w:rPr>
          <w:szCs w:val="24"/>
        </w:rPr>
        <w:t xml:space="preserve">Сущность и концепции управления рисками в бизнесе. Принятие решений в условиях риска. </w:t>
      </w:r>
      <w:r w:rsidRPr="00CD054E">
        <w:rPr>
          <w:bCs/>
          <w:szCs w:val="24"/>
        </w:rPr>
        <w:t xml:space="preserve">Практические методы </w:t>
      </w:r>
      <w:proofErr w:type="spellStart"/>
      <w:r w:rsidRPr="00CD054E">
        <w:rPr>
          <w:bCs/>
          <w:szCs w:val="24"/>
        </w:rPr>
        <w:t>учета</w:t>
      </w:r>
      <w:proofErr w:type="spellEnd"/>
      <w:r w:rsidRPr="00CD054E">
        <w:rPr>
          <w:bCs/>
          <w:szCs w:val="24"/>
        </w:rPr>
        <w:t xml:space="preserve"> рисков. </w:t>
      </w:r>
    </w:p>
    <w:p w14:paraId="425DDA35" w14:textId="77777777" w:rsidR="00B53C6D" w:rsidRPr="00CD054E" w:rsidRDefault="00B53C6D" w:rsidP="00B53C6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>Основная литература:</w:t>
      </w:r>
    </w:p>
    <w:p w14:paraId="25890304" w14:textId="77777777" w:rsidR="00B53C6D" w:rsidRPr="00CD054E" w:rsidRDefault="00B53C6D" w:rsidP="00B53C6D">
      <w:pPr>
        <w:pStyle w:val="a7"/>
        <w:numPr>
          <w:ilvl w:val="0"/>
          <w:numId w:val="29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«Риск-менеджмент инвестиционного проекта» под общей редакцией </w:t>
      </w:r>
      <w:proofErr w:type="spellStart"/>
      <w:r w:rsidRPr="00CD054E">
        <w:rPr>
          <w:sz w:val="24"/>
          <w:szCs w:val="24"/>
        </w:rPr>
        <w:t>Грачевой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Второе издание, переработанное и дополненное. Учебник. М.: ЮНИТИ-ДАНА, 2017. – 663. </w:t>
      </w:r>
    </w:p>
    <w:p w14:paraId="1445692D" w14:textId="77777777" w:rsidR="00B53C6D" w:rsidRPr="00CD054E" w:rsidRDefault="00B53C6D" w:rsidP="00B53C6D">
      <w:pPr>
        <w:pStyle w:val="a7"/>
        <w:numPr>
          <w:ilvl w:val="0"/>
          <w:numId w:val="29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«Рабочая тетрадь по анализу и управлению рисками» М.: Экономический факультет МГУ имени М. В. Ломоносова, 2021    </w:t>
      </w:r>
    </w:p>
    <w:p w14:paraId="45E0AA14" w14:textId="77777777" w:rsidR="00B53C6D" w:rsidRPr="00CD054E" w:rsidRDefault="00B53C6D" w:rsidP="00B53C6D">
      <w:pPr>
        <w:pStyle w:val="af1"/>
        <w:numPr>
          <w:ilvl w:val="0"/>
          <w:numId w:val="29"/>
        </w:numPr>
        <w:shd w:val="clear" w:color="auto" w:fill="FFFFFF"/>
        <w:tabs>
          <w:tab w:val="left" w:pos="709"/>
        </w:tabs>
        <w:spacing w:before="0" w:beforeAutospacing="0" w:after="0" w:afterAutospacing="0"/>
      </w:pPr>
      <w:r w:rsidRPr="00CD054E">
        <w:t xml:space="preserve">«Математические и инструментальные методы в современных экономических исследованиях». Коллективная монография под общей редакцией </w:t>
      </w:r>
      <w:proofErr w:type="spellStart"/>
      <w:r w:rsidRPr="00CD054E">
        <w:t>М.В.Грачевой</w:t>
      </w:r>
      <w:proofErr w:type="spellEnd"/>
      <w:r w:rsidRPr="00CD054E">
        <w:t xml:space="preserve"> -  М.:  Экономический факультет МГУ имени М. В. Ломоносова, 2018   </w:t>
      </w:r>
    </w:p>
    <w:p w14:paraId="56E9AD16" w14:textId="77777777" w:rsidR="00B53C6D" w:rsidRPr="00CD054E" w:rsidRDefault="00B53C6D" w:rsidP="00B53C6D">
      <w:pPr>
        <w:tabs>
          <w:tab w:val="left" w:pos="8244"/>
        </w:tabs>
        <w:ind w:right="284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5DA20D71" w14:textId="77777777" w:rsidR="00B53C6D" w:rsidRPr="00CD054E" w:rsidRDefault="00B53C6D" w:rsidP="00B53C6D">
      <w:pPr>
        <w:tabs>
          <w:tab w:val="left" w:pos="8244"/>
        </w:tabs>
        <w:ind w:left="709" w:right="284"/>
        <w:jc w:val="both"/>
        <w:rPr>
          <w:rFonts w:eastAsia="SimSun"/>
          <w:bCs/>
          <w:i/>
          <w:sz w:val="24"/>
          <w:szCs w:val="24"/>
          <w:u w:val="single"/>
        </w:rPr>
      </w:pPr>
      <w:r w:rsidRPr="00CD054E">
        <w:rPr>
          <w:rFonts w:eastAsia="SimSun"/>
          <w:bCs/>
          <w:i/>
          <w:sz w:val="24"/>
          <w:szCs w:val="24"/>
          <w:u w:val="single"/>
        </w:rPr>
        <w:t>Книги</w:t>
      </w:r>
    </w:p>
    <w:p w14:paraId="2CEA89D5" w14:textId="77777777" w:rsidR="00B53C6D" w:rsidRPr="00CD054E" w:rsidRDefault="00B53C6D" w:rsidP="00B53C6D">
      <w:pPr>
        <w:pStyle w:val="a7"/>
        <w:numPr>
          <w:ilvl w:val="0"/>
          <w:numId w:val="26"/>
        </w:numPr>
        <w:ind w:left="851"/>
        <w:rPr>
          <w:b/>
          <w:i/>
          <w:sz w:val="24"/>
          <w:szCs w:val="24"/>
        </w:rPr>
      </w:pPr>
      <w:r w:rsidRPr="00CD054E">
        <w:rPr>
          <w:sz w:val="24"/>
          <w:szCs w:val="24"/>
        </w:rPr>
        <w:t xml:space="preserve">Антонов, </w:t>
      </w:r>
      <w:proofErr w:type="spellStart"/>
      <w:r w:rsidRPr="00CD054E">
        <w:rPr>
          <w:sz w:val="24"/>
          <w:szCs w:val="24"/>
        </w:rPr>
        <w:t>В.Г</w:t>
      </w:r>
      <w:proofErr w:type="spellEnd"/>
      <w:r w:rsidRPr="00CD054E">
        <w:rPr>
          <w:sz w:val="24"/>
          <w:szCs w:val="24"/>
        </w:rPr>
        <w:t xml:space="preserve">. Управление рисками приоритетных инвестиционных проектов. концепция и методология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- 35 c.</w:t>
      </w:r>
    </w:p>
    <w:p w14:paraId="3CB68BCB" w14:textId="77777777" w:rsidR="00B53C6D" w:rsidRPr="00CD054E" w:rsidRDefault="00B53C6D" w:rsidP="00B53C6D">
      <w:pPr>
        <w:pStyle w:val="a7"/>
        <w:numPr>
          <w:ilvl w:val="0"/>
          <w:numId w:val="26"/>
        </w:numPr>
        <w:ind w:left="851"/>
        <w:rPr>
          <w:sz w:val="24"/>
          <w:szCs w:val="24"/>
        </w:rPr>
      </w:pPr>
      <w:r w:rsidRPr="00CD054E">
        <w:rPr>
          <w:sz w:val="24"/>
          <w:szCs w:val="24"/>
        </w:rPr>
        <w:t xml:space="preserve">Балдин, </w:t>
      </w:r>
      <w:proofErr w:type="spellStart"/>
      <w:r w:rsidRPr="00CD054E">
        <w:rPr>
          <w:sz w:val="24"/>
          <w:szCs w:val="24"/>
        </w:rPr>
        <w:t>К.В</w:t>
      </w:r>
      <w:proofErr w:type="spellEnd"/>
      <w:r w:rsidRPr="00CD054E">
        <w:rPr>
          <w:sz w:val="24"/>
          <w:szCs w:val="24"/>
        </w:rPr>
        <w:t>. Управление рисками в инновационно-инвестиционной деятельности предприятия: Учебное пособие - М.: Дашков и К, 2015. - 418 c.</w:t>
      </w:r>
    </w:p>
    <w:p w14:paraId="421DB54D" w14:textId="77777777" w:rsidR="00B53C6D" w:rsidRPr="00CD054E" w:rsidRDefault="00B53C6D" w:rsidP="00B53C6D">
      <w:pPr>
        <w:pStyle w:val="a7"/>
        <w:numPr>
          <w:ilvl w:val="0"/>
          <w:numId w:val="26"/>
        </w:numPr>
        <w:ind w:left="851"/>
        <w:rPr>
          <w:sz w:val="24"/>
          <w:szCs w:val="24"/>
        </w:rPr>
      </w:pPr>
      <w:r w:rsidRPr="00CD054E">
        <w:rPr>
          <w:sz w:val="24"/>
          <w:szCs w:val="24"/>
        </w:rPr>
        <w:lastRenderedPageBreak/>
        <w:t xml:space="preserve">Вяткин </w:t>
      </w:r>
      <w:proofErr w:type="spellStart"/>
      <w:r w:rsidRPr="00CD054E">
        <w:rPr>
          <w:sz w:val="24"/>
          <w:szCs w:val="24"/>
        </w:rPr>
        <w:t>В.Н</w:t>
      </w:r>
      <w:proofErr w:type="spellEnd"/>
      <w:r w:rsidRPr="00CD054E">
        <w:rPr>
          <w:sz w:val="24"/>
          <w:szCs w:val="24"/>
        </w:rPr>
        <w:t xml:space="preserve">., Гамза, </w:t>
      </w:r>
      <w:proofErr w:type="spellStart"/>
      <w:r w:rsidRPr="00CD054E">
        <w:rPr>
          <w:sz w:val="24"/>
          <w:szCs w:val="24"/>
        </w:rPr>
        <w:t>В.А</w:t>
      </w:r>
      <w:proofErr w:type="spellEnd"/>
      <w:r w:rsidRPr="00CD054E">
        <w:rPr>
          <w:sz w:val="24"/>
          <w:szCs w:val="24"/>
        </w:rPr>
        <w:t xml:space="preserve">., Маевский </w:t>
      </w:r>
      <w:proofErr w:type="spellStart"/>
      <w:r w:rsidRPr="00CD054E">
        <w:rPr>
          <w:sz w:val="24"/>
          <w:szCs w:val="24"/>
        </w:rPr>
        <w:t>Ф.В</w:t>
      </w:r>
      <w:proofErr w:type="spellEnd"/>
      <w:r w:rsidRPr="00CD054E">
        <w:rPr>
          <w:sz w:val="24"/>
          <w:szCs w:val="24"/>
        </w:rPr>
        <w:t xml:space="preserve">. Риск-менеджмент. - М.: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2017. - 366 с.</w:t>
      </w:r>
    </w:p>
    <w:p w14:paraId="08C11A8D" w14:textId="77777777" w:rsidR="00B53C6D" w:rsidRPr="00CD054E" w:rsidRDefault="00B53C6D" w:rsidP="00B53C6D">
      <w:pPr>
        <w:pStyle w:val="a7"/>
        <w:numPr>
          <w:ilvl w:val="0"/>
          <w:numId w:val="26"/>
        </w:numPr>
        <w:ind w:left="851"/>
        <w:rPr>
          <w:sz w:val="24"/>
          <w:szCs w:val="24"/>
        </w:rPr>
      </w:pPr>
      <w:r w:rsidRPr="00CD054E">
        <w:rPr>
          <w:sz w:val="24"/>
          <w:szCs w:val="24"/>
        </w:rPr>
        <w:t xml:space="preserve">Кирюшкин, </w:t>
      </w:r>
      <w:proofErr w:type="spellStart"/>
      <w:r w:rsidRPr="00CD054E">
        <w:rPr>
          <w:sz w:val="24"/>
          <w:szCs w:val="24"/>
        </w:rPr>
        <w:t>В.Е</w:t>
      </w:r>
      <w:proofErr w:type="spellEnd"/>
      <w:r w:rsidRPr="00CD054E">
        <w:rPr>
          <w:sz w:val="24"/>
          <w:szCs w:val="24"/>
        </w:rPr>
        <w:t xml:space="preserve">. Основы риск-менеджмента— М.: </w:t>
      </w:r>
      <w:proofErr w:type="spellStart"/>
      <w:r w:rsidRPr="00CD054E">
        <w:rPr>
          <w:sz w:val="24"/>
          <w:szCs w:val="24"/>
        </w:rPr>
        <w:t>Анкил</w:t>
      </w:r>
      <w:proofErr w:type="spellEnd"/>
      <w:r w:rsidRPr="00CD054E">
        <w:rPr>
          <w:sz w:val="24"/>
          <w:szCs w:val="24"/>
        </w:rPr>
        <w:t>, 2017. — 132 c.</w:t>
      </w:r>
    </w:p>
    <w:p w14:paraId="732442F3" w14:textId="77777777" w:rsidR="00B53C6D" w:rsidRPr="00CD054E" w:rsidRDefault="00B53C6D" w:rsidP="00B53C6D">
      <w:pPr>
        <w:pStyle w:val="a7"/>
        <w:numPr>
          <w:ilvl w:val="0"/>
          <w:numId w:val="26"/>
        </w:numPr>
        <w:ind w:left="851"/>
        <w:rPr>
          <w:b/>
          <w:i/>
          <w:sz w:val="24"/>
          <w:szCs w:val="24"/>
        </w:rPr>
      </w:pPr>
      <w:proofErr w:type="spellStart"/>
      <w:r w:rsidRPr="00CD054E">
        <w:rPr>
          <w:sz w:val="24"/>
          <w:szCs w:val="24"/>
        </w:rPr>
        <w:t>Тебекин</w:t>
      </w:r>
      <w:proofErr w:type="spellEnd"/>
      <w:r w:rsidRPr="00CD054E">
        <w:rPr>
          <w:sz w:val="24"/>
          <w:szCs w:val="24"/>
        </w:rPr>
        <w:t xml:space="preserve">, А.В. Управление рисками инновационно-инвестиционных проектов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- 160 c.</w:t>
      </w:r>
    </w:p>
    <w:p w14:paraId="5129592A" w14:textId="77777777" w:rsidR="00B53C6D" w:rsidRPr="00CD054E" w:rsidRDefault="00B53C6D" w:rsidP="00B53C6D">
      <w:pPr>
        <w:ind w:firstLine="851"/>
        <w:rPr>
          <w:b/>
          <w:i/>
          <w:sz w:val="24"/>
          <w:szCs w:val="24"/>
        </w:rPr>
      </w:pPr>
    </w:p>
    <w:p w14:paraId="3A4E87E2" w14:textId="77777777" w:rsidR="00B53C6D" w:rsidRPr="00CD054E" w:rsidRDefault="00B53C6D" w:rsidP="00B53C6D">
      <w:pPr>
        <w:ind w:firstLine="851"/>
        <w:rPr>
          <w:bCs/>
          <w:i/>
          <w:sz w:val="24"/>
          <w:szCs w:val="24"/>
          <w:u w:val="single"/>
        </w:rPr>
      </w:pPr>
      <w:r w:rsidRPr="00CD054E">
        <w:rPr>
          <w:bCs/>
          <w:i/>
          <w:sz w:val="24"/>
          <w:szCs w:val="24"/>
          <w:u w:val="single"/>
        </w:rPr>
        <w:t>Статьи</w:t>
      </w:r>
    </w:p>
    <w:p w14:paraId="71BFCAF5" w14:textId="77777777" w:rsidR="00B53C6D" w:rsidRPr="00CD054E" w:rsidRDefault="00B53C6D" w:rsidP="00B53C6D">
      <w:pPr>
        <w:pStyle w:val="a7"/>
        <w:numPr>
          <w:ilvl w:val="0"/>
          <w:numId w:val="27"/>
        </w:numPr>
        <w:ind w:left="964" w:hanging="397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</w:t>
      </w:r>
      <w:proofErr w:type="spellStart"/>
      <w:r w:rsidRPr="00CD054E">
        <w:rPr>
          <w:sz w:val="24"/>
          <w:szCs w:val="24"/>
        </w:rPr>
        <w:t>Учет</w:t>
      </w:r>
      <w:proofErr w:type="spellEnd"/>
      <w:r w:rsidRPr="00CD054E">
        <w:rPr>
          <w:sz w:val="24"/>
          <w:szCs w:val="24"/>
        </w:rPr>
        <w:t xml:space="preserve"> проектных рисков в нестационарных условиях - Международный бухгалтерский </w:t>
      </w:r>
      <w:proofErr w:type="spellStart"/>
      <w:r w:rsidRPr="00CD054E">
        <w:rPr>
          <w:sz w:val="24"/>
          <w:szCs w:val="24"/>
        </w:rPr>
        <w:t>учет</w:t>
      </w:r>
      <w:proofErr w:type="spellEnd"/>
      <w:r w:rsidRPr="00CD054E">
        <w:rPr>
          <w:sz w:val="24"/>
          <w:szCs w:val="24"/>
        </w:rPr>
        <w:t xml:space="preserve">. том 19, № 19, с. </w:t>
      </w:r>
      <w:proofErr w:type="gramStart"/>
      <w:r w:rsidRPr="00CD054E">
        <w:rPr>
          <w:sz w:val="24"/>
          <w:szCs w:val="24"/>
        </w:rPr>
        <w:t>18-33</w:t>
      </w:r>
      <w:proofErr w:type="gramEnd"/>
      <w:r w:rsidRPr="00CD054E">
        <w:rPr>
          <w:sz w:val="24"/>
          <w:szCs w:val="24"/>
        </w:rPr>
        <w:t xml:space="preserve">, 2016. </w:t>
      </w:r>
    </w:p>
    <w:p w14:paraId="65D9FB62" w14:textId="77777777" w:rsidR="00B53C6D" w:rsidRPr="00CD054E" w:rsidRDefault="00B53C6D" w:rsidP="00B53C6D">
      <w:pPr>
        <w:pStyle w:val="a7"/>
        <w:numPr>
          <w:ilvl w:val="0"/>
          <w:numId w:val="27"/>
        </w:numPr>
        <w:ind w:left="964" w:hanging="397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sz w:val="24"/>
          <w:szCs w:val="24"/>
        </w:rPr>
        <w:t xml:space="preserve">Голубева </w:t>
      </w:r>
      <w:proofErr w:type="spellStart"/>
      <w:r w:rsidRPr="00CD054E">
        <w:rPr>
          <w:sz w:val="24"/>
          <w:szCs w:val="24"/>
        </w:rPr>
        <w:t>С.С</w:t>
      </w:r>
      <w:proofErr w:type="spellEnd"/>
      <w:r w:rsidRPr="00CD054E">
        <w:rPr>
          <w:sz w:val="24"/>
          <w:szCs w:val="24"/>
        </w:rPr>
        <w:t xml:space="preserve">., Рзаева </w:t>
      </w:r>
      <w:proofErr w:type="spellStart"/>
      <w:r w:rsidRPr="00CD054E">
        <w:rPr>
          <w:sz w:val="24"/>
          <w:szCs w:val="24"/>
        </w:rPr>
        <w:t>Л.Р</w:t>
      </w:r>
      <w:proofErr w:type="spellEnd"/>
      <w:r w:rsidRPr="00CD054E">
        <w:rPr>
          <w:sz w:val="24"/>
          <w:szCs w:val="24"/>
        </w:rPr>
        <w:t xml:space="preserve">. Особенности формирования системы риск-менеджмента предприятия // Бизнес и стратегии. - 2016. - № 3. - С. </w:t>
      </w:r>
      <w:proofErr w:type="gramStart"/>
      <w:r w:rsidRPr="00CD054E">
        <w:rPr>
          <w:sz w:val="24"/>
          <w:szCs w:val="24"/>
        </w:rPr>
        <w:t>26 - 30</w:t>
      </w:r>
      <w:proofErr w:type="gramEnd"/>
      <w:r w:rsidRPr="00CD054E">
        <w:rPr>
          <w:sz w:val="24"/>
          <w:szCs w:val="24"/>
        </w:rPr>
        <w:t>.</w:t>
      </w:r>
    </w:p>
    <w:p w14:paraId="768DCB78" w14:textId="77777777" w:rsidR="00B53C6D" w:rsidRPr="00CD054E" w:rsidRDefault="00B53C6D" w:rsidP="00B53C6D">
      <w:pPr>
        <w:pStyle w:val="a7"/>
        <w:numPr>
          <w:ilvl w:val="0"/>
          <w:numId w:val="27"/>
        </w:numPr>
        <w:ind w:left="964" w:hanging="397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sz w:val="24"/>
          <w:szCs w:val="24"/>
        </w:rPr>
        <w:t xml:space="preserve">Капустина </w:t>
      </w:r>
      <w:proofErr w:type="spellStart"/>
      <w:r w:rsidRPr="00CD054E">
        <w:rPr>
          <w:sz w:val="24"/>
          <w:szCs w:val="24"/>
        </w:rPr>
        <w:t>Н.В</w:t>
      </w:r>
      <w:proofErr w:type="spellEnd"/>
      <w:r w:rsidRPr="00CD054E">
        <w:rPr>
          <w:sz w:val="24"/>
          <w:szCs w:val="24"/>
        </w:rPr>
        <w:t xml:space="preserve">. Инновационный подход к управлению рисками на предприятиях // Экономика, социология и право. - 2014. - № 3. - С. </w:t>
      </w:r>
      <w:proofErr w:type="gramStart"/>
      <w:r w:rsidRPr="00CD054E">
        <w:rPr>
          <w:sz w:val="24"/>
          <w:szCs w:val="24"/>
        </w:rPr>
        <w:t>43 - 46</w:t>
      </w:r>
      <w:proofErr w:type="gramEnd"/>
      <w:r w:rsidRPr="00CD054E">
        <w:rPr>
          <w:sz w:val="24"/>
          <w:szCs w:val="24"/>
        </w:rPr>
        <w:t>.</w:t>
      </w:r>
    </w:p>
    <w:p w14:paraId="38C3B7E0" w14:textId="77777777" w:rsidR="00B53C6D" w:rsidRPr="00CD054E" w:rsidRDefault="00B53C6D" w:rsidP="00B53C6D">
      <w:pPr>
        <w:pStyle w:val="a7"/>
        <w:numPr>
          <w:ilvl w:val="0"/>
          <w:numId w:val="27"/>
        </w:numPr>
        <w:spacing w:line="276" w:lineRule="auto"/>
        <w:ind w:left="964" w:hanging="397"/>
        <w:jc w:val="both"/>
        <w:rPr>
          <w:b/>
          <w:sz w:val="24"/>
          <w:szCs w:val="24"/>
        </w:rPr>
      </w:pPr>
      <w:proofErr w:type="spellStart"/>
      <w:r w:rsidRPr="00CD054E">
        <w:rPr>
          <w:sz w:val="24"/>
          <w:szCs w:val="24"/>
        </w:rPr>
        <w:t>Киселева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И.А</w:t>
      </w:r>
      <w:proofErr w:type="spellEnd"/>
      <w:r w:rsidRPr="00CD054E">
        <w:rPr>
          <w:sz w:val="24"/>
          <w:szCs w:val="24"/>
        </w:rPr>
        <w:t xml:space="preserve">. Риск-менеджмент в бизнесе // Проблемы современной науки и образования. - 2017. - № 13. - С. </w:t>
      </w:r>
      <w:proofErr w:type="gramStart"/>
      <w:r w:rsidRPr="00CD054E">
        <w:rPr>
          <w:sz w:val="24"/>
          <w:szCs w:val="24"/>
        </w:rPr>
        <w:t>62 - 65</w:t>
      </w:r>
      <w:proofErr w:type="gramEnd"/>
      <w:r w:rsidRPr="00CD054E">
        <w:rPr>
          <w:sz w:val="24"/>
          <w:szCs w:val="24"/>
        </w:rPr>
        <w:t>.</w:t>
      </w:r>
      <w:r w:rsidRPr="00CD054E">
        <w:rPr>
          <w:sz w:val="24"/>
          <w:szCs w:val="24"/>
        </w:rPr>
        <w:br/>
      </w:r>
      <w:r w:rsidRPr="00CD054E">
        <w:rPr>
          <w:sz w:val="24"/>
          <w:szCs w:val="24"/>
        </w:rPr>
        <w:br/>
      </w:r>
      <w:r w:rsidRPr="00CD054E">
        <w:rPr>
          <w:b/>
          <w:sz w:val="24"/>
          <w:szCs w:val="24"/>
        </w:rPr>
        <w:t>Тема 2. Методы анализа и оценки рисков в бизнесе</w:t>
      </w:r>
      <w:r w:rsidRPr="00CD054E">
        <w:rPr>
          <w:bCs/>
          <w:sz w:val="24"/>
          <w:szCs w:val="24"/>
        </w:rPr>
        <w:t xml:space="preserve"> </w:t>
      </w:r>
      <w:r w:rsidRPr="00CD054E">
        <w:rPr>
          <w:b/>
          <w:sz w:val="24"/>
          <w:szCs w:val="24"/>
        </w:rPr>
        <w:t xml:space="preserve"> </w:t>
      </w:r>
    </w:p>
    <w:p w14:paraId="4771DAD3" w14:textId="77777777" w:rsidR="00B53C6D" w:rsidRPr="00CD054E" w:rsidRDefault="00B53C6D" w:rsidP="00B53C6D">
      <w:pPr>
        <w:spacing w:line="276" w:lineRule="auto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bCs/>
          <w:sz w:val="24"/>
          <w:szCs w:val="24"/>
        </w:rPr>
        <w:t>Качественный подход. Количественные методы: анализ чувствительности, сценарный подход</w:t>
      </w:r>
      <w:r w:rsidRPr="00CD054E">
        <w:rPr>
          <w:rFonts w:eastAsia="SimSun"/>
          <w:bCs/>
          <w:i/>
          <w:sz w:val="24"/>
          <w:szCs w:val="24"/>
        </w:rPr>
        <w:t xml:space="preserve"> </w:t>
      </w:r>
    </w:p>
    <w:p w14:paraId="75E4B14F" w14:textId="77777777" w:rsidR="00B53C6D" w:rsidRPr="00CD054E" w:rsidRDefault="00B53C6D" w:rsidP="00B53C6D">
      <w:pPr>
        <w:spacing w:line="276" w:lineRule="auto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617309AD" w14:textId="77777777" w:rsidR="00B53C6D" w:rsidRPr="00CD054E" w:rsidRDefault="00B53C6D" w:rsidP="00B53C6D">
      <w:pPr>
        <w:pStyle w:val="a7"/>
        <w:numPr>
          <w:ilvl w:val="0"/>
          <w:numId w:val="30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«Риск-менеджмент инвестиционного проекта» под общей редакцией </w:t>
      </w:r>
      <w:proofErr w:type="spellStart"/>
      <w:r w:rsidRPr="00CD054E">
        <w:rPr>
          <w:sz w:val="24"/>
          <w:szCs w:val="24"/>
        </w:rPr>
        <w:t>Грачевой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Второе издание, переработанное и дополненное. Учебник. М.: ЮНИТИ-ДАНА, 2017. – 663. </w:t>
      </w:r>
    </w:p>
    <w:p w14:paraId="154713EF" w14:textId="77777777" w:rsidR="00B53C6D" w:rsidRPr="00CD054E" w:rsidRDefault="00B53C6D" w:rsidP="00B53C6D">
      <w:pPr>
        <w:pStyle w:val="a7"/>
        <w:numPr>
          <w:ilvl w:val="0"/>
          <w:numId w:val="30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«Рабочая тетрадь по анализу и управлению рисками» М.: Экономический факультет МГУ имени М. В. Ломоносова, 2021    </w:t>
      </w:r>
    </w:p>
    <w:p w14:paraId="62D46262" w14:textId="77777777" w:rsidR="00B53C6D" w:rsidRPr="00CD054E" w:rsidRDefault="00B53C6D" w:rsidP="00B53C6D">
      <w:pPr>
        <w:pStyle w:val="af1"/>
        <w:numPr>
          <w:ilvl w:val="0"/>
          <w:numId w:val="30"/>
        </w:numPr>
        <w:shd w:val="clear" w:color="auto" w:fill="FFFFFF"/>
        <w:tabs>
          <w:tab w:val="left" w:pos="709"/>
        </w:tabs>
        <w:spacing w:before="0" w:beforeAutospacing="0" w:after="0" w:afterAutospacing="0"/>
      </w:pPr>
      <w:r w:rsidRPr="00CD054E">
        <w:t xml:space="preserve">«Математические и инструментальные методы в современных экономических исследованиях». Коллективная монография под общей редакцией </w:t>
      </w:r>
      <w:proofErr w:type="spellStart"/>
      <w:r w:rsidRPr="00CD054E">
        <w:t>М.В.Грачевой</w:t>
      </w:r>
      <w:proofErr w:type="spellEnd"/>
      <w:r w:rsidRPr="00CD054E">
        <w:t xml:space="preserve"> -  М.:  Экономический факультет МГУ имени М. В. Ломоносова, 2018   </w:t>
      </w:r>
    </w:p>
    <w:p w14:paraId="08CF2A0A" w14:textId="77777777" w:rsidR="00B53C6D" w:rsidRPr="00CD054E" w:rsidRDefault="00B53C6D" w:rsidP="00B53C6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0E8C6C58" w14:textId="77777777" w:rsidR="00B53C6D" w:rsidRPr="00CD054E" w:rsidRDefault="00B53C6D" w:rsidP="00B53C6D">
      <w:pPr>
        <w:ind w:left="720"/>
        <w:rPr>
          <w:sz w:val="24"/>
          <w:szCs w:val="24"/>
          <w:u w:val="single"/>
        </w:rPr>
      </w:pPr>
      <w:r w:rsidRPr="00CD054E">
        <w:rPr>
          <w:sz w:val="24"/>
          <w:szCs w:val="24"/>
          <w:u w:val="single"/>
        </w:rPr>
        <w:t>Книги</w:t>
      </w:r>
    </w:p>
    <w:p w14:paraId="3C2533FA" w14:textId="77777777" w:rsidR="00B53C6D" w:rsidRPr="00CD054E" w:rsidRDefault="00B53C6D" w:rsidP="00B53C6D">
      <w:pPr>
        <w:pStyle w:val="a7"/>
        <w:numPr>
          <w:ilvl w:val="0"/>
          <w:numId w:val="25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Белов, </w:t>
      </w:r>
      <w:proofErr w:type="spellStart"/>
      <w:r w:rsidRPr="00CD054E">
        <w:rPr>
          <w:sz w:val="24"/>
          <w:szCs w:val="24"/>
        </w:rPr>
        <w:t>П.Г</w:t>
      </w:r>
      <w:proofErr w:type="spellEnd"/>
      <w:r w:rsidRPr="00CD054E">
        <w:rPr>
          <w:sz w:val="24"/>
          <w:szCs w:val="24"/>
        </w:rPr>
        <w:t xml:space="preserve">. Управление рисками, системный анализ и моделирование в 3 ч. частях: Учебник и практикум для бакалавриата и магистратуры - Люберцы: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2016. - 250 c.</w:t>
      </w:r>
    </w:p>
    <w:p w14:paraId="7A47C6A6" w14:textId="77777777" w:rsidR="00B53C6D" w:rsidRPr="00CD054E" w:rsidRDefault="00B53C6D" w:rsidP="00B53C6D">
      <w:pPr>
        <w:pStyle w:val="a7"/>
        <w:numPr>
          <w:ilvl w:val="0"/>
          <w:numId w:val="25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Воронцовский, А.В. Управление рисками: Учебник и практикум для бакалавриата и магистратуры -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2016. - 414 c.</w:t>
      </w:r>
    </w:p>
    <w:p w14:paraId="2E9CBD6D" w14:textId="77777777" w:rsidR="00B53C6D" w:rsidRPr="00CD054E" w:rsidRDefault="00B53C6D" w:rsidP="00B53C6D">
      <w:pPr>
        <w:pStyle w:val="a7"/>
        <w:numPr>
          <w:ilvl w:val="0"/>
          <w:numId w:val="25"/>
        </w:numPr>
        <w:rPr>
          <w:sz w:val="24"/>
          <w:szCs w:val="24"/>
        </w:rPr>
      </w:pPr>
      <w:proofErr w:type="spellStart"/>
      <w:r w:rsidRPr="00CD054E">
        <w:rPr>
          <w:sz w:val="24"/>
          <w:szCs w:val="24"/>
        </w:rPr>
        <w:t>Круи</w:t>
      </w:r>
      <w:proofErr w:type="spellEnd"/>
      <w:r w:rsidRPr="00CD054E">
        <w:rPr>
          <w:sz w:val="24"/>
          <w:szCs w:val="24"/>
        </w:rPr>
        <w:t xml:space="preserve">, М. Основы риск-менеджмента — 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2017. — 390 c.</w:t>
      </w:r>
    </w:p>
    <w:p w14:paraId="4E1BC076" w14:textId="77777777" w:rsidR="00B53C6D" w:rsidRPr="00CD054E" w:rsidRDefault="00B53C6D" w:rsidP="00B53C6D">
      <w:pPr>
        <w:pStyle w:val="a7"/>
        <w:numPr>
          <w:ilvl w:val="0"/>
          <w:numId w:val="25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Кудрявцев, </w:t>
      </w:r>
      <w:proofErr w:type="spellStart"/>
      <w:r w:rsidRPr="00CD054E">
        <w:rPr>
          <w:sz w:val="24"/>
          <w:szCs w:val="24"/>
        </w:rPr>
        <w:t>А.А</w:t>
      </w:r>
      <w:proofErr w:type="spellEnd"/>
      <w:r w:rsidRPr="00CD054E">
        <w:rPr>
          <w:sz w:val="24"/>
          <w:szCs w:val="24"/>
        </w:rPr>
        <w:t>. Интегрированный риск-менеджмент — М.: Экономика, 2018. — 655 c.</w:t>
      </w:r>
    </w:p>
    <w:p w14:paraId="19B33BBF" w14:textId="77777777" w:rsidR="00B53C6D" w:rsidRPr="00CD054E" w:rsidRDefault="00B53C6D" w:rsidP="00B53C6D">
      <w:pPr>
        <w:pStyle w:val="a7"/>
        <w:numPr>
          <w:ilvl w:val="0"/>
          <w:numId w:val="25"/>
        </w:numPr>
        <w:rPr>
          <w:b/>
          <w:i/>
          <w:sz w:val="24"/>
          <w:szCs w:val="24"/>
        </w:rPr>
      </w:pPr>
      <w:proofErr w:type="spellStart"/>
      <w:r w:rsidRPr="00CD054E">
        <w:rPr>
          <w:sz w:val="24"/>
          <w:szCs w:val="24"/>
        </w:rPr>
        <w:t>Тебекин</w:t>
      </w:r>
      <w:proofErr w:type="spellEnd"/>
      <w:r w:rsidRPr="00CD054E">
        <w:rPr>
          <w:sz w:val="24"/>
          <w:szCs w:val="24"/>
        </w:rPr>
        <w:t xml:space="preserve">, А.В. Управление рисками инновационно-инвестиционных проектов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- 160 c.</w:t>
      </w:r>
    </w:p>
    <w:p w14:paraId="0C07CFCD" w14:textId="77777777" w:rsidR="00B53C6D" w:rsidRPr="00CD054E" w:rsidRDefault="00B53C6D" w:rsidP="00B53C6D">
      <w:pPr>
        <w:ind w:firstLine="851"/>
        <w:rPr>
          <w:b/>
          <w:i/>
          <w:sz w:val="24"/>
          <w:szCs w:val="24"/>
        </w:rPr>
      </w:pPr>
    </w:p>
    <w:p w14:paraId="22BBB4E8" w14:textId="77777777" w:rsidR="00B53C6D" w:rsidRPr="00CD054E" w:rsidRDefault="00B53C6D" w:rsidP="00B53C6D">
      <w:pPr>
        <w:ind w:firstLine="851"/>
        <w:rPr>
          <w:sz w:val="24"/>
          <w:szCs w:val="24"/>
          <w:u w:val="single"/>
        </w:rPr>
      </w:pPr>
      <w:r w:rsidRPr="00CD054E">
        <w:rPr>
          <w:sz w:val="24"/>
          <w:szCs w:val="24"/>
          <w:u w:val="single"/>
        </w:rPr>
        <w:t>Статьи</w:t>
      </w:r>
    </w:p>
    <w:p w14:paraId="1617DC0F" w14:textId="77777777" w:rsidR="00B53C6D" w:rsidRPr="00CD054E" w:rsidRDefault="00B53C6D" w:rsidP="00B53C6D">
      <w:pPr>
        <w:pStyle w:val="a7"/>
        <w:numPr>
          <w:ilvl w:val="0"/>
          <w:numId w:val="28"/>
        </w:numPr>
        <w:rPr>
          <w:sz w:val="24"/>
          <w:szCs w:val="24"/>
        </w:rPr>
      </w:pPr>
      <w:r w:rsidRPr="00CD054E">
        <w:rPr>
          <w:sz w:val="24"/>
          <w:szCs w:val="24"/>
        </w:rPr>
        <w:lastRenderedPageBreak/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., </w:t>
      </w:r>
      <w:proofErr w:type="spellStart"/>
      <w:r w:rsidRPr="00CD054E">
        <w:rPr>
          <w:sz w:val="24"/>
          <w:szCs w:val="24"/>
        </w:rPr>
        <w:t>Петренева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Е.А</w:t>
      </w:r>
      <w:proofErr w:type="spellEnd"/>
      <w:r w:rsidRPr="00CD054E">
        <w:rPr>
          <w:sz w:val="24"/>
          <w:szCs w:val="24"/>
        </w:rPr>
        <w:t xml:space="preserve">. «Реальные опционы как инструменты управления проектными рисками» - Финансовая аналитика: проблемы и решения. №10(292), с. </w:t>
      </w:r>
      <w:proofErr w:type="gramStart"/>
      <w:r w:rsidRPr="00CD054E">
        <w:rPr>
          <w:sz w:val="24"/>
          <w:szCs w:val="24"/>
        </w:rPr>
        <w:t>2-15</w:t>
      </w:r>
      <w:proofErr w:type="gramEnd"/>
      <w:r w:rsidRPr="00CD054E">
        <w:rPr>
          <w:sz w:val="24"/>
          <w:szCs w:val="24"/>
        </w:rPr>
        <w:t xml:space="preserve">, 2016 </w:t>
      </w:r>
    </w:p>
    <w:p w14:paraId="2C61F2A2" w14:textId="77777777" w:rsidR="00B53C6D" w:rsidRPr="00CD054E" w:rsidRDefault="00B53C6D" w:rsidP="00B53C6D">
      <w:pPr>
        <w:pStyle w:val="a7"/>
        <w:numPr>
          <w:ilvl w:val="0"/>
          <w:numId w:val="28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., Степанова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Методы управления рисками инвестиционных программ нефтегазовой отрасли - Финансовая аналитика: проблемы и решения. том 10, № 1, с. </w:t>
      </w:r>
      <w:proofErr w:type="gramStart"/>
      <w:r w:rsidRPr="00CD054E">
        <w:rPr>
          <w:sz w:val="24"/>
          <w:szCs w:val="24"/>
        </w:rPr>
        <w:t>29-49</w:t>
      </w:r>
      <w:proofErr w:type="gramEnd"/>
      <w:r w:rsidRPr="00CD054E">
        <w:rPr>
          <w:sz w:val="24"/>
          <w:szCs w:val="24"/>
        </w:rPr>
        <w:t xml:space="preserve">, 2017. </w:t>
      </w:r>
    </w:p>
    <w:p w14:paraId="6512872C" w14:textId="77777777" w:rsidR="00B53C6D" w:rsidRPr="00CD054E" w:rsidRDefault="00B53C6D" w:rsidP="00B53C6D">
      <w:pPr>
        <w:pStyle w:val="a7"/>
        <w:numPr>
          <w:ilvl w:val="0"/>
          <w:numId w:val="28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., </w:t>
      </w:r>
      <w:proofErr w:type="spellStart"/>
      <w:r w:rsidRPr="00CD054E">
        <w:rPr>
          <w:sz w:val="24"/>
          <w:szCs w:val="24"/>
        </w:rPr>
        <w:t>Петренева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Е.А</w:t>
      </w:r>
      <w:proofErr w:type="spellEnd"/>
      <w:r w:rsidRPr="00CD054E">
        <w:rPr>
          <w:sz w:val="24"/>
          <w:szCs w:val="24"/>
        </w:rPr>
        <w:t xml:space="preserve">. Применение метода реальных опционов при управлении проектными рисками: возможности и ограничения - Аудит и финансовый анализ. № 6, с. </w:t>
      </w:r>
      <w:proofErr w:type="gramStart"/>
      <w:r w:rsidRPr="00CD054E">
        <w:rPr>
          <w:sz w:val="24"/>
          <w:szCs w:val="24"/>
        </w:rPr>
        <w:t>627-638</w:t>
      </w:r>
      <w:proofErr w:type="gramEnd"/>
      <w:r w:rsidRPr="00CD054E">
        <w:rPr>
          <w:sz w:val="24"/>
          <w:szCs w:val="24"/>
        </w:rPr>
        <w:t xml:space="preserve">, 2017 </w:t>
      </w:r>
    </w:p>
    <w:p w14:paraId="215FA7BB" w14:textId="77777777" w:rsidR="00B53C6D" w:rsidRPr="00CD054E" w:rsidRDefault="00B53C6D" w:rsidP="00B53C6D">
      <w:pPr>
        <w:pStyle w:val="a7"/>
        <w:numPr>
          <w:ilvl w:val="0"/>
          <w:numId w:val="28"/>
        </w:numPr>
        <w:rPr>
          <w:sz w:val="24"/>
          <w:szCs w:val="24"/>
        </w:rPr>
      </w:pPr>
      <w:proofErr w:type="spellStart"/>
      <w:r w:rsidRPr="00CD054E">
        <w:rPr>
          <w:sz w:val="24"/>
          <w:szCs w:val="24"/>
        </w:rPr>
        <w:t>Выонг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Х.Б</w:t>
      </w:r>
      <w:proofErr w:type="spellEnd"/>
      <w:r w:rsidRPr="00CD054E">
        <w:rPr>
          <w:sz w:val="24"/>
          <w:szCs w:val="24"/>
        </w:rPr>
        <w:t xml:space="preserve">. Количественные методы в риск-менеджменте // Актуальные вопросы экономических наук. - 2016. - № 1. - С. </w:t>
      </w:r>
      <w:proofErr w:type="gramStart"/>
      <w:r w:rsidRPr="00CD054E">
        <w:rPr>
          <w:sz w:val="24"/>
          <w:szCs w:val="24"/>
        </w:rPr>
        <w:t>42 - 47</w:t>
      </w:r>
      <w:proofErr w:type="gramEnd"/>
      <w:r w:rsidRPr="00CD054E">
        <w:rPr>
          <w:sz w:val="24"/>
          <w:szCs w:val="24"/>
        </w:rPr>
        <w:t xml:space="preserve">. </w:t>
      </w:r>
    </w:p>
    <w:p w14:paraId="66FD238E" w14:textId="67F0F123" w:rsidR="00B53C6D" w:rsidRPr="00CD054E" w:rsidRDefault="00B53C6D" w:rsidP="00B53C6D">
      <w:pPr>
        <w:pStyle w:val="a7"/>
        <w:numPr>
          <w:ilvl w:val="0"/>
          <w:numId w:val="28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Зленко </w:t>
      </w:r>
      <w:proofErr w:type="spellStart"/>
      <w:r w:rsidRPr="00CD054E">
        <w:rPr>
          <w:sz w:val="24"/>
          <w:szCs w:val="24"/>
        </w:rPr>
        <w:t>А.С</w:t>
      </w:r>
      <w:proofErr w:type="spellEnd"/>
      <w:r w:rsidRPr="00CD054E">
        <w:rPr>
          <w:sz w:val="24"/>
          <w:szCs w:val="24"/>
        </w:rPr>
        <w:t xml:space="preserve">. Различные подходы к определению риска в системе риск-менеджмента // Современные тенденции развития науки и технологий. - 2016. - № 11. - С. </w:t>
      </w:r>
      <w:proofErr w:type="gramStart"/>
      <w:r w:rsidRPr="00CD054E">
        <w:rPr>
          <w:sz w:val="24"/>
          <w:szCs w:val="24"/>
        </w:rPr>
        <w:t>58 – 62</w:t>
      </w:r>
      <w:proofErr w:type="gramEnd"/>
      <w:r w:rsidRPr="00CD054E">
        <w:rPr>
          <w:sz w:val="24"/>
          <w:szCs w:val="24"/>
        </w:rPr>
        <w:t xml:space="preserve">, - 2017. - № 13. - С. </w:t>
      </w:r>
      <w:proofErr w:type="gramStart"/>
      <w:r w:rsidRPr="00CD054E">
        <w:rPr>
          <w:sz w:val="24"/>
          <w:szCs w:val="24"/>
        </w:rPr>
        <w:t>62 - 65</w:t>
      </w:r>
      <w:proofErr w:type="gramEnd"/>
      <w:r w:rsidRPr="00CD054E">
        <w:rPr>
          <w:sz w:val="24"/>
          <w:szCs w:val="24"/>
        </w:rPr>
        <w:t>.</w:t>
      </w:r>
    </w:p>
    <w:p w14:paraId="1849EB3C" w14:textId="77777777" w:rsidR="00B53C6D" w:rsidRPr="00CD054E" w:rsidRDefault="00B53C6D" w:rsidP="00B53C6D">
      <w:pPr>
        <w:widowControl/>
        <w:autoSpaceDE/>
        <w:autoSpaceDN/>
        <w:adjustRightInd/>
        <w:jc w:val="both"/>
        <w:rPr>
          <w:b/>
          <w:sz w:val="24"/>
          <w:szCs w:val="24"/>
          <w:u w:val="single"/>
        </w:rPr>
      </w:pPr>
    </w:p>
    <w:p w14:paraId="66D21ECF" w14:textId="77777777" w:rsidR="00B53C6D" w:rsidRPr="00CD054E" w:rsidRDefault="00B53C6D" w:rsidP="00B53C6D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CD054E">
        <w:rPr>
          <w:sz w:val="24"/>
          <w:szCs w:val="24"/>
        </w:rPr>
        <w:t xml:space="preserve">          </w:t>
      </w:r>
      <w:r w:rsidRPr="00CD054E">
        <w:rPr>
          <w:sz w:val="24"/>
          <w:szCs w:val="24"/>
          <w:u w:val="single"/>
        </w:rPr>
        <w:t>Интернет-ресурсы</w:t>
      </w:r>
    </w:p>
    <w:p w14:paraId="25F4C604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>URL: https://practicum-group.com/.</w:t>
      </w:r>
    </w:p>
    <w:p w14:paraId="3A5D40A0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CD054E">
        <w:rPr>
          <w:sz w:val="24"/>
          <w:szCs w:val="24"/>
          <w:lang w:val="en-US"/>
        </w:rPr>
        <w:t>URL</w:t>
      </w:r>
      <w:r w:rsidRPr="00CD054E">
        <w:rPr>
          <w:sz w:val="24"/>
          <w:szCs w:val="24"/>
        </w:rPr>
        <w:t>: www.businesskompas.ru — портал «Бизнес-компас». Организация бизнеса, своего дела, бизнес с нуля.</w:t>
      </w:r>
    </w:p>
    <w:p w14:paraId="2685044E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CD054E">
        <w:rPr>
          <w:sz w:val="24"/>
          <w:szCs w:val="24"/>
        </w:rPr>
        <w:t>URL: www.business-plany.ru — портал о бизнес-планировании.</w:t>
      </w:r>
    </w:p>
    <w:p w14:paraId="5802F76E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CD054E">
        <w:rPr>
          <w:sz w:val="24"/>
          <w:szCs w:val="24"/>
        </w:rPr>
        <w:t>URL: www.cfin.ru — сайт «Корпоративный менеджмент».</w:t>
      </w:r>
    </w:p>
    <w:p w14:paraId="04DB21AA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CD054E">
        <w:rPr>
          <w:sz w:val="24"/>
          <w:szCs w:val="24"/>
        </w:rPr>
        <w:t>URL: www.finman.ru — сайт «Финансовый менеджмент».</w:t>
      </w:r>
    </w:p>
    <w:p w14:paraId="65A71D0B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>URL: www.mind-map.ru.</w:t>
      </w:r>
    </w:p>
    <w:p w14:paraId="5712283B" w14:textId="77777777" w:rsidR="00B53C6D" w:rsidRPr="00CD054E" w:rsidRDefault="00B53C6D" w:rsidP="00B53C6D">
      <w:pPr>
        <w:pStyle w:val="a7"/>
        <w:widowControl/>
        <w:numPr>
          <w:ilvl w:val="0"/>
          <w:numId w:val="31"/>
        </w:numPr>
        <w:autoSpaceDE/>
        <w:autoSpaceDN/>
        <w:adjustRightInd/>
        <w:rPr>
          <w:sz w:val="24"/>
          <w:szCs w:val="24"/>
        </w:rPr>
      </w:pPr>
      <w:r w:rsidRPr="00CD054E">
        <w:rPr>
          <w:sz w:val="24"/>
          <w:szCs w:val="24"/>
        </w:rPr>
        <w:t>URL: www.probp.ru — сайт «Бизнес-план для практиков».</w:t>
      </w:r>
    </w:p>
    <w:p w14:paraId="6E9E3539" w14:textId="77777777" w:rsidR="00B53C6D" w:rsidRPr="00CD054E" w:rsidRDefault="00B53C6D" w:rsidP="00B53C6D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CD054E">
        <w:rPr>
          <w:sz w:val="24"/>
          <w:szCs w:val="24"/>
        </w:rPr>
        <w:br/>
      </w:r>
      <w:r w:rsidRPr="00CD054E">
        <w:rPr>
          <w:b/>
          <w:sz w:val="24"/>
          <w:szCs w:val="24"/>
        </w:rPr>
        <w:t xml:space="preserve">Тема 3. Методы количественного риск-менеджмента в бизнесе   </w:t>
      </w:r>
    </w:p>
    <w:p w14:paraId="466CCB16" w14:textId="77777777" w:rsidR="00B53C6D" w:rsidRPr="00CD054E" w:rsidRDefault="00B53C6D" w:rsidP="00B53C6D">
      <w:pPr>
        <w:spacing w:line="276" w:lineRule="auto"/>
        <w:jc w:val="both"/>
        <w:rPr>
          <w:b/>
          <w:sz w:val="24"/>
          <w:szCs w:val="24"/>
        </w:rPr>
      </w:pPr>
      <w:r w:rsidRPr="00CD054E">
        <w:rPr>
          <w:sz w:val="24"/>
          <w:szCs w:val="24"/>
        </w:rPr>
        <w:t>Имитационное моделирование, понятие об опционном подходе в управлении рисками</w:t>
      </w:r>
    </w:p>
    <w:p w14:paraId="56B7DCBD" w14:textId="77777777" w:rsidR="00B53C6D" w:rsidRPr="00CD054E" w:rsidRDefault="00B53C6D" w:rsidP="00B53C6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 Основная литература: </w:t>
      </w:r>
    </w:p>
    <w:p w14:paraId="669C1F04" w14:textId="77777777" w:rsidR="00B53C6D" w:rsidRPr="00CD054E" w:rsidRDefault="00B53C6D" w:rsidP="00B53C6D">
      <w:pPr>
        <w:pStyle w:val="a7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«Риск-менеджмент инвестиционного проекта» под общей редакцией </w:t>
      </w:r>
      <w:proofErr w:type="spellStart"/>
      <w:r w:rsidRPr="00CD054E">
        <w:rPr>
          <w:sz w:val="24"/>
          <w:szCs w:val="24"/>
        </w:rPr>
        <w:t>Грачевой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Второе издание, переработанное и дополненное. Учебник. М.: ЮНИТИ-ДАНА, 2017. – 663. </w:t>
      </w:r>
    </w:p>
    <w:p w14:paraId="0E5ECCED" w14:textId="77777777" w:rsidR="00B53C6D" w:rsidRPr="00CD054E" w:rsidRDefault="00B53C6D" w:rsidP="00B53C6D">
      <w:pPr>
        <w:pStyle w:val="a7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«Рабочая тетрадь по анализу и управлению рисками» М.: Экономический факультет МГУ имени М. В. Ломоносова, 2021    </w:t>
      </w:r>
    </w:p>
    <w:p w14:paraId="65E845DC" w14:textId="77777777" w:rsidR="00B53C6D" w:rsidRPr="00CD054E" w:rsidRDefault="00B53C6D" w:rsidP="00B53C6D">
      <w:pPr>
        <w:pStyle w:val="a7"/>
        <w:numPr>
          <w:ilvl w:val="0"/>
          <w:numId w:val="38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«Математические и инструментальные методы в современных экономических исследованиях». Коллективная монография под общей редакцией </w:t>
      </w:r>
      <w:proofErr w:type="spellStart"/>
      <w:r w:rsidRPr="00CD054E">
        <w:rPr>
          <w:sz w:val="24"/>
          <w:szCs w:val="24"/>
        </w:rPr>
        <w:t>М.В.Грачевой</w:t>
      </w:r>
      <w:proofErr w:type="spellEnd"/>
      <w:r w:rsidRPr="00CD054E">
        <w:rPr>
          <w:sz w:val="24"/>
          <w:szCs w:val="24"/>
        </w:rPr>
        <w:t xml:space="preserve"> -  М.:  Экономический факультет МГУ имени М. В. Ломоносова,</w:t>
      </w:r>
    </w:p>
    <w:p w14:paraId="1ACCF7BE" w14:textId="77777777" w:rsidR="00B53C6D" w:rsidRPr="00CD054E" w:rsidRDefault="00B53C6D" w:rsidP="00B53C6D">
      <w:pPr>
        <w:tabs>
          <w:tab w:val="left" w:pos="8244"/>
        </w:tabs>
        <w:spacing w:before="240" w:line="276" w:lineRule="auto"/>
        <w:ind w:right="284"/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4449004D" w14:textId="77777777" w:rsidR="00B53C6D" w:rsidRPr="00CD054E" w:rsidRDefault="00B53C6D" w:rsidP="00B53C6D">
      <w:pPr>
        <w:ind w:left="720"/>
        <w:rPr>
          <w:sz w:val="24"/>
          <w:szCs w:val="24"/>
          <w:u w:val="single"/>
        </w:rPr>
      </w:pPr>
      <w:r w:rsidRPr="00CD054E">
        <w:rPr>
          <w:sz w:val="24"/>
          <w:szCs w:val="24"/>
          <w:u w:val="single"/>
        </w:rPr>
        <w:t>Книги</w:t>
      </w:r>
    </w:p>
    <w:p w14:paraId="3F9D605E" w14:textId="77777777" w:rsidR="00B53C6D" w:rsidRPr="00CD054E" w:rsidRDefault="00B53C6D" w:rsidP="00B53C6D">
      <w:pPr>
        <w:pStyle w:val="a7"/>
        <w:numPr>
          <w:ilvl w:val="0"/>
          <w:numId w:val="39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Воронцовский, А.В. Управление рисками: Учебник и практикум для бакалавриата и магистратуры -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2016. - 414 c.</w:t>
      </w:r>
    </w:p>
    <w:p w14:paraId="1386BA30" w14:textId="77777777" w:rsidR="00B53C6D" w:rsidRPr="00CD054E" w:rsidRDefault="00B53C6D" w:rsidP="00B53C6D">
      <w:pPr>
        <w:pStyle w:val="a7"/>
        <w:numPr>
          <w:ilvl w:val="0"/>
          <w:numId w:val="39"/>
        </w:numPr>
        <w:tabs>
          <w:tab w:val="left" w:pos="709"/>
        </w:tabs>
        <w:jc w:val="both"/>
        <w:rPr>
          <w:sz w:val="24"/>
          <w:szCs w:val="24"/>
        </w:rPr>
      </w:pPr>
      <w:r w:rsidRPr="00CD054E">
        <w:rPr>
          <w:sz w:val="24"/>
          <w:szCs w:val="24"/>
        </w:rPr>
        <w:lastRenderedPageBreak/>
        <w:t xml:space="preserve">Кудрявцев, </w:t>
      </w:r>
      <w:proofErr w:type="spellStart"/>
      <w:r w:rsidRPr="00CD054E">
        <w:rPr>
          <w:sz w:val="24"/>
          <w:szCs w:val="24"/>
        </w:rPr>
        <w:t>А.А</w:t>
      </w:r>
      <w:proofErr w:type="spellEnd"/>
      <w:r w:rsidRPr="00CD054E">
        <w:rPr>
          <w:sz w:val="24"/>
          <w:szCs w:val="24"/>
        </w:rPr>
        <w:t>. Интегрированный риск-менеджмент — М.: Экономика, 2018. — 655 c.</w:t>
      </w:r>
    </w:p>
    <w:p w14:paraId="32A17438" w14:textId="77777777" w:rsidR="00B53C6D" w:rsidRPr="00CD054E" w:rsidRDefault="00B53C6D" w:rsidP="00B53C6D">
      <w:pPr>
        <w:pStyle w:val="a7"/>
        <w:numPr>
          <w:ilvl w:val="0"/>
          <w:numId w:val="39"/>
        </w:numPr>
        <w:tabs>
          <w:tab w:val="left" w:pos="709"/>
        </w:tabs>
        <w:jc w:val="both"/>
        <w:rPr>
          <w:sz w:val="24"/>
          <w:szCs w:val="24"/>
        </w:rPr>
      </w:pPr>
      <w:proofErr w:type="spellStart"/>
      <w:r w:rsidRPr="00CD054E">
        <w:rPr>
          <w:sz w:val="24"/>
          <w:szCs w:val="24"/>
        </w:rPr>
        <w:t>Тебекин</w:t>
      </w:r>
      <w:proofErr w:type="spellEnd"/>
      <w:r w:rsidRPr="00CD054E">
        <w:rPr>
          <w:sz w:val="24"/>
          <w:szCs w:val="24"/>
        </w:rPr>
        <w:t xml:space="preserve">, А.В. Управление рисками инновационно-инвестиционных проектов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- 160 c.</w:t>
      </w:r>
    </w:p>
    <w:p w14:paraId="76F44555" w14:textId="77777777" w:rsidR="00B53C6D" w:rsidRPr="00CD054E" w:rsidRDefault="00B53C6D" w:rsidP="00B53C6D">
      <w:pPr>
        <w:ind w:firstLine="851"/>
        <w:rPr>
          <w:b/>
          <w:i/>
          <w:sz w:val="24"/>
          <w:szCs w:val="24"/>
        </w:rPr>
      </w:pPr>
    </w:p>
    <w:p w14:paraId="1414C88A" w14:textId="77777777" w:rsidR="00B53C6D" w:rsidRPr="00CD054E" w:rsidRDefault="00B53C6D" w:rsidP="00B53C6D">
      <w:pPr>
        <w:ind w:firstLine="851"/>
        <w:rPr>
          <w:sz w:val="24"/>
          <w:szCs w:val="24"/>
          <w:u w:val="single"/>
        </w:rPr>
      </w:pPr>
      <w:r w:rsidRPr="00CD054E">
        <w:rPr>
          <w:sz w:val="24"/>
          <w:szCs w:val="24"/>
          <w:u w:val="single"/>
        </w:rPr>
        <w:t>Статьи</w:t>
      </w:r>
    </w:p>
    <w:p w14:paraId="7C5E16F1" w14:textId="77777777" w:rsidR="00B53C6D" w:rsidRPr="00CD054E" w:rsidRDefault="00B53C6D" w:rsidP="00B53C6D">
      <w:pPr>
        <w:pStyle w:val="a7"/>
        <w:numPr>
          <w:ilvl w:val="0"/>
          <w:numId w:val="40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., </w:t>
      </w:r>
      <w:proofErr w:type="spellStart"/>
      <w:r w:rsidRPr="00CD054E">
        <w:rPr>
          <w:sz w:val="24"/>
          <w:szCs w:val="24"/>
        </w:rPr>
        <w:t>Петренева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Е.А</w:t>
      </w:r>
      <w:proofErr w:type="spellEnd"/>
      <w:r w:rsidRPr="00CD054E">
        <w:rPr>
          <w:sz w:val="24"/>
          <w:szCs w:val="24"/>
        </w:rPr>
        <w:t xml:space="preserve">. «Реальные опционы как инструменты управления проектными рисками» - Финансовая аналитика: проблемы и решения. №10(292), с. </w:t>
      </w:r>
      <w:proofErr w:type="gramStart"/>
      <w:r w:rsidRPr="00CD054E">
        <w:rPr>
          <w:sz w:val="24"/>
          <w:szCs w:val="24"/>
        </w:rPr>
        <w:t>2-15</w:t>
      </w:r>
      <w:proofErr w:type="gramEnd"/>
      <w:r w:rsidRPr="00CD054E">
        <w:rPr>
          <w:sz w:val="24"/>
          <w:szCs w:val="24"/>
        </w:rPr>
        <w:t xml:space="preserve">, 2016 </w:t>
      </w:r>
    </w:p>
    <w:p w14:paraId="40A32053" w14:textId="77777777" w:rsidR="00B53C6D" w:rsidRPr="00CD054E" w:rsidRDefault="00B53C6D" w:rsidP="00B53C6D">
      <w:pPr>
        <w:pStyle w:val="a7"/>
        <w:numPr>
          <w:ilvl w:val="0"/>
          <w:numId w:val="40"/>
        </w:numPr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., </w:t>
      </w:r>
      <w:proofErr w:type="spellStart"/>
      <w:r w:rsidRPr="00CD054E">
        <w:rPr>
          <w:sz w:val="24"/>
          <w:szCs w:val="24"/>
        </w:rPr>
        <w:t>Петренева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Е.А</w:t>
      </w:r>
      <w:proofErr w:type="spellEnd"/>
      <w:r w:rsidRPr="00CD054E">
        <w:rPr>
          <w:sz w:val="24"/>
          <w:szCs w:val="24"/>
        </w:rPr>
        <w:t xml:space="preserve">. Применение метода реальных опционов при управлении проектными рисками: возможности и ограничения - Аудит и финансовый анализ. № 6, с. </w:t>
      </w:r>
      <w:proofErr w:type="gramStart"/>
      <w:r w:rsidRPr="00CD054E">
        <w:rPr>
          <w:sz w:val="24"/>
          <w:szCs w:val="24"/>
        </w:rPr>
        <w:t>627-638</w:t>
      </w:r>
      <w:proofErr w:type="gramEnd"/>
      <w:r w:rsidRPr="00CD054E">
        <w:rPr>
          <w:sz w:val="24"/>
          <w:szCs w:val="24"/>
        </w:rPr>
        <w:t xml:space="preserve">, 2017 </w:t>
      </w:r>
    </w:p>
    <w:p w14:paraId="4D1BE4E5" w14:textId="77777777" w:rsidR="00B53C6D" w:rsidRPr="00CD054E" w:rsidRDefault="00B53C6D" w:rsidP="00B53C6D">
      <w:pPr>
        <w:pStyle w:val="a7"/>
        <w:numPr>
          <w:ilvl w:val="0"/>
          <w:numId w:val="40"/>
        </w:numPr>
        <w:rPr>
          <w:sz w:val="24"/>
          <w:szCs w:val="24"/>
        </w:rPr>
      </w:pPr>
      <w:proofErr w:type="spellStart"/>
      <w:r w:rsidRPr="00CD054E">
        <w:rPr>
          <w:sz w:val="24"/>
          <w:szCs w:val="24"/>
        </w:rPr>
        <w:t>Выонг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Х.Б</w:t>
      </w:r>
      <w:proofErr w:type="spellEnd"/>
      <w:r w:rsidRPr="00CD054E">
        <w:rPr>
          <w:sz w:val="24"/>
          <w:szCs w:val="24"/>
        </w:rPr>
        <w:t xml:space="preserve">. Количественные методы в риск-менеджменте // Актуальные вопросы экономических наук. - 2016. - № 1. - С. </w:t>
      </w:r>
      <w:proofErr w:type="gramStart"/>
      <w:r w:rsidRPr="00CD054E">
        <w:rPr>
          <w:sz w:val="24"/>
          <w:szCs w:val="24"/>
        </w:rPr>
        <w:t>42 - 47</w:t>
      </w:r>
      <w:proofErr w:type="gramEnd"/>
      <w:r w:rsidRPr="00CD054E">
        <w:rPr>
          <w:sz w:val="24"/>
          <w:szCs w:val="24"/>
        </w:rPr>
        <w:t xml:space="preserve">. </w:t>
      </w:r>
    </w:p>
    <w:p w14:paraId="42290FBD" w14:textId="77777777" w:rsidR="00B53C6D" w:rsidRPr="00CD054E" w:rsidRDefault="00B53C6D" w:rsidP="00B53C6D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3C4DAABD" w14:textId="77777777" w:rsidR="00B53C6D" w:rsidRPr="00CD054E" w:rsidRDefault="00B53C6D" w:rsidP="00B53C6D">
      <w:pPr>
        <w:spacing w:line="276" w:lineRule="auto"/>
        <w:jc w:val="both"/>
        <w:rPr>
          <w:sz w:val="24"/>
          <w:szCs w:val="24"/>
        </w:rPr>
      </w:pPr>
      <w:r w:rsidRPr="00CD054E">
        <w:rPr>
          <w:b/>
          <w:sz w:val="24"/>
          <w:szCs w:val="24"/>
        </w:rPr>
        <w:t>Тема 4. Страховая защита бизнеса</w:t>
      </w:r>
    </w:p>
    <w:p w14:paraId="0A9BEFC7" w14:textId="77777777" w:rsidR="00B53C6D" w:rsidRPr="00CD054E" w:rsidRDefault="00B53C6D" w:rsidP="00B53C6D">
      <w:pPr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Страхование – один из ключевых методов управления рисками. Обязательное и добровольное страхование. Комплексная страховая защита предприятий.  </w:t>
      </w:r>
    </w:p>
    <w:p w14:paraId="1B4A53FA" w14:textId="77777777" w:rsidR="00B53C6D" w:rsidRPr="00CD054E" w:rsidRDefault="00B53C6D" w:rsidP="00B53C6D">
      <w:pPr>
        <w:spacing w:line="276" w:lineRule="auto"/>
        <w:jc w:val="both"/>
        <w:rPr>
          <w:rFonts w:eastAsia="SimSun"/>
          <w:bCs/>
          <w:i/>
          <w:sz w:val="24"/>
          <w:szCs w:val="24"/>
        </w:rPr>
      </w:pPr>
    </w:p>
    <w:p w14:paraId="0D845785" w14:textId="77777777" w:rsidR="00B53C6D" w:rsidRPr="00CD054E" w:rsidRDefault="00B53C6D" w:rsidP="00B53C6D">
      <w:pPr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291E378D" w14:textId="77777777" w:rsidR="00B53C6D" w:rsidRPr="00CD054E" w:rsidRDefault="00B53C6D" w:rsidP="00B53C6D">
      <w:pPr>
        <w:widowControl/>
        <w:numPr>
          <w:ilvl w:val="0"/>
          <w:numId w:val="32"/>
        </w:numPr>
        <w:tabs>
          <w:tab w:val="left" w:pos="0"/>
          <w:tab w:val="left" w:pos="993"/>
        </w:tabs>
        <w:overflowPunct w:val="0"/>
        <w:ind w:left="0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</w:rPr>
        <w:t>Гражданский кодекс Российской Федерации. Часть вторая, Глава 48 «Страхование».</w:t>
      </w:r>
    </w:p>
    <w:p w14:paraId="0745D279" w14:textId="77777777" w:rsidR="00B53C6D" w:rsidRPr="00CD054E" w:rsidRDefault="00B53C6D" w:rsidP="00B53C6D">
      <w:pPr>
        <w:pStyle w:val="a7"/>
        <w:widowControl/>
        <w:numPr>
          <w:ilvl w:val="0"/>
          <w:numId w:val="32"/>
        </w:numPr>
        <w:autoSpaceDE/>
        <w:autoSpaceDN/>
        <w:adjustRightInd/>
        <w:ind w:left="0"/>
        <w:rPr>
          <w:sz w:val="24"/>
          <w:szCs w:val="24"/>
        </w:rPr>
      </w:pPr>
      <w:r w:rsidRPr="00CD054E">
        <w:rPr>
          <w:sz w:val="24"/>
          <w:szCs w:val="24"/>
        </w:rPr>
        <w:t xml:space="preserve">Закон Российской Федерации «Об организации страхового дела в Российской Федерации» </w:t>
      </w:r>
      <w:proofErr w:type="gramStart"/>
      <w:r w:rsidRPr="00CD054E">
        <w:rPr>
          <w:sz w:val="24"/>
          <w:szCs w:val="24"/>
        </w:rPr>
        <w:t>№ 4015-1</w:t>
      </w:r>
      <w:proofErr w:type="gramEnd"/>
      <w:r w:rsidRPr="00CD054E">
        <w:rPr>
          <w:sz w:val="24"/>
          <w:szCs w:val="24"/>
        </w:rPr>
        <w:t xml:space="preserve"> от 27 ноября 1992 г. (в редакции последующих изменений и дополнений).</w:t>
      </w:r>
    </w:p>
    <w:p w14:paraId="1CA832EB" w14:textId="77777777" w:rsidR="00B53C6D" w:rsidRPr="00CD054E" w:rsidRDefault="00B53C6D" w:rsidP="00B53C6D">
      <w:pPr>
        <w:widowControl/>
        <w:numPr>
          <w:ilvl w:val="0"/>
          <w:numId w:val="32"/>
        </w:numPr>
        <w:overflowPunct w:val="0"/>
        <w:ind w:left="0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</w:rPr>
        <w:t xml:space="preserve">Страхование и управление рисками: Учебник. / Под ред. </w:t>
      </w:r>
      <w:proofErr w:type="spellStart"/>
      <w:r w:rsidRPr="00CD054E">
        <w:rPr>
          <w:sz w:val="24"/>
          <w:szCs w:val="24"/>
        </w:rPr>
        <w:t>Г.В</w:t>
      </w:r>
      <w:proofErr w:type="spellEnd"/>
      <w:r w:rsidRPr="00CD054E">
        <w:rPr>
          <w:sz w:val="24"/>
          <w:szCs w:val="24"/>
        </w:rPr>
        <w:t xml:space="preserve">. Черновой. - М.: Изд-во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2019.</w:t>
      </w:r>
    </w:p>
    <w:p w14:paraId="7BB6155E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</w:p>
    <w:p w14:paraId="135EB99A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>Дополнительная литература:</w:t>
      </w:r>
    </w:p>
    <w:p w14:paraId="34030590" w14:textId="77777777" w:rsidR="00B53C6D" w:rsidRPr="00CD054E" w:rsidRDefault="00B53C6D" w:rsidP="00B53C6D">
      <w:pPr>
        <w:pStyle w:val="a7"/>
        <w:widowControl/>
        <w:numPr>
          <w:ilvl w:val="0"/>
          <w:numId w:val="33"/>
        </w:numPr>
        <w:overflowPunct w:val="0"/>
        <w:ind w:left="0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</w:rPr>
        <w:t>Официальные сайты страховых копаний</w:t>
      </w:r>
    </w:p>
    <w:p w14:paraId="72F93D20" w14:textId="77777777" w:rsidR="00B53C6D" w:rsidRPr="00CD054E" w:rsidRDefault="00B53C6D" w:rsidP="00B53C6D">
      <w:pPr>
        <w:widowControl/>
        <w:numPr>
          <w:ilvl w:val="0"/>
          <w:numId w:val="33"/>
        </w:numPr>
        <w:overflowPunct w:val="0"/>
        <w:ind w:left="0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</w:rPr>
        <w:t>Статьи журналов «Страховое дело», «Управление Риском» издательства «</w:t>
      </w:r>
      <w:proofErr w:type="spellStart"/>
      <w:r w:rsidRPr="00CD054E">
        <w:rPr>
          <w:sz w:val="24"/>
          <w:szCs w:val="24"/>
        </w:rPr>
        <w:t>Анкил</w:t>
      </w:r>
      <w:proofErr w:type="spellEnd"/>
      <w:r w:rsidRPr="00CD054E">
        <w:rPr>
          <w:sz w:val="24"/>
          <w:szCs w:val="24"/>
        </w:rPr>
        <w:t>»</w:t>
      </w:r>
    </w:p>
    <w:p w14:paraId="5EAAF054" w14:textId="77777777" w:rsidR="00B53C6D" w:rsidRPr="00CD054E" w:rsidRDefault="00B53C6D" w:rsidP="00B53C6D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</w:p>
    <w:p w14:paraId="5ED2C285" w14:textId="77777777" w:rsidR="00B53C6D" w:rsidRPr="00CD054E" w:rsidRDefault="00B53C6D" w:rsidP="00B53C6D">
      <w:pPr>
        <w:spacing w:line="276" w:lineRule="auto"/>
        <w:jc w:val="both"/>
        <w:rPr>
          <w:b/>
          <w:bCs/>
          <w:sz w:val="24"/>
          <w:szCs w:val="24"/>
        </w:rPr>
      </w:pPr>
      <w:r w:rsidRPr="00CD054E">
        <w:rPr>
          <w:b/>
          <w:sz w:val="24"/>
          <w:szCs w:val="24"/>
        </w:rPr>
        <w:t xml:space="preserve">Тема 5. </w:t>
      </w:r>
      <w:r w:rsidRPr="00CD054E">
        <w:rPr>
          <w:b/>
          <w:bCs/>
          <w:sz w:val="24"/>
          <w:szCs w:val="24"/>
        </w:rPr>
        <w:t>Построение системы управления рисками</w:t>
      </w:r>
    </w:p>
    <w:p w14:paraId="567D59C2" w14:textId="77777777" w:rsidR="00B53C6D" w:rsidRPr="00CD054E" w:rsidRDefault="00B53C6D" w:rsidP="00B53C6D">
      <w:pPr>
        <w:jc w:val="both"/>
      </w:pPr>
    </w:p>
    <w:p w14:paraId="21E94178" w14:textId="77777777" w:rsidR="00B53C6D" w:rsidRPr="00CD054E" w:rsidRDefault="00B53C6D" w:rsidP="00B53C6D">
      <w:pPr>
        <w:jc w:val="both"/>
        <w:rPr>
          <w:sz w:val="24"/>
          <w:szCs w:val="24"/>
        </w:rPr>
      </w:pPr>
      <w:r w:rsidRPr="00CD054E">
        <w:rPr>
          <w:sz w:val="24"/>
          <w:szCs w:val="24"/>
        </w:rPr>
        <w:t>Международные и национальные стандарты управления рисками. Отличия и общие черты при построении систем управления рисками в компаниях различных секторов экономики. Управление рисками на предприятиях малого и среднего бизнеса.</w:t>
      </w:r>
    </w:p>
    <w:p w14:paraId="0C8151D8" w14:textId="77777777" w:rsidR="00B53C6D" w:rsidRPr="00CD054E" w:rsidRDefault="00B53C6D" w:rsidP="00B53C6D">
      <w:pPr>
        <w:jc w:val="both"/>
        <w:rPr>
          <w:rFonts w:eastAsia="SimSun"/>
          <w:bCs/>
          <w:i/>
          <w:sz w:val="24"/>
          <w:szCs w:val="24"/>
        </w:rPr>
      </w:pPr>
    </w:p>
    <w:p w14:paraId="582D7640" w14:textId="77777777" w:rsidR="00B53C6D" w:rsidRPr="00CD054E" w:rsidRDefault="00B53C6D" w:rsidP="00B53C6D">
      <w:pPr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631E6A96" w14:textId="77777777" w:rsidR="00B53C6D" w:rsidRPr="00CD054E" w:rsidRDefault="00B53C6D" w:rsidP="00B53C6D">
      <w:pPr>
        <w:widowControl/>
        <w:numPr>
          <w:ilvl w:val="0"/>
          <w:numId w:val="34"/>
        </w:numPr>
        <w:autoSpaceDE/>
        <w:autoSpaceDN/>
        <w:adjustRightInd/>
        <w:ind w:left="0" w:hanging="426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 </w:t>
      </w:r>
      <w:proofErr w:type="gramStart"/>
      <w:r w:rsidRPr="00CD054E">
        <w:rPr>
          <w:sz w:val="24"/>
          <w:szCs w:val="24"/>
        </w:rPr>
        <w:t>31000-2018</w:t>
      </w:r>
      <w:proofErr w:type="gramEnd"/>
      <w:r w:rsidRPr="00CD054E">
        <w:rPr>
          <w:sz w:val="24"/>
          <w:szCs w:val="24"/>
        </w:rPr>
        <w:t>. Менеджмент риска. Принципы и руководство.</w:t>
      </w:r>
    </w:p>
    <w:p w14:paraId="20EBE791" w14:textId="77777777" w:rsidR="00B53C6D" w:rsidRPr="00CD054E" w:rsidRDefault="00B53C6D" w:rsidP="00B53C6D">
      <w:pPr>
        <w:widowControl/>
        <w:numPr>
          <w:ilvl w:val="0"/>
          <w:numId w:val="34"/>
        </w:numPr>
        <w:autoSpaceDE/>
        <w:autoSpaceDN/>
        <w:adjustRightInd/>
        <w:ind w:left="0" w:hanging="426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ИСО/МЭК </w:t>
      </w:r>
      <w:proofErr w:type="gramStart"/>
      <w:r w:rsidRPr="00CD054E">
        <w:rPr>
          <w:sz w:val="24"/>
          <w:szCs w:val="24"/>
        </w:rPr>
        <w:t>31010-2011</w:t>
      </w:r>
      <w:proofErr w:type="gramEnd"/>
      <w:r w:rsidRPr="00CD054E">
        <w:rPr>
          <w:sz w:val="24"/>
          <w:szCs w:val="24"/>
        </w:rPr>
        <w:t>. Национальный стандарт Российской Федерации. Менеджмент риска. Методы оценки риска.</w:t>
      </w:r>
    </w:p>
    <w:p w14:paraId="151F6ECF" w14:textId="77777777" w:rsidR="00B53C6D" w:rsidRPr="00CD054E" w:rsidRDefault="00B53C6D" w:rsidP="00B53C6D">
      <w:pPr>
        <w:widowControl/>
        <w:numPr>
          <w:ilvl w:val="0"/>
          <w:numId w:val="34"/>
        </w:numPr>
        <w:overflowPunct w:val="0"/>
        <w:ind w:left="0" w:hanging="426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</w:rPr>
        <w:t xml:space="preserve">Кудрявцев </w:t>
      </w:r>
      <w:proofErr w:type="spellStart"/>
      <w:r w:rsidRPr="00CD054E">
        <w:rPr>
          <w:sz w:val="24"/>
          <w:szCs w:val="24"/>
        </w:rPr>
        <w:t>А.А</w:t>
      </w:r>
      <w:proofErr w:type="spellEnd"/>
      <w:r w:rsidRPr="00CD054E">
        <w:rPr>
          <w:sz w:val="24"/>
          <w:szCs w:val="24"/>
        </w:rPr>
        <w:t>. Интегрированный риск-менеджмент: Учебник. – Москва: ЗАО «Издательство «Экономика», 2010.</w:t>
      </w:r>
    </w:p>
    <w:p w14:paraId="71EAB976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</w:p>
    <w:p w14:paraId="54D9E1E5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>Дополнительная литература:</w:t>
      </w:r>
    </w:p>
    <w:p w14:paraId="45BBFC1C" w14:textId="77777777" w:rsidR="00B53C6D" w:rsidRPr="00CD054E" w:rsidRDefault="00B53C6D" w:rsidP="00B53C6D">
      <w:pPr>
        <w:widowControl/>
        <w:numPr>
          <w:ilvl w:val="0"/>
          <w:numId w:val="35"/>
        </w:numPr>
        <w:tabs>
          <w:tab w:val="left" w:pos="426"/>
        </w:tabs>
        <w:overflowPunct w:val="0"/>
        <w:ind w:left="0" w:firstLine="0"/>
        <w:jc w:val="both"/>
        <w:textAlignment w:val="baseline"/>
        <w:rPr>
          <w:sz w:val="24"/>
          <w:szCs w:val="24"/>
        </w:rPr>
      </w:pPr>
      <w:r w:rsidRPr="00CD054E">
        <w:rPr>
          <w:sz w:val="24"/>
          <w:szCs w:val="24"/>
          <w:lang w:val="en-US"/>
        </w:rPr>
        <w:t>Committee of Sponsoring Organizations of the Treadway Commission (</w:t>
      </w:r>
      <w:proofErr w:type="spellStart"/>
      <w:r w:rsidRPr="00CD054E">
        <w:rPr>
          <w:sz w:val="24"/>
          <w:szCs w:val="24"/>
          <w:lang w:val="en-US"/>
        </w:rPr>
        <w:t>COSO</w:t>
      </w:r>
      <w:proofErr w:type="spellEnd"/>
      <w:r w:rsidRPr="00CD054E">
        <w:rPr>
          <w:sz w:val="24"/>
          <w:szCs w:val="24"/>
          <w:lang w:val="en-US"/>
        </w:rPr>
        <w:t xml:space="preserve">). </w:t>
      </w:r>
      <w:r w:rsidRPr="00CD054E">
        <w:rPr>
          <w:sz w:val="24"/>
          <w:szCs w:val="24"/>
        </w:rPr>
        <w:t xml:space="preserve">Enterprise Risk Management – 2017. // Комитет организаций-спонсоров Комиссии </w:t>
      </w:r>
      <w:proofErr w:type="spellStart"/>
      <w:r w:rsidRPr="00CD054E">
        <w:rPr>
          <w:sz w:val="24"/>
          <w:szCs w:val="24"/>
        </w:rPr>
        <w:t>Тредвея</w:t>
      </w:r>
      <w:proofErr w:type="spellEnd"/>
      <w:r w:rsidRPr="00CD054E">
        <w:rPr>
          <w:sz w:val="24"/>
          <w:szCs w:val="24"/>
        </w:rPr>
        <w:t xml:space="preserve">: </w:t>
      </w:r>
      <w:hyperlink r:id="rId14" w:history="1">
        <w:r w:rsidRPr="00CD054E">
          <w:rPr>
            <w:sz w:val="24"/>
            <w:szCs w:val="24"/>
          </w:rPr>
          <w:t>www.coso.org/Pages/erm.aspx</w:t>
        </w:r>
      </w:hyperlink>
      <w:r w:rsidRPr="00CD054E">
        <w:rPr>
          <w:sz w:val="24"/>
          <w:szCs w:val="24"/>
        </w:rPr>
        <w:t xml:space="preserve"> </w:t>
      </w:r>
    </w:p>
    <w:p w14:paraId="57C3A9EB" w14:textId="77777777" w:rsidR="00B53C6D" w:rsidRPr="00CD054E" w:rsidRDefault="00B53C6D" w:rsidP="00B53C6D">
      <w:pPr>
        <w:widowControl/>
        <w:numPr>
          <w:ilvl w:val="0"/>
          <w:numId w:val="35"/>
        </w:numPr>
        <w:tabs>
          <w:tab w:val="left" w:pos="426"/>
        </w:tabs>
        <w:overflowPunct w:val="0"/>
        <w:ind w:left="0" w:firstLine="0"/>
        <w:jc w:val="both"/>
        <w:textAlignment w:val="baseline"/>
        <w:rPr>
          <w:sz w:val="24"/>
          <w:szCs w:val="24"/>
          <w:lang w:val="en-US"/>
        </w:rPr>
      </w:pPr>
      <w:proofErr w:type="spellStart"/>
      <w:r w:rsidRPr="00CD054E">
        <w:rPr>
          <w:sz w:val="24"/>
          <w:szCs w:val="24"/>
          <w:lang w:val="en-US"/>
        </w:rPr>
        <w:t>FERMA</w:t>
      </w:r>
      <w:proofErr w:type="spellEnd"/>
      <w:r w:rsidRPr="00CD054E">
        <w:rPr>
          <w:sz w:val="24"/>
          <w:szCs w:val="24"/>
          <w:lang w:val="en-US"/>
        </w:rPr>
        <w:t xml:space="preserve"> a risk management standard. Federation of European risk management association - 2002// </w:t>
      </w:r>
      <w:hyperlink r:id="rId15" w:history="1">
        <w:r w:rsidRPr="00CD054E">
          <w:rPr>
            <w:sz w:val="24"/>
            <w:szCs w:val="24"/>
            <w:lang w:val="en-US"/>
          </w:rPr>
          <w:t>www.insurance-institute.ru</w:t>
        </w:r>
      </w:hyperlink>
      <w:r w:rsidRPr="00CD054E">
        <w:rPr>
          <w:sz w:val="24"/>
          <w:szCs w:val="24"/>
          <w:lang w:val="en-US"/>
        </w:rPr>
        <w:t xml:space="preserve"> </w:t>
      </w:r>
    </w:p>
    <w:p w14:paraId="085A7DDB" w14:textId="77777777" w:rsidR="00B53C6D" w:rsidRPr="00CD054E" w:rsidRDefault="00B53C6D" w:rsidP="00B53C6D">
      <w:pPr>
        <w:widowControl/>
        <w:numPr>
          <w:ilvl w:val="0"/>
          <w:numId w:val="35"/>
        </w:numPr>
        <w:tabs>
          <w:tab w:val="left" w:pos="426"/>
        </w:tabs>
        <w:overflowPunct w:val="0"/>
        <w:ind w:left="0" w:firstLine="0"/>
        <w:jc w:val="both"/>
        <w:textAlignment w:val="baseline"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 xml:space="preserve"> ISO 31000-2018 - Risk management. [</w:t>
      </w:r>
      <w:r w:rsidRPr="00CD054E">
        <w:rPr>
          <w:sz w:val="24"/>
          <w:szCs w:val="24"/>
        </w:rPr>
        <w:t>электронный</w:t>
      </w:r>
      <w:r w:rsidRPr="00CD054E">
        <w:rPr>
          <w:sz w:val="24"/>
          <w:szCs w:val="24"/>
          <w:lang w:val="en-US"/>
        </w:rPr>
        <w:t xml:space="preserve"> </w:t>
      </w:r>
      <w:r w:rsidRPr="00CD054E">
        <w:rPr>
          <w:sz w:val="24"/>
          <w:szCs w:val="24"/>
        </w:rPr>
        <w:t>ресурс</w:t>
      </w:r>
      <w:r w:rsidRPr="00CD054E">
        <w:rPr>
          <w:sz w:val="24"/>
          <w:szCs w:val="24"/>
          <w:lang w:val="en-US"/>
        </w:rPr>
        <w:t xml:space="preserve">] // International Organization for Standardization. </w:t>
      </w:r>
      <w:hyperlink r:id="rId16" w:history="1">
        <w:r w:rsidRPr="00CD054E">
          <w:rPr>
            <w:sz w:val="24"/>
            <w:szCs w:val="24"/>
          </w:rPr>
          <w:t>www.iso.org/rustandard/65694.html</w:t>
        </w:r>
      </w:hyperlink>
    </w:p>
    <w:p w14:paraId="129AFA1A" w14:textId="77777777" w:rsidR="00B53C6D" w:rsidRPr="00CD054E" w:rsidRDefault="00B53C6D" w:rsidP="00B53C6D">
      <w:pPr>
        <w:widowControl/>
        <w:autoSpaceDE/>
        <w:autoSpaceDN/>
        <w:adjustRightInd/>
        <w:ind w:right="-5"/>
        <w:jc w:val="both"/>
        <w:rPr>
          <w:bCs/>
          <w:sz w:val="24"/>
          <w:szCs w:val="24"/>
        </w:rPr>
      </w:pPr>
    </w:p>
    <w:p w14:paraId="5E796C1E" w14:textId="77777777" w:rsidR="00B53C6D" w:rsidRPr="00CD054E" w:rsidRDefault="00B53C6D" w:rsidP="00B53C6D">
      <w:pPr>
        <w:spacing w:line="276" w:lineRule="auto"/>
        <w:jc w:val="both"/>
        <w:rPr>
          <w:sz w:val="24"/>
          <w:szCs w:val="24"/>
        </w:rPr>
      </w:pPr>
      <w:r w:rsidRPr="00CD054E">
        <w:rPr>
          <w:b/>
          <w:sz w:val="24"/>
          <w:szCs w:val="24"/>
        </w:rPr>
        <w:t>Тема 6.  Риск-менеджмент как инструмент повышения эффективности бизнеса</w:t>
      </w:r>
    </w:p>
    <w:p w14:paraId="7335AF56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  <w:r w:rsidRPr="00CD054E">
        <w:rPr>
          <w:sz w:val="24"/>
          <w:szCs w:val="24"/>
        </w:rPr>
        <w:t>Принципы риск-менеджмента в компании. Риск-ориентированный подход к анализу бизнес-процессов. Управление рисками и стоимость компании. Культура управления рисками. Применение современных технологий в риск-менеджменте.</w:t>
      </w:r>
    </w:p>
    <w:p w14:paraId="6D945A6B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</w:p>
    <w:p w14:paraId="6F5DB587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Основная литература: </w:t>
      </w:r>
    </w:p>
    <w:p w14:paraId="7909E337" w14:textId="77777777" w:rsidR="00B53C6D" w:rsidRPr="00CD054E" w:rsidRDefault="00B53C6D" w:rsidP="00B53C6D">
      <w:pPr>
        <w:pStyle w:val="a7"/>
        <w:numPr>
          <w:ilvl w:val="0"/>
          <w:numId w:val="36"/>
        </w:numPr>
        <w:tabs>
          <w:tab w:val="left" w:pos="0"/>
        </w:tabs>
        <w:ind w:left="0" w:hanging="284"/>
        <w:jc w:val="both"/>
        <w:rPr>
          <w:sz w:val="24"/>
          <w:szCs w:val="24"/>
        </w:rPr>
      </w:pPr>
      <w:proofErr w:type="spellStart"/>
      <w:r w:rsidRPr="00CD054E">
        <w:rPr>
          <w:rStyle w:val="FontStyle28"/>
          <w:sz w:val="24"/>
          <w:szCs w:val="24"/>
        </w:rPr>
        <w:t>Круи</w:t>
      </w:r>
      <w:proofErr w:type="spellEnd"/>
      <w:r w:rsidRPr="00CD054E">
        <w:rPr>
          <w:rStyle w:val="FontStyle28"/>
          <w:sz w:val="24"/>
          <w:szCs w:val="24"/>
        </w:rPr>
        <w:t xml:space="preserve"> М., </w:t>
      </w:r>
      <w:proofErr w:type="spellStart"/>
      <w:r w:rsidRPr="00CD054E">
        <w:rPr>
          <w:rStyle w:val="FontStyle28"/>
          <w:sz w:val="24"/>
          <w:szCs w:val="24"/>
        </w:rPr>
        <w:t>Галай</w:t>
      </w:r>
      <w:proofErr w:type="spellEnd"/>
      <w:r w:rsidRPr="00CD054E">
        <w:rPr>
          <w:rStyle w:val="FontStyle28"/>
          <w:sz w:val="24"/>
          <w:szCs w:val="24"/>
        </w:rPr>
        <w:t xml:space="preserve"> Д., Марк Р. Основы риск-менеджмента : пер. с англ. / науч. ред. В. Б. Минасян. – М. : </w:t>
      </w:r>
      <w:proofErr w:type="spellStart"/>
      <w:r w:rsidRPr="00CD054E">
        <w:rPr>
          <w:rStyle w:val="FontStyle28"/>
          <w:sz w:val="24"/>
          <w:szCs w:val="24"/>
        </w:rPr>
        <w:t>Юрайт</w:t>
      </w:r>
      <w:proofErr w:type="spellEnd"/>
      <w:r w:rsidRPr="00CD054E">
        <w:rPr>
          <w:rStyle w:val="FontStyle28"/>
          <w:sz w:val="24"/>
          <w:szCs w:val="24"/>
        </w:rPr>
        <w:t>, 2016.</w:t>
      </w:r>
    </w:p>
    <w:p w14:paraId="0B5EB9D5" w14:textId="77777777" w:rsidR="00B53C6D" w:rsidRPr="00CD054E" w:rsidRDefault="00B53C6D" w:rsidP="00B53C6D">
      <w:pPr>
        <w:widowControl/>
        <w:numPr>
          <w:ilvl w:val="0"/>
          <w:numId w:val="36"/>
        </w:numPr>
        <w:autoSpaceDE/>
        <w:autoSpaceDN/>
        <w:adjustRightInd/>
        <w:ind w:left="0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ИСО/МЭК </w:t>
      </w:r>
      <w:proofErr w:type="gramStart"/>
      <w:r w:rsidRPr="00CD054E">
        <w:rPr>
          <w:sz w:val="24"/>
          <w:szCs w:val="24"/>
        </w:rPr>
        <w:t>31010-2011</w:t>
      </w:r>
      <w:proofErr w:type="gramEnd"/>
      <w:r w:rsidRPr="00CD054E">
        <w:rPr>
          <w:sz w:val="24"/>
          <w:szCs w:val="24"/>
        </w:rPr>
        <w:t>. Национальный стандарт Российской Федерации. Менеджмент риска. Методы оценки риска.</w:t>
      </w:r>
    </w:p>
    <w:p w14:paraId="4C0BD5CD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</w:p>
    <w:p w14:paraId="7D1606DD" w14:textId="77777777" w:rsidR="00B53C6D" w:rsidRPr="00CD054E" w:rsidRDefault="00B53C6D" w:rsidP="00B53C6D">
      <w:pPr>
        <w:tabs>
          <w:tab w:val="left" w:pos="8244"/>
        </w:tabs>
        <w:jc w:val="both"/>
        <w:rPr>
          <w:rFonts w:eastAsia="SimSun"/>
          <w:bCs/>
          <w:i/>
          <w:sz w:val="24"/>
          <w:szCs w:val="24"/>
        </w:rPr>
      </w:pPr>
      <w:r w:rsidRPr="00CD054E">
        <w:rPr>
          <w:rFonts w:eastAsia="SimSun"/>
          <w:bCs/>
          <w:i/>
          <w:sz w:val="24"/>
          <w:szCs w:val="24"/>
        </w:rPr>
        <w:t xml:space="preserve">Дополнительная литература: </w:t>
      </w:r>
    </w:p>
    <w:p w14:paraId="511253FB" w14:textId="77777777" w:rsidR="00B53C6D" w:rsidRPr="00CD054E" w:rsidRDefault="00B53C6D" w:rsidP="00B53C6D">
      <w:pPr>
        <w:pStyle w:val="a7"/>
        <w:widowControl/>
        <w:numPr>
          <w:ilvl w:val="0"/>
          <w:numId w:val="37"/>
        </w:numPr>
        <w:autoSpaceDE/>
        <w:autoSpaceDN/>
        <w:adjustRightInd/>
        <w:ind w:left="0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 </w:t>
      </w:r>
      <w:proofErr w:type="gramStart"/>
      <w:r w:rsidRPr="00CD054E">
        <w:rPr>
          <w:sz w:val="24"/>
          <w:szCs w:val="24"/>
        </w:rPr>
        <w:t>31000-2018</w:t>
      </w:r>
      <w:proofErr w:type="gramEnd"/>
      <w:r w:rsidRPr="00CD054E">
        <w:rPr>
          <w:sz w:val="24"/>
          <w:szCs w:val="24"/>
        </w:rPr>
        <w:t>. Менеджмент риска. Принципы и руководство.</w:t>
      </w:r>
    </w:p>
    <w:p w14:paraId="472C9C39" w14:textId="77777777" w:rsidR="00B53C6D" w:rsidRPr="00CD054E" w:rsidRDefault="00B53C6D" w:rsidP="00B53C6D">
      <w:pPr>
        <w:widowControl/>
        <w:numPr>
          <w:ilvl w:val="0"/>
          <w:numId w:val="37"/>
        </w:numPr>
        <w:autoSpaceDE/>
        <w:autoSpaceDN/>
        <w:adjustRightInd/>
        <w:ind w:left="0" w:hanging="284"/>
        <w:contextualSpacing/>
        <w:jc w:val="both"/>
        <w:rPr>
          <w:rStyle w:val="FontStyle28"/>
          <w:sz w:val="24"/>
          <w:szCs w:val="24"/>
        </w:rPr>
      </w:pPr>
      <w:r w:rsidRPr="00CD054E">
        <w:rPr>
          <w:rStyle w:val="FontStyle28"/>
          <w:sz w:val="24"/>
          <w:szCs w:val="24"/>
        </w:rPr>
        <w:t xml:space="preserve">Инновации на финансовых рынках. Под редакцией Н. И. </w:t>
      </w:r>
      <w:proofErr w:type="spellStart"/>
      <w:r w:rsidRPr="00CD054E">
        <w:rPr>
          <w:rStyle w:val="FontStyle28"/>
          <w:sz w:val="24"/>
          <w:szCs w:val="24"/>
        </w:rPr>
        <w:t>Берзона</w:t>
      </w:r>
      <w:proofErr w:type="spellEnd"/>
      <w:r w:rsidRPr="00CD054E">
        <w:rPr>
          <w:rStyle w:val="FontStyle28"/>
          <w:sz w:val="24"/>
          <w:szCs w:val="24"/>
        </w:rPr>
        <w:t xml:space="preserve">, </w:t>
      </w:r>
      <w:proofErr w:type="spellStart"/>
      <w:r w:rsidRPr="00CD054E">
        <w:rPr>
          <w:rStyle w:val="FontStyle28"/>
          <w:sz w:val="24"/>
          <w:szCs w:val="24"/>
        </w:rPr>
        <w:t>Т.В</w:t>
      </w:r>
      <w:proofErr w:type="spellEnd"/>
      <w:r w:rsidRPr="00CD054E">
        <w:rPr>
          <w:rStyle w:val="FontStyle28"/>
          <w:sz w:val="24"/>
          <w:szCs w:val="24"/>
        </w:rPr>
        <w:t>. Тепловой. -  М.: Издательский дом Высшей школы экономики, 2013</w:t>
      </w:r>
    </w:p>
    <w:p w14:paraId="157220F5" w14:textId="77777777" w:rsidR="00B53C6D" w:rsidRPr="00CD054E" w:rsidRDefault="00B53C6D" w:rsidP="00B53C6D">
      <w:pPr>
        <w:widowControl/>
        <w:numPr>
          <w:ilvl w:val="0"/>
          <w:numId w:val="37"/>
        </w:numPr>
        <w:autoSpaceDE/>
        <w:autoSpaceDN/>
        <w:adjustRightInd/>
        <w:ind w:left="0" w:hanging="284"/>
        <w:contextualSpacing/>
        <w:jc w:val="both"/>
        <w:rPr>
          <w:sz w:val="24"/>
          <w:szCs w:val="24"/>
        </w:rPr>
      </w:pPr>
      <w:r w:rsidRPr="00CD054E">
        <w:rPr>
          <w:rStyle w:val="FontStyle28"/>
          <w:sz w:val="24"/>
          <w:szCs w:val="24"/>
        </w:rPr>
        <w:t>Аналитические материалы и обзоры ведущих консалтинговых и рейтинговых агентств</w:t>
      </w:r>
    </w:p>
    <w:p w14:paraId="4550D8B0" w14:textId="72D7962C" w:rsidR="00683F90" w:rsidRPr="00CD054E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53A8FB36" w14:textId="77777777" w:rsidR="00B53C6D" w:rsidRPr="00CD054E" w:rsidRDefault="00B53C6D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4995A56A" w14:textId="77777777" w:rsidR="00551FF8" w:rsidRPr="00CD054E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0CF7A64F" w14:textId="77777777" w:rsidR="00D6144E" w:rsidRPr="00CD05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Примеры оценочных средств: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CD054E" w:rsidRPr="00CD054E" w14:paraId="6CC6B347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3B3CD2A" w14:textId="77777777" w:rsidR="002E78D8" w:rsidRPr="00CD054E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73D27B07" w14:textId="77777777" w:rsidR="002E78D8" w:rsidRPr="00CD054E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7B6471" w:rsidRPr="00CD054E" w14:paraId="53096B12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1DD88ED3" w14:textId="23AE4468" w:rsidR="007B6471" w:rsidRPr="00CD054E" w:rsidRDefault="007B6471" w:rsidP="00B04CB9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 w:rsidRPr="00B04CB9">
              <w:rPr>
                <w:sz w:val="24"/>
                <w:szCs w:val="24"/>
              </w:rPr>
              <w:t xml:space="preserve">ПК-11.И-1.У-1. Умеет собирать и обрабатывать необходимую информацию  для проведения анализа внешней и внутренней среды деятельности конкретного функционального подразделения и организации в целом 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319AED6" w14:textId="77777777" w:rsidR="007B6471" w:rsidRDefault="007B6471" w:rsidP="00B04CB9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  <w:p w14:paraId="17EBFB03" w14:textId="433AB157" w:rsidR="007B6471" w:rsidRPr="00CD054E" w:rsidRDefault="007B6471" w:rsidP="00B04CB9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  <w:r>
              <w:rPr>
                <w:sz w:val="24"/>
                <w:szCs w:val="24"/>
              </w:rPr>
              <w:t>Домашнее задание 1</w:t>
            </w:r>
          </w:p>
        </w:tc>
      </w:tr>
      <w:tr w:rsidR="007B6471" w:rsidRPr="00CD054E" w14:paraId="454619A0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B5D683C" w14:textId="6F831468" w:rsidR="007B6471" w:rsidRPr="00CD054E" w:rsidRDefault="007B6471" w:rsidP="00B04CB9">
            <w:pPr>
              <w:outlineLvl w:val="0"/>
              <w:rPr>
                <w:sz w:val="24"/>
              </w:rPr>
            </w:pPr>
            <w:r w:rsidRPr="00B04CB9">
              <w:rPr>
                <w:sz w:val="24"/>
                <w:szCs w:val="24"/>
              </w:rPr>
              <w:t xml:space="preserve">ПК-11.И-2.У-1. Умеет использовать основные методы анализа и моделирования управленческих решений в условиях неопределённости и недостаточности информации </w:t>
            </w:r>
          </w:p>
        </w:tc>
        <w:tc>
          <w:tcPr>
            <w:tcW w:w="4318" w:type="dxa"/>
            <w:vMerge/>
            <w:shd w:val="clear" w:color="auto" w:fill="auto"/>
          </w:tcPr>
          <w:p w14:paraId="39747F58" w14:textId="77777777" w:rsidR="007B6471" w:rsidRPr="00CD054E" w:rsidRDefault="007B6471" w:rsidP="00B04CB9">
            <w:pPr>
              <w:outlineLvl w:val="0"/>
              <w:rPr>
                <w:sz w:val="24"/>
              </w:rPr>
            </w:pPr>
          </w:p>
        </w:tc>
      </w:tr>
      <w:tr w:rsidR="007B6471" w:rsidRPr="00CD054E" w14:paraId="59DA9FBC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D51F3FB" w14:textId="12B2D6B1" w:rsidR="007B6471" w:rsidRPr="00CD054E" w:rsidRDefault="007B6471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lastRenderedPageBreak/>
              <w:t xml:space="preserve">ПК-11.И-2.У-2. Умеет разрабатывать и обосновывать эффективные организационно-управленческие решения с учётом требований внешней и внутренней среды </w:t>
            </w:r>
          </w:p>
        </w:tc>
        <w:tc>
          <w:tcPr>
            <w:tcW w:w="4318" w:type="dxa"/>
            <w:vMerge/>
            <w:shd w:val="clear" w:color="auto" w:fill="auto"/>
          </w:tcPr>
          <w:p w14:paraId="3C09AA64" w14:textId="77777777" w:rsidR="007B6471" w:rsidRPr="00CD054E" w:rsidRDefault="007B6471" w:rsidP="00B04CB9">
            <w:pPr>
              <w:outlineLvl w:val="1"/>
              <w:rPr>
                <w:sz w:val="24"/>
              </w:rPr>
            </w:pPr>
          </w:p>
        </w:tc>
      </w:tr>
      <w:tr w:rsidR="00B679AC" w:rsidRPr="00CD054E" w14:paraId="604EA032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8D4F61A" w14:textId="436498E6" w:rsidR="00B679AC" w:rsidRPr="00B04CB9" w:rsidRDefault="00B679AC" w:rsidP="00B04CB9">
            <w:pPr>
              <w:outlineLvl w:val="1"/>
              <w:rPr>
                <w:sz w:val="24"/>
                <w:szCs w:val="24"/>
              </w:rPr>
            </w:pPr>
            <w:r w:rsidRPr="00F72C84">
              <w:rPr>
                <w:sz w:val="24"/>
                <w:szCs w:val="24"/>
              </w:rPr>
              <w:t>ПК-13.И-2.У-1. Умеет оценивать факторы внешней и внутренней среды, их влияние на условия и результаты предпринимательской деятельности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99F43D7" w14:textId="77777777" w:rsidR="00B679AC" w:rsidRDefault="00B679AC" w:rsidP="007B6471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  <w:p w14:paraId="2CF223A8" w14:textId="2DFA748F" w:rsidR="00B679AC" w:rsidRPr="00CD054E" w:rsidRDefault="00B679AC" w:rsidP="007B6471">
            <w:pPr>
              <w:outlineLvl w:val="1"/>
              <w:rPr>
                <w:sz w:val="24"/>
              </w:rPr>
            </w:pPr>
            <w:r>
              <w:rPr>
                <w:sz w:val="24"/>
                <w:szCs w:val="24"/>
              </w:rPr>
              <w:t>Домашнее задание 2</w:t>
            </w:r>
          </w:p>
        </w:tc>
      </w:tr>
      <w:tr w:rsidR="00B679AC" w:rsidRPr="00CD054E" w14:paraId="1AE070EC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32ECE3B" w14:textId="71E2EFFB" w:rsidR="00B679AC" w:rsidRPr="00CD054E" w:rsidRDefault="00B679AC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ПК-14.И-1.З-1. Знает критерии и методы оценки финансово-экономической эффективности, используемые для принятия управленческих решений</w:t>
            </w:r>
          </w:p>
        </w:tc>
        <w:tc>
          <w:tcPr>
            <w:tcW w:w="4318" w:type="dxa"/>
            <w:vMerge/>
            <w:shd w:val="clear" w:color="auto" w:fill="auto"/>
          </w:tcPr>
          <w:p w14:paraId="25AA8C98" w14:textId="14E1E873" w:rsidR="00B679AC" w:rsidRPr="00CD054E" w:rsidRDefault="00B679AC" w:rsidP="007B6471">
            <w:pPr>
              <w:outlineLvl w:val="1"/>
              <w:rPr>
                <w:sz w:val="24"/>
              </w:rPr>
            </w:pPr>
          </w:p>
        </w:tc>
      </w:tr>
      <w:tr w:rsidR="00B679AC" w:rsidRPr="00CD054E" w14:paraId="6F55A40B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2F58CF13" w14:textId="2A1D6C6B" w:rsidR="00B679AC" w:rsidRPr="00CD054E" w:rsidRDefault="00B679AC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ПК-14.И-1.У-2. Умеет проводить финансово-экономическую оценку вариантов управленческих решений для компаний и организаций разных организационно-правовых форм</w:t>
            </w:r>
          </w:p>
        </w:tc>
        <w:tc>
          <w:tcPr>
            <w:tcW w:w="4318" w:type="dxa"/>
            <w:vMerge/>
            <w:shd w:val="clear" w:color="auto" w:fill="auto"/>
          </w:tcPr>
          <w:p w14:paraId="7D0CCE5C" w14:textId="77777777" w:rsidR="00B679AC" w:rsidRPr="00CD054E" w:rsidRDefault="00B679AC" w:rsidP="00B04CB9">
            <w:pPr>
              <w:outlineLvl w:val="1"/>
              <w:rPr>
                <w:sz w:val="24"/>
              </w:rPr>
            </w:pPr>
          </w:p>
        </w:tc>
      </w:tr>
      <w:tr w:rsidR="000A7FB1" w:rsidRPr="00CD054E" w14:paraId="17948958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3832751" w14:textId="45D4FEA4" w:rsidR="000A7FB1" w:rsidRPr="00CD054E" w:rsidRDefault="000A7FB1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ПК-14.И-2.У-1. Умеет диагностировать возможности по совершенствованию управленческой деятельности компаний и организаций с точки зрения финансово-экономической эффективности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0B197FD0" w14:textId="77777777" w:rsidR="000A7FB1" w:rsidRDefault="000A7FB1" w:rsidP="000A7FB1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  <w:p w14:paraId="198828DE" w14:textId="59B75EFF" w:rsidR="000A7FB1" w:rsidRPr="00CD054E" w:rsidRDefault="000A7FB1" w:rsidP="000A7FB1">
            <w:pPr>
              <w:outlineLvl w:val="1"/>
              <w:rPr>
                <w:sz w:val="24"/>
              </w:rPr>
            </w:pPr>
            <w:r>
              <w:rPr>
                <w:sz w:val="24"/>
                <w:szCs w:val="24"/>
              </w:rPr>
              <w:t>Домашнее задание 5</w:t>
            </w:r>
          </w:p>
        </w:tc>
      </w:tr>
      <w:tr w:rsidR="000A7FB1" w:rsidRPr="00CD054E" w14:paraId="0037452B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3865AD64" w14:textId="1739B525" w:rsidR="000A7FB1" w:rsidRPr="00CD054E" w:rsidRDefault="000A7FB1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ПК-14.И-2.У-2. Умеет разрабатывать и обосновывать мероприятия по совершенствованию управленческой деятельности компаний и организаций разных организационно-правовых форм</w:t>
            </w:r>
          </w:p>
        </w:tc>
        <w:tc>
          <w:tcPr>
            <w:tcW w:w="4318" w:type="dxa"/>
            <w:vMerge/>
            <w:shd w:val="clear" w:color="auto" w:fill="auto"/>
          </w:tcPr>
          <w:p w14:paraId="2FB9A68D" w14:textId="77777777" w:rsidR="000A7FB1" w:rsidRPr="00CD054E" w:rsidRDefault="000A7FB1" w:rsidP="00B04CB9">
            <w:pPr>
              <w:outlineLvl w:val="1"/>
              <w:rPr>
                <w:sz w:val="24"/>
              </w:rPr>
            </w:pPr>
          </w:p>
        </w:tc>
      </w:tr>
      <w:tr w:rsidR="000A7FB1" w:rsidRPr="00CD054E" w14:paraId="5505ECC1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3654335" w14:textId="1BE6FE92" w:rsidR="000A7FB1" w:rsidRPr="00CD054E" w:rsidRDefault="000A7FB1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 xml:space="preserve">ПК-17.И-2.У-1. Умеет применять модели анализа портфеля проектов, оценивать эффективность каждого проекта и расставлять приоритеты с </w:t>
            </w:r>
            <w:proofErr w:type="spellStart"/>
            <w:r w:rsidRPr="00B04CB9">
              <w:rPr>
                <w:sz w:val="24"/>
                <w:szCs w:val="24"/>
              </w:rPr>
              <w:t>учетом</w:t>
            </w:r>
            <w:proofErr w:type="spellEnd"/>
            <w:r w:rsidRPr="00B04CB9">
              <w:rPr>
                <w:sz w:val="24"/>
                <w:szCs w:val="24"/>
              </w:rPr>
              <w:t xml:space="preserve"> стратегических целей организации и ограниченности ресурсов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266B68E2" w14:textId="77777777" w:rsidR="000A7FB1" w:rsidRDefault="000A7FB1" w:rsidP="000A7FB1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  <w:p w14:paraId="6D75DA17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1</w:t>
            </w:r>
          </w:p>
          <w:p w14:paraId="5D3C9F16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2</w:t>
            </w:r>
          </w:p>
          <w:p w14:paraId="3ED03820" w14:textId="6F91E1DF" w:rsidR="000A7FB1" w:rsidRP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3</w:t>
            </w:r>
          </w:p>
        </w:tc>
      </w:tr>
      <w:tr w:rsidR="000A7FB1" w:rsidRPr="00CD054E" w14:paraId="4AEB49B5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F588CBE" w14:textId="07C0EE60" w:rsidR="000A7FB1" w:rsidRPr="00CD054E" w:rsidRDefault="000A7FB1" w:rsidP="00B04CB9">
            <w:pPr>
              <w:outlineLvl w:val="1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ПК-17.И-2.У-2. Умеет идентифицировать, оценивать и управлять рисками при формировании портфеля проектов и программ</w:t>
            </w:r>
          </w:p>
        </w:tc>
        <w:tc>
          <w:tcPr>
            <w:tcW w:w="4318" w:type="dxa"/>
            <w:vMerge/>
            <w:shd w:val="clear" w:color="auto" w:fill="auto"/>
          </w:tcPr>
          <w:p w14:paraId="631C2CB0" w14:textId="77777777" w:rsidR="000A7FB1" w:rsidRPr="00CD054E" w:rsidRDefault="000A7FB1" w:rsidP="00B04CB9">
            <w:pPr>
              <w:outlineLvl w:val="1"/>
              <w:rPr>
                <w:sz w:val="24"/>
              </w:rPr>
            </w:pPr>
          </w:p>
        </w:tc>
      </w:tr>
      <w:tr w:rsidR="000A7FB1" w:rsidRPr="00CD054E" w14:paraId="2319166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F778291" w14:textId="0F85895B" w:rsidR="000A7FB1" w:rsidRPr="00CD054E" w:rsidRDefault="000A7FB1" w:rsidP="00B04CB9">
            <w:pPr>
              <w:outlineLvl w:val="0"/>
              <w:rPr>
                <w:sz w:val="24"/>
              </w:rPr>
            </w:pPr>
            <w:r w:rsidRPr="00B04CB9">
              <w:rPr>
                <w:sz w:val="24"/>
                <w:szCs w:val="24"/>
              </w:rPr>
              <w:t>МПК-2.И-2.У-1. Умеет оценивать экономические и социальные условия осуществления предпринимательской деятельности, выявлять новые рыночные возможности и формировать новые бизнес-модели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36E39FEB" w14:textId="77777777" w:rsidR="000A7FB1" w:rsidRDefault="000A7FB1" w:rsidP="000A7FB1">
            <w:pPr>
              <w:widowControl/>
              <w:autoSpaceDE/>
              <w:autoSpaceDN/>
              <w:adjustRightInd/>
              <w:outlineLvl w:val="0"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  <w:p w14:paraId="29CF0812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1</w:t>
            </w:r>
          </w:p>
          <w:p w14:paraId="27AED648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2</w:t>
            </w:r>
          </w:p>
          <w:p w14:paraId="27B0F392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3</w:t>
            </w:r>
          </w:p>
          <w:p w14:paraId="0612D38F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4</w:t>
            </w:r>
          </w:p>
          <w:p w14:paraId="2127A94C" w14:textId="77777777" w:rsidR="000A7FB1" w:rsidRDefault="000A7FB1" w:rsidP="000A7FB1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 5</w:t>
            </w:r>
          </w:p>
          <w:p w14:paraId="66D8B809" w14:textId="129598BB" w:rsidR="000A7FB1" w:rsidRPr="00CD054E" w:rsidRDefault="000A7FB1" w:rsidP="000A7FB1">
            <w:pPr>
              <w:outlineLvl w:val="0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Промежуточная аттестация:</w:t>
            </w:r>
            <w:r w:rsidRPr="00CD054E">
              <w:rPr>
                <w:sz w:val="22"/>
                <w:szCs w:val="22"/>
              </w:rPr>
              <w:t xml:space="preserve"> </w:t>
            </w:r>
            <w:r w:rsidRPr="00CD054E">
              <w:rPr>
                <w:spacing w:val="5"/>
                <w:sz w:val="24"/>
                <w:szCs w:val="24"/>
              </w:rPr>
              <w:t xml:space="preserve">Экзамен (презентация и защита подготовленных </w:t>
            </w:r>
            <w:proofErr w:type="spellStart"/>
            <w:r w:rsidRPr="00CD054E">
              <w:rPr>
                <w:spacing w:val="5"/>
                <w:sz w:val="24"/>
                <w:szCs w:val="24"/>
              </w:rPr>
              <w:t>Отчетов</w:t>
            </w:r>
            <w:proofErr w:type="spellEnd"/>
            <w:r w:rsidRPr="00CD054E">
              <w:rPr>
                <w:spacing w:val="5"/>
                <w:sz w:val="24"/>
                <w:szCs w:val="24"/>
              </w:rPr>
              <w:t xml:space="preserve"> по риск-менеджменту в бизнесе)</w:t>
            </w:r>
          </w:p>
        </w:tc>
      </w:tr>
      <w:tr w:rsidR="000A7FB1" w:rsidRPr="00CD054E" w14:paraId="3E428811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5BB0C13F" w14:textId="196AD6DC" w:rsidR="000A7FB1" w:rsidRPr="00B04CB9" w:rsidRDefault="000A7FB1" w:rsidP="00B04CB9">
            <w:pPr>
              <w:outlineLvl w:val="0"/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МПК-3.И-2.У-1. Умеет применять основные методы анализа данных в процессе разработки и реализации проектных решений, бизнес-планов и бизнес-моделей</w:t>
            </w:r>
          </w:p>
        </w:tc>
        <w:tc>
          <w:tcPr>
            <w:tcW w:w="4318" w:type="dxa"/>
            <w:vMerge/>
            <w:shd w:val="clear" w:color="auto" w:fill="auto"/>
          </w:tcPr>
          <w:p w14:paraId="26F2736B" w14:textId="77777777" w:rsidR="000A7FB1" w:rsidRPr="00CD054E" w:rsidRDefault="000A7FB1" w:rsidP="00B04CB9">
            <w:pPr>
              <w:outlineLvl w:val="0"/>
              <w:rPr>
                <w:sz w:val="24"/>
              </w:rPr>
            </w:pPr>
          </w:p>
        </w:tc>
      </w:tr>
      <w:tr w:rsidR="000A7FB1" w:rsidRPr="00CD054E" w14:paraId="3E6275AB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8AF599B" w14:textId="6248F8DC" w:rsidR="000A7FB1" w:rsidRPr="00B04CB9" w:rsidRDefault="000A7FB1" w:rsidP="00B04CB9">
            <w:pPr>
              <w:outlineLvl w:val="0"/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МПК-4.И-2.У-2. Умеет проводить сбор информации о бизнес-проблемах или бизнес-возможностях для целей исследования</w:t>
            </w:r>
          </w:p>
        </w:tc>
        <w:tc>
          <w:tcPr>
            <w:tcW w:w="4318" w:type="dxa"/>
            <w:vMerge/>
            <w:shd w:val="clear" w:color="auto" w:fill="auto"/>
          </w:tcPr>
          <w:p w14:paraId="0A0D6182" w14:textId="77777777" w:rsidR="000A7FB1" w:rsidRPr="00CD054E" w:rsidRDefault="000A7FB1" w:rsidP="00B04CB9">
            <w:pPr>
              <w:outlineLvl w:val="0"/>
              <w:rPr>
                <w:sz w:val="24"/>
              </w:rPr>
            </w:pPr>
          </w:p>
        </w:tc>
      </w:tr>
      <w:tr w:rsidR="000A7FB1" w:rsidRPr="00CD054E" w14:paraId="113DA15F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4A138CBA" w14:textId="04646619" w:rsidR="000A7FB1" w:rsidRPr="00B04CB9" w:rsidRDefault="000A7FB1" w:rsidP="00B04CB9">
            <w:pPr>
              <w:outlineLvl w:val="0"/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 xml:space="preserve">МПК-4.И-2.У-3. Уметь применять современные методы проведения аналитических исследований и использовать способы сбора, обработки и анализа данных </w:t>
            </w:r>
          </w:p>
        </w:tc>
        <w:tc>
          <w:tcPr>
            <w:tcW w:w="4318" w:type="dxa"/>
            <w:vMerge/>
            <w:shd w:val="clear" w:color="auto" w:fill="auto"/>
          </w:tcPr>
          <w:p w14:paraId="6B0A9D33" w14:textId="77777777" w:rsidR="000A7FB1" w:rsidRPr="00CD054E" w:rsidRDefault="000A7FB1" w:rsidP="00B04CB9">
            <w:pPr>
              <w:outlineLvl w:val="0"/>
              <w:rPr>
                <w:sz w:val="24"/>
              </w:rPr>
            </w:pPr>
          </w:p>
        </w:tc>
      </w:tr>
      <w:tr w:rsidR="000A7FB1" w:rsidRPr="00CD054E" w14:paraId="7A949BD5" w14:textId="77777777" w:rsidTr="003E5E83">
        <w:trPr>
          <w:trHeight w:val="109"/>
        </w:trPr>
        <w:tc>
          <w:tcPr>
            <w:tcW w:w="10706" w:type="dxa"/>
            <w:shd w:val="clear" w:color="auto" w:fill="auto"/>
            <w:vAlign w:val="center"/>
          </w:tcPr>
          <w:p w14:paraId="626331E3" w14:textId="322B2EBE" w:rsidR="000A7FB1" w:rsidRPr="00B04CB9" w:rsidRDefault="000A7FB1" w:rsidP="00B04CB9">
            <w:pPr>
              <w:outlineLvl w:val="0"/>
              <w:rPr>
                <w:sz w:val="24"/>
                <w:szCs w:val="24"/>
              </w:rPr>
            </w:pPr>
            <w:r w:rsidRPr="00B04CB9">
              <w:rPr>
                <w:sz w:val="24"/>
                <w:szCs w:val="24"/>
              </w:rPr>
              <w:t>МПК-4.И-3.У-1. Умеет профессионально проводить анализ и обосновать решения по развитию бизнеса по заданиям заказчика</w:t>
            </w:r>
          </w:p>
        </w:tc>
        <w:tc>
          <w:tcPr>
            <w:tcW w:w="4318" w:type="dxa"/>
            <w:vMerge/>
            <w:shd w:val="clear" w:color="auto" w:fill="auto"/>
          </w:tcPr>
          <w:p w14:paraId="127DAE4E" w14:textId="77777777" w:rsidR="000A7FB1" w:rsidRPr="00CD054E" w:rsidRDefault="000A7FB1" w:rsidP="00B04CB9">
            <w:pPr>
              <w:outlineLvl w:val="0"/>
              <w:rPr>
                <w:sz w:val="24"/>
              </w:rPr>
            </w:pPr>
          </w:p>
        </w:tc>
      </w:tr>
    </w:tbl>
    <w:p w14:paraId="147E0F52" w14:textId="77777777" w:rsidR="00C57E4D" w:rsidRDefault="00C57E4D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34B8E7C2" w14:textId="77777777" w:rsidR="00B679AC" w:rsidRDefault="00B679A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6FA7578A" w14:textId="77777777" w:rsidR="00B679AC" w:rsidRDefault="00B679A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135B2A57" w14:textId="77777777" w:rsidR="00B679AC" w:rsidRDefault="00B679A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1FAE2789" w14:textId="77777777" w:rsidR="00B679AC" w:rsidRPr="00CD054E" w:rsidRDefault="00B679A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431E6759" w14:textId="77777777" w:rsidR="002E78D8" w:rsidRPr="00CD054E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lastRenderedPageBreak/>
        <w:t>Критерии оценивания 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CD054E" w:rsidRPr="00CD054E" w14:paraId="1D0D44CD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006FA1C5" w14:textId="77777777" w:rsidR="002E78D8" w:rsidRPr="00CD054E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559DAD46" w14:textId="77777777" w:rsidR="002E78D8" w:rsidRPr="00CD054E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D054E" w:rsidRPr="00CD054E" w14:paraId="4A8175FD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A66EC28" w14:textId="128400AC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Выполнение заданий на аудиторных занятиях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97EA4B5" w14:textId="6D1A8772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60</w:t>
            </w:r>
          </w:p>
        </w:tc>
      </w:tr>
      <w:tr w:rsidR="00CD054E" w:rsidRPr="00CD054E" w14:paraId="7211EA81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D62B9FE" w14:textId="2DCB0CC3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Домашнее задание 1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F85FB99" w14:textId="61B5617D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10</w:t>
            </w:r>
          </w:p>
        </w:tc>
      </w:tr>
      <w:tr w:rsidR="00CD054E" w:rsidRPr="00CD054E" w14:paraId="0407E844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7E93315B" w14:textId="0669F1A6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Домашнее задание 2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FD9726E" w14:textId="29681CBC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10</w:t>
            </w:r>
          </w:p>
        </w:tc>
      </w:tr>
      <w:tr w:rsidR="00CD054E" w:rsidRPr="00CD054E" w14:paraId="46EA344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218B32CA" w14:textId="1A233150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Домашнее задание 3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4283E48" w14:textId="53279BCF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20</w:t>
            </w:r>
          </w:p>
        </w:tc>
      </w:tr>
      <w:tr w:rsidR="00CD054E" w:rsidRPr="00CD054E" w14:paraId="77C11694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34776C62" w14:textId="3191348F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Домашнее задание 4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485B016" w14:textId="2A9A1C0E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10</w:t>
            </w:r>
          </w:p>
        </w:tc>
      </w:tr>
      <w:tr w:rsidR="00CD054E" w:rsidRPr="00CD054E" w14:paraId="46B50FB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3985AA0" w14:textId="75331136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Домашнее задание 5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6D9A5A8" w14:textId="43283370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z w:val="24"/>
                <w:szCs w:val="24"/>
              </w:rPr>
              <w:t>10</w:t>
            </w:r>
          </w:p>
        </w:tc>
      </w:tr>
      <w:tr w:rsidR="00CD054E" w:rsidRPr="00CD054E" w14:paraId="72F4EB6F" w14:textId="77777777" w:rsidTr="0044701F">
        <w:trPr>
          <w:trHeight w:val="109"/>
        </w:trPr>
        <w:tc>
          <w:tcPr>
            <w:tcW w:w="10632" w:type="dxa"/>
            <w:shd w:val="clear" w:color="auto" w:fill="auto"/>
          </w:tcPr>
          <w:p w14:paraId="2B280E8F" w14:textId="784A1C09" w:rsidR="008E50CF" w:rsidRPr="00CD054E" w:rsidRDefault="008E50CF" w:rsidP="008E50CF">
            <w:pPr>
              <w:rPr>
                <w:sz w:val="24"/>
              </w:rPr>
            </w:pPr>
            <w:r w:rsidRPr="00CD054E">
              <w:rPr>
                <w:sz w:val="24"/>
                <w:szCs w:val="24"/>
              </w:rPr>
              <w:t>Промежуточная аттестация:</w:t>
            </w:r>
            <w:r w:rsidRPr="00CD054E">
              <w:rPr>
                <w:sz w:val="22"/>
                <w:szCs w:val="22"/>
              </w:rPr>
              <w:t xml:space="preserve"> </w:t>
            </w:r>
            <w:r w:rsidRPr="00CD054E">
              <w:rPr>
                <w:spacing w:val="5"/>
                <w:sz w:val="24"/>
                <w:szCs w:val="24"/>
              </w:rPr>
              <w:t xml:space="preserve">Экзамен (презентация и защита подготовленных </w:t>
            </w:r>
            <w:proofErr w:type="spellStart"/>
            <w:r w:rsidRPr="00CD054E">
              <w:rPr>
                <w:spacing w:val="5"/>
                <w:sz w:val="24"/>
                <w:szCs w:val="24"/>
              </w:rPr>
              <w:t>Отчетов</w:t>
            </w:r>
            <w:proofErr w:type="spellEnd"/>
            <w:r w:rsidRPr="00CD054E">
              <w:rPr>
                <w:spacing w:val="5"/>
                <w:sz w:val="24"/>
                <w:szCs w:val="24"/>
              </w:rPr>
              <w:t xml:space="preserve"> по риск-менеджменту в бизнесе)</w:t>
            </w:r>
          </w:p>
        </w:tc>
        <w:tc>
          <w:tcPr>
            <w:tcW w:w="4426" w:type="dxa"/>
            <w:shd w:val="clear" w:color="auto" w:fill="auto"/>
          </w:tcPr>
          <w:p w14:paraId="3AC35732" w14:textId="4E2288FE" w:rsidR="008E50CF" w:rsidRPr="00CD054E" w:rsidRDefault="008E50CF" w:rsidP="008E50CF">
            <w:pPr>
              <w:jc w:val="center"/>
              <w:rPr>
                <w:sz w:val="24"/>
              </w:rPr>
            </w:pPr>
            <w:r w:rsidRPr="00CD054E">
              <w:rPr>
                <w:spacing w:val="5"/>
                <w:sz w:val="24"/>
                <w:szCs w:val="24"/>
              </w:rPr>
              <w:t>30</w:t>
            </w:r>
          </w:p>
        </w:tc>
      </w:tr>
      <w:tr w:rsidR="00CD054E" w:rsidRPr="00CD054E" w14:paraId="7B88FE02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38F8EC19" w14:textId="77777777" w:rsidR="008E50CF" w:rsidRPr="00CD054E" w:rsidRDefault="008E50CF" w:rsidP="008E50CF">
            <w:pPr>
              <w:rPr>
                <w:b/>
                <w:sz w:val="24"/>
              </w:rPr>
            </w:pPr>
            <w:r w:rsidRPr="00CD054E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0864EC7" w14:textId="77777777" w:rsidR="008E50CF" w:rsidRPr="00CD054E" w:rsidRDefault="008E50CF" w:rsidP="008E50CF">
            <w:pPr>
              <w:jc w:val="center"/>
              <w:rPr>
                <w:b/>
                <w:sz w:val="24"/>
              </w:rPr>
            </w:pPr>
            <w:r w:rsidRPr="00CD054E">
              <w:rPr>
                <w:b/>
                <w:sz w:val="24"/>
              </w:rPr>
              <w:t>150</w:t>
            </w:r>
          </w:p>
        </w:tc>
      </w:tr>
    </w:tbl>
    <w:p w14:paraId="0B3793A9" w14:textId="77777777" w:rsidR="0035296C" w:rsidRPr="00CD054E" w:rsidRDefault="0035296C" w:rsidP="00166FF5">
      <w:pPr>
        <w:shd w:val="clear" w:color="auto" w:fill="FFFFFF"/>
        <w:spacing w:line="274" w:lineRule="exact"/>
        <w:ind w:right="-3"/>
        <w:jc w:val="both"/>
        <w:rPr>
          <w:spacing w:val="5"/>
          <w:sz w:val="24"/>
          <w:szCs w:val="24"/>
        </w:rPr>
      </w:pPr>
    </w:p>
    <w:p w14:paraId="6E287AFB" w14:textId="77777777" w:rsidR="00166FF5" w:rsidRPr="00CD054E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pacing w:val="5"/>
          <w:sz w:val="24"/>
          <w:szCs w:val="24"/>
        </w:rPr>
      </w:pPr>
      <w:r w:rsidRPr="00CD054E">
        <w:rPr>
          <w:b/>
          <w:spacing w:val="5"/>
          <w:sz w:val="24"/>
          <w:szCs w:val="24"/>
        </w:rPr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CD054E" w:rsidRPr="00CD054E" w14:paraId="5D245E38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202DF0E" w14:textId="77777777" w:rsidR="00166FF5" w:rsidRPr="00CD054E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33D6E7" w14:textId="77777777" w:rsidR="00166FF5" w:rsidRPr="00CD054E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6C84C4F" w14:textId="77777777" w:rsidR="00166FF5" w:rsidRPr="00CD054E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D054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CD054E" w:rsidRPr="00CD054E" w14:paraId="2848DC7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73F7D48" w14:textId="77777777" w:rsidR="002E78D8" w:rsidRPr="00CD054E" w:rsidRDefault="002E78D8" w:rsidP="002E78D8">
            <w:pPr>
              <w:pStyle w:val="Default"/>
              <w:rPr>
                <w:color w:val="auto"/>
              </w:rPr>
            </w:pPr>
            <w:r w:rsidRPr="00CD054E">
              <w:rPr>
                <w:i/>
                <w:iCs/>
                <w:color w:val="auto"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B6256C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BC67A27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150,0</w:t>
            </w:r>
          </w:p>
        </w:tc>
      </w:tr>
      <w:tr w:rsidR="00CD054E" w:rsidRPr="00CD054E" w14:paraId="6A112F8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E3DD6B0" w14:textId="77777777" w:rsidR="002E78D8" w:rsidRPr="00CD054E" w:rsidRDefault="002E78D8" w:rsidP="002E78D8">
            <w:pPr>
              <w:pStyle w:val="Default"/>
              <w:rPr>
                <w:color w:val="auto"/>
              </w:rPr>
            </w:pPr>
            <w:r w:rsidRPr="00CD054E">
              <w:rPr>
                <w:i/>
                <w:iCs/>
                <w:color w:val="auto"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61C62C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2FC7494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127,</w:t>
            </w:r>
            <w:r w:rsidR="006916C0" w:rsidRPr="00CD054E">
              <w:rPr>
                <w:color w:val="auto"/>
              </w:rPr>
              <w:t>4</w:t>
            </w:r>
          </w:p>
        </w:tc>
      </w:tr>
      <w:tr w:rsidR="00CD054E" w:rsidRPr="00CD054E" w14:paraId="4270046E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30582442" w14:textId="77777777" w:rsidR="002E78D8" w:rsidRPr="00CD054E" w:rsidRDefault="002E78D8" w:rsidP="002E78D8">
            <w:pPr>
              <w:pStyle w:val="Default"/>
              <w:rPr>
                <w:color w:val="auto"/>
              </w:rPr>
            </w:pPr>
            <w:r w:rsidRPr="00CD054E">
              <w:rPr>
                <w:i/>
                <w:iCs/>
                <w:color w:val="auto"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073BAE3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D5782C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97,</w:t>
            </w:r>
            <w:r w:rsidR="006916C0" w:rsidRPr="00CD054E">
              <w:rPr>
                <w:color w:val="auto"/>
              </w:rPr>
              <w:t>4</w:t>
            </w:r>
          </w:p>
        </w:tc>
      </w:tr>
      <w:tr w:rsidR="00CD054E" w:rsidRPr="00CD054E" w14:paraId="0063A665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E66BEA2" w14:textId="77777777" w:rsidR="002E78D8" w:rsidRPr="00CD054E" w:rsidRDefault="002E78D8" w:rsidP="002E78D8">
            <w:pPr>
              <w:pStyle w:val="Default"/>
              <w:rPr>
                <w:color w:val="auto"/>
              </w:rPr>
            </w:pPr>
            <w:r w:rsidRPr="00CD054E">
              <w:rPr>
                <w:i/>
                <w:iCs/>
                <w:color w:val="auto"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6AC426A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97CB61F" w14:textId="77777777" w:rsidR="002E78D8" w:rsidRPr="00CD054E" w:rsidRDefault="002E78D8" w:rsidP="00B27D2E">
            <w:pPr>
              <w:pStyle w:val="Default"/>
              <w:jc w:val="center"/>
              <w:rPr>
                <w:color w:val="auto"/>
              </w:rPr>
            </w:pPr>
            <w:r w:rsidRPr="00CD054E">
              <w:rPr>
                <w:color w:val="auto"/>
              </w:rPr>
              <w:t>59,</w:t>
            </w:r>
            <w:r w:rsidR="006916C0" w:rsidRPr="00CD054E">
              <w:rPr>
                <w:color w:val="auto"/>
              </w:rPr>
              <w:t>9</w:t>
            </w:r>
          </w:p>
        </w:tc>
      </w:tr>
    </w:tbl>
    <w:p w14:paraId="09F33016" w14:textId="77777777" w:rsidR="00683F90" w:rsidRPr="00CD054E" w:rsidRDefault="00166FF5" w:rsidP="00C57E4D">
      <w:pPr>
        <w:spacing w:before="100"/>
        <w:jc w:val="both"/>
      </w:pPr>
      <w:r w:rsidRPr="00CD054E">
        <w:rPr>
          <w:b/>
        </w:rPr>
        <w:t>Примечание:</w:t>
      </w:r>
      <w:r w:rsidRPr="00CD054E">
        <w:t xml:space="preserve"> в случае, если магистрант за триместр набирает менее 20% баллов от максимального количества по дисциплине, то уже на промежуточном контроле (и далее на пересдачах) действует следующее правило сдачи: «магистрант может получить только оценку «Удовлетворительно», и только если получит за промежуточный контроль, включающий весь материал дисциплины, не менее, чем 85% от баллов за </w:t>
      </w:r>
      <w:r w:rsidR="00C57E4D" w:rsidRPr="00CD054E">
        <w:t>промежуточный контроль</w:t>
      </w:r>
      <w:r w:rsidRPr="00CD054E">
        <w:t>».</w:t>
      </w:r>
    </w:p>
    <w:p w14:paraId="518862BB" w14:textId="77777777" w:rsidR="00C57E4D" w:rsidRPr="00CD054E" w:rsidRDefault="00C57E4D" w:rsidP="00C57E4D">
      <w:pPr>
        <w:spacing w:before="100"/>
        <w:jc w:val="both"/>
      </w:pPr>
    </w:p>
    <w:p w14:paraId="784084A0" w14:textId="77777777" w:rsidR="0035296C" w:rsidRPr="00CD054E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CD054E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CD054E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7A7F273D" w14:textId="095B5C04" w:rsidR="002E78D8" w:rsidRPr="00CD054E" w:rsidRDefault="002E78D8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5A55B8B7" w14:textId="77777777" w:rsidR="008E50CF" w:rsidRPr="00CD054E" w:rsidRDefault="008E50CF" w:rsidP="008E50CF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598"/>
        <w:gridCol w:w="6848"/>
      </w:tblGrid>
      <w:tr w:rsidR="00CD054E" w:rsidRPr="00CD054E" w14:paraId="4A4A5995" w14:textId="77777777">
        <w:tc>
          <w:tcPr>
            <w:tcW w:w="3114" w:type="dxa"/>
            <w:shd w:val="clear" w:color="auto" w:fill="auto"/>
          </w:tcPr>
          <w:p w14:paraId="259C2690" w14:textId="77777777" w:rsidR="008E50CF" w:rsidRPr="00CD054E" w:rsidRDefault="008E50CF">
            <w:pPr>
              <w:jc w:val="center"/>
              <w:rPr>
                <w:b/>
                <w:sz w:val="24"/>
                <w:szCs w:val="24"/>
              </w:rPr>
            </w:pPr>
            <w:r w:rsidRPr="00CD054E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4598" w:type="dxa"/>
            <w:shd w:val="clear" w:color="auto" w:fill="auto"/>
          </w:tcPr>
          <w:p w14:paraId="7280333B" w14:textId="77777777" w:rsidR="008E50CF" w:rsidRPr="00CD054E" w:rsidRDefault="008E50CF">
            <w:pPr>
              <w:jc w:val="center"/>
              <w:rPr>
                <w:b/>
                <w:sz w:val="24"/>
                <w:szCs w:val="24"/>
              </w:rPr>
            </w:pPr>
            <w:r w:rsidRPr="00CD054E">
              <w:rPr>
                <w:b/>
                <w:sz w:val="24"/>
                <w:szCs w:val="24"/>
              </w:rPr>
              <w:t>Аудиторные занятия</w:t>
            </w:r>
          </w:p>
        </w:tc>
        <w:tc>
          <w:tcPr>
            <w:tcW w:w="6848" w:type="dxa"/>
            <w:shd w:val="clear" w:color="auto" w:fill="auto"/>
          </w:tcPr>
          <w:p w14:paraId="3B3A653B" w14:textId="77777777" w:rsidR="008E50CF" w:rsidRPr="00CD054E" w:rsidRDefault="008E50CF">
            <w:pPr>
              <w:jc w:val="center"/>
              <w:rPr>
                <w:b/>
                <w:sz w:val="24"/>
                <w:szCs w:val="24"/>
              </w:rPr>
            </w:pPr>
            <w:r w:rsidRPr="00CD054E">
              <w:rPr>
                <w:b/>
                <w:sz w:val="24"/>
                <w:szCs w:val="24"/>
              </w:rPr>
              <w:t>Самостоятельная работа студента с защитой результатов на контактных часах</w:t>
            </w:r>
          </w:p>
        </w:tc>
      </w:tr>
      <w:tr w:rsidR="00CD054E" w:rsidRPr="00CD054E" w14:paraId="07A206AA" w14:textId="77777777">
        <w:tc>
          <w:tcPr>
            <w:tcW w:w="3114" w:type="dxa"/>
            <w:shd w:val="clear" w:color="auto" w:fill="auto"/>
          </w:tcPr>
          <w:p w14:paraId="215B781B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Тема 1.  Понятие рискованности в бизнесе. </w:t>
            </w:r>
            <w:r w:rsidRPr="00CD054E">
              <w:rPr>
                <w:sz w:val="24"/>
                <w:szCs w:val="24"/>
              </w:rPr>
              <w:lastRenderedPageBreak/>
              <w:t>Инструментарий риск-анализа</w:t>
            </w:r>
          </w:p>
        </w:tc>
        <w:tc>
          <w:tcPr>
            <w:tcW w:w="4598" w:type="dxa"/>
            <w:shd w:val="clear" w:color="auto" w:fill="auto"/>
          </w:tcPr>
          <w:p w14:paraId="4D1B6884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lastRenderedPageBreak/>
              <w:t>1.1. Составление списка рисков проекта</w:t>
            </w:r>
          </w:p>
          <w:p w14:paraId="2F857F73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1.2. Проведение </w:t>
            </w:r>
            <w:r w:rsidRPr="00CD054E">
              <w:rPr>
                <w:sz w:val="24"/>
                <w:szCs w:val="24"/>
                <w:lang w:val="en-US"/>
              </w:rPr>
              <w:t>SWOT</w:t>
            </w:r>
            <w:r w:rsidRPr="00CD054E">
              <w:rPr>
                <w:sz w:val="24"/>
                <w:szCs w:val="24"/>
              </w:rPr>
              <w:t xml:space="preserve">-анализа, </w:t>
            </w:r>
            <w:r w:rsidRPr="00CD054E">
              <w:rPr>
                <w:sz w:val="24"/>
                <w:szCs w:val="24"/>
              </w:rPr>
              <w:lastRenderedPageBreak/>
              <w:t>разработка экспертной анкеты</w:t>
            </w:r>
          </w:p>
        </w:tc>
        <w:tc>
          <w:tcPr>
            <w:tcW w:w="6848" w:type="dxa"/>
            <w:shd w:val="clear" w:color="auto" w:fill="auto"/>
          </w:tcPr>
          <w:p w14:paraId="2F771D0B" w14:textId="77777777" w:rsidR="008E50CF" w:rsidRPr="00CD054E" w:rsidRDefault="008E50CF">
            <w:pPr>
              <w:pStyle w:val="FR3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разделов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по риск-менеджменту в бизнесе на основе материалов некоторого проекта (название проекта, его </w:t>
            </w:r>
            <w:r w:rsidRPr="00CD0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резюме, цель, основные участники, значения критериев эффективности и пр., качественный анализ рисков этого проекта)</w:t>
            </w:r>
          </w:p>
        </w:tc>
      </w:tr>
      <w:tr w:rsidR="00CD054E" w:rsidRPr="00CD054E" w14:paraId="3FA800AA" w14:textId="77777777">
        <w:tc>
          <w:tcPr>
            <w:tcW w:w="3114" w:type="dxa"/>
            <w:shd w:val="clear" w:color="auto" w:fill="auto"/>
            <w:vAlign w:val="center"/>
          </w:tcPr>
          <w:p w14:paraId="6DE66F29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lastRenderedPageBreak/>
              <w:t>Тема 2.  Методы анализа и оценки рисков в бизнесе</w:t>
            </w:r>
          </w:p>
        </w:tc>
        <w:tc>
          <w:tcPr>
            <w:tcW w:w="4598" w:type="dxa"/>
            <w:shd w:val="clear" w:color="auto" w:fill="auto"/>
          </w:tcPr>
          <w:p w14:paraId="3C437C12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2.1. Проведение качественного анализа проектных рисков</w:t>
            </w:r>
          </w:p>
          <w:p w14:paraId="03FB81E7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2.2. Разработка системы управления рисками проекта</w:t>
            </w:r>
          </w:p>
          <w:p w14:paraId="62B339B5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2.3. Решение задач</w:t>
            </w:r>
          </w:p>
        </w:tc>
        <w:tc>
          <w:tcPr>
            <w:tcW w:w="6848" w:type="dxa"/>
            <w:shd w:val="clear" w:color="auto" w:fill="auto"/>
          </w:tcPr>
          <w:p w14:paraId="10B9B6D7" w14:textId="77777777" w:rsidR="008E50CF" w:rsidRPr="00CD054E" w:rsidRDefault="008E50CF">
            <w:pPr>
              <w:widowControl/>
              <w:tabs>
                <w:tab w:val="left" w:pos="426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Подготовка разделов </w:t>
            </w:r>
            <w:proofErr w:type="spellStart"/>
            <w:r w:rsidRPr="00CD054E">
              <w:rPr>
                <w:sz w:val="24"/>
                <w:szCs w:val="24"/>
              </w:rPr>
              <w:t>отчета</w:t>
            </w:r>
            <w:proofErr w:type="spellEnd"/>
            <w:r w:rsidRPr="00CD054E">
              <w:rPr>
                <w:sz w:val="24"/>
                <w:szCs w:val="24"/>
              </w:rPr>
              <w:t xml:space="preserve"> по риск-менеджменту в бизнесе на основе материалов некоторого проекта (анализ чувствительности, построение розы или спирали рисков, а также матрицы чувствительности и прогнозируемости, сценарный подход для риск-анализа проекта) </w:t>
            </w:r>
          </w:p>
        </w:tc>
      </w:tr>
      <w:tr w:rsidR="00CD054E" w:rsidRPr="00CD054E" w14:paraId="63B32614" w14:textId="77777777">
        <w:tc>
          <w:tcPr>
            <w:tcW w:w="3114" w:type="dxa"/>
            <w:shd w:val="clear" w:color="auto" w:fill="auto"/>
            <w:vAlign w:val="center"/>
          </w:tcPr>
          <w:p w14:paraId="2B2E5A31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3. Методы количественного риск-менеджмента в бизнесе</w:t>
            </w:r>
          </w:p>
        </w:tc>
        <w:tc>
          <w:tcPr>
            <w:tcW w:w="4598" w:type="dxa"/>
            <w:shd w:val="clear" w:color="auto" w:fill="auto"/>
          </w:tcPr>
          <w:p w14:paraId="2C46DAE0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3.1. Участие в дискуссии</w:t>
            </w:r>
          </w:p>
          <w:p w14:paraId="35478B62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3.2. Решение задач</w:t>
            </w:r>
          </w:p>
        </w:tc>
        <w:tc>
          <w:tcPr>
            <w:tcW w:w="6848" w:type="dxa"/>
            <w:shd w:val="clear" w:color="auto" w:fill="auto"/>
          </w:tcPr>
          <w:p w14:paraId="14BAF76F" w14:textId="77777777" w:rsidR="008E50CF" w:rsidRPr="00CD054E" w:rsidRDefault="008E50CF">
            <w:pPr>
              <w:pStyle w:val="FR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разделов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по риск-менеджменту в бизнесе на основе материалов некоторого проекта (проведение анализа рисков с помощью имитационного моделирования,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стоимости реального опциона, связанного с возможностью прекратить реализацию проекта)</w:t>
            </w:r>
          </w:p>
        </w:tc>
      </w:tr>
      <w:tr w:rsidR="00CD054E" w:rsidRPr="00CD054E" w14:paraId="6287B21C" w14:textId="77777777">
        <w:tc>
          <w:tcPr>
            <w:tcW w:w="3114" w:type="dxa"/>
            <w:shd w:val="clear" w:color="auto" w:fill="auto"/>
            <w:vAlign w:val="center"/>
          </w:tcPr>
          <w:p w14:paraId="6AC8B56A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4. Страховая защита бизнеса</w:t>
            </w:r>
          </w:p>
        </w:tc>
        <w:tc>
          <w:tcPr>
            <w:tcW w:w="4598" w:type="dxa"/>
            <w:shd w:val="clear" w:color="auto" w:fill="auto"/>
          </w:tcPr>
          <w:p w14:paraId="30E48FC8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4.1. Участие в дискуссии</w:t>
            </w:r>
          </w:p>
          <w:p w14:paraId="4B6CB144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4.2. Решение задач</w:t>
            </w:r>
          </w:p>
        </w:tc>
        <w:tc>
          <w:tcPr>
            <w:tcW w:w="6848" w:type="dxa"/>
            <w:shd w:val="clear" w:color="auto" w:fill="auto"/>
          </w:tcPr>
          <w:p w14:paraId="23D94DBB" w14:textId="77777777" w:rsidR="008E50CF" w:rsidRPr="00CD054E" w:rsidRDefault="008E50CF">
            <w:pPr>
              <w:pStyle w:val="FR3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разделов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по риск-менеджменту в бизнесе на основе материалов некоторого проекта (определение видов обязательного страхования применительно к данному проекту,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расчетное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возможности использования </w:t>
            </w:r>
            <w:proofErr w:type="spellStart"/>
            <w:proofErr w:type="gram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доброволь-ного</w:t>
            </w:r>
            <w:proofErr w:type="spellEnd"/>
            <w:proofErr w:type="gram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страхования, анализ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страховой защиты на различных стадиях жизненного цикла проекта)</w:t>
            </w:r>
          </w:p>
        </w:tc>
      </w:tr>
      <w:tr w:rsidR="00CD054E" w:rsidRPr="00CD054E" w14:paraId="06C63097" w14:textId="77777777">
        <w:tc>
          <w:tcPr>
            <w:tcW w:w="3114" w:type="dxa"/>
            <w:shd w:val="clear" w:color="auto" w:fill="auto"/>
            <w:vAlign w:val="center"/>
          </w:tcPr>
          <w:p w14:paraId="0AC8B856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5. Построение системы управления рисками</w:t>
            </w:r>
          </w:p>
        </w:tc>
        <w:tc>
          <w:tcPr>
            <w:tcW w:w="4598" w:type="dxa"/>
            <w:shd w:val="clear" w:color="auto" w:fill="auto"/>
          </w:tcPr>
          <w:p w14:paraId="51547EC0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5.1. Участие в дискуссии</w:t>
            </w:r>
          </w:p>
          <w:p w14:paraId="318F7ED7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5.2. Анализ места подразделения по управлению рисками в организационной структуре рассматриваемых компаний</w:t>
            </w:r>
          </w:p>
        </w:tc>
        <w:tc>
          <w:tcPr>
            <w:tcW w:w="6848" w:type="dxa"/>
            <w:shd w:val="clear" w:color="auto" w:fill="auto"/>
          </w:tcPr>
          <w:p w14:paraId="6901D7F1" w14:textId="77777777" w:rsidR="008E50CF" w:rsidRPr="00CD054E" w:rsidRDefault="008E50CF">
            <w:pPr>
              <w:pStyle w:val="FR3"/>
              <w:spacing w:before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разделов </w:t>
            </w:r>
            <w:proofErr w:type="spellStart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proofErr w:type="spellEnd"/>
            <w:r w:rsidRPr="00CD054E">
              <w:rPr>
                <w:rFonts w:ascii="Times New Roman" w:hAnsi="Times New Roman" w:cs="Times New Roman"/>
                <w:sz w:val="24"/>
                <w:szCs w:val="24"/>
              </w:rPr>
              <w:t xml:space="preserve"> по риск-менеджменту в бизнесе на основе материалов некоторого проекта (формирование </w:t>
            </w:r>
            <w:r w:rsidRPr="00CD054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организационной структуры управления</w:t>
            </w:r>
            <w:r w:rsidRPr="00CD0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CD054E">
              <w:rPr>
                <w:rFonts w:ascii="Times New Roman" w:hAnsi="Times New Roman" w:cs="Times New Roman"/>
                <w:bCs/>
                <w:sz w:val="24"/>
                <w:szCs w:val="24"/>
              </w:rPr>
              <w:t>рисками, анализ нормативных и внутренних документов, а также порядка документооборота в части управления рисками, исследование изменений в организационной структуре и документообороту в части управления рисками на разных стадиях жизненного цикла проекта)</w:t>
            </w:r>
            <w:r w:rsidRPr="00CD054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 </w:t>
            </w:r>
          </w:p>
        </w:tc>
      </w:tr>
      <w:tr w:rsidR="00CD054E" w:rsidRPr="00CD054E" w14:paraId="2722980C" w14:textId="77777777">
        <w:tc>
          <w:tcPr>
            <w:tcW w:w="3114" w:type="dxa"/>
            <w:shd w:val="clear" w:color="auto" w:fill="auto"/>
            <w:vAlign w:val="center"/>
          </w:tcPr>
          <w:p w14:paraId="7C42C3E1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Тема 6. Риск-менеджмент как инструмент повышения эффективности бизнеса</w:t>
            </w:r>
          </w:p>
        </w:tc>
        <w:tc>
          <w:tcPr>
            <w:tcW w:w="4598" w:type="dxa"/>
            <w:shd w:val="clear" w:color="auto" w:fill="auto"/>
          </w:tcPr>
          <w:p w14:paraId="28618354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Анализ раздела по управлению рисками в годовых </w:t>
            </w:r>
            <w:proofErr w:type="spellStart"/>
            <w:r w:rsidRPr="00CD054E">
              <w:rPr>
                <w:sz w:val="24"/>
                <w:szCs w:val="24"/>
              </w:rPr>
              <w:t>отчетах</w:t>
            </w:r>
            <w:proofErr w:type="spellEnd"/>
            <w:r w:rsidRPr="00CD054E">
              <w:rPr>
                <w:sz w:val="24"/>
                <w:szCs w:val="24"/>
              </w:rPr>
              <w:t xml:space="preserve"> российских и зарубежных компаний</w:t>
            </w:r>
          </w:p>
        </w:tc>
        <w:tc>
          <w:tcPr>
            <w:tcW w:w="6848" w:type="dxa"/>
            <w:shd w:val="clear" w:color="auto" w:fill="auto"/>
          </w:tcPr>
          <w:p w14:paraId="3FF7F945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Самостоятельная подготовка итогового </w:t>
            </w:r>
            <w:proofErr w:type="spellStart"/>
            <w:r w:rsidRPr="00CD054E">
              <w:rPr>
                <w:sz w:val="24"/>
                <w:szCs w:val="24"/>
              </w:rPr>
              <w:t>отчета</w:t>
            </w:r>
            <w:proofErr w:type="spellEnd"/>
            <w:r w:rsidRPr="00CD054E">
              <w:rPr>
                <w:sz w:val="24"/>
                <w:szCs w:val="24"/>
              </w:rPr>
              <w:t xml:space="preserve"> по риск-менеджменту в бизнесе на основе материалов некоторого проекта (оформление </w:t>
            </w:r>
            <w:proofErr w:type="spellStart"/>
            <w:r w:rsidRPr="00CD054E">
              <w:rPr>
                <w:sz w:val="24"/>
                <w:szCs w:val="24"/>
              </w:rPr>
              <w:t>отчета</w:t>
            </w:r>
            <w:proofErr w:type="spellEnd"/>
            <w:r w:rsidRPr="00CD054E">
              <w:rPr>
                <w:sz w:val="24"/>
                <w:szCs w:val="24"/>
              </w:rPr>
              <w:t xml:space="preserve"> и его размещение на он </w:t>
            </w:r>
            <w:proofErr w:type="spellStart"/>
            <w:r w:rsidRPr="00CD054E">
              <w:rPr>
                <w:sz w:val="24"/>
                <w:szCs w:val="24"/>
              </w:rPr>
              <w:t>экон</w:t>
            </w:r>
            <w:proofErr w:type="spellEnd"/>
            <w:r w:rsidRPr="00CD054E">
              <w:rPr>
                <w:sz w:val="24"/>
                <w:szCs w:val="24"/>
              </w:rPr>
              <w:t xml:space="preserve"> и отправка на электронные адреса преподавателей)</w:t>
            </w:r>
          </w:p>
        </w:tc>
      </w:tr>
      <w:tr w:rsidR="00E73033" w:rsidRPr="00CD054E" w14:paraId="2B2275D7" w14:textId="77777777">
        <w:tc>
          <w:tcPr>
            <w:tcW w:w="3114" w:type="dxa"/>
            <w:shd w:val="clear" w:color="auto" w:fill="auto"/>
            <w:vAlign w:val="center"/>
          </w:tcPr>
          <w:p w14:paraId="752FBEE0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4598" w:type="dxa"/>
            <w:shd w:val="clear" w:color="auto" w:fill="auto"/>
          </w:tcPr>
          <w:p w14:paraId="43BA9242" w14:textId="77777777" w:rsidR="008E50CF" w:rsidRPr="00CD054E" w:rsidRDefault="008E50CF" w:rsidP="00246E0A">
            <w:pPr>
              <w:rPr>
                <w:sz w:val="24"/>
                <w:szCs w:val="24"/>
              </w:rPr>
            </w:pPr>
            <w:r w:rsidRPr="00CD054E">
              <w:rPr>
                <w:sz w:val="24"/>
                <w:szCs w:val="24"/>
              </w:rPr>
              <w:t xml:space="preserve">Защита </w:t>
            </w:r>
            <w:proofErr w:type="spellStart"/>
            <w:r w:rsidRPr="00CD054E">
              <w:rPr>
                <w:sz w:val="24"/>
                <w:szCs w:val="24"/>
              </w:rPr>
              <w:t>Отчета</w:t>
            </w:r>
            <w:proofErr w:type="spellEnd"/>
            <w:r w:rsidRPr="00CD054E">
              <w:rPr>
                <w:sz w:val="24"/>
                <w:szCs w:val="24"/>
              </w:rPr>
              <w:t xml:space="preserve"> по риск-менеджменту в бизнесе. Подведение суммарных итогов</w:t>
            </w:r>
          </w:p>
        </w:tc>
        <w:tc>
          <w:tcPr>
            <w:tcW w:w="6848" w:type="dxa"/>
            <w:shd w:val="clear" w:color="auto" w:fill="auto"/>
          </w:tcPr>
          <w:p w14:paraId="6789C39E" w14:textId="77777777" w:rsidR="008E50CF" w:rsidRPr="00CD054E" w:rsidRDefault="008E50CF" w:rsidP="00246E0A">
            <w:pPr>
              <w:rPr>
                <w:sz w:val="24"/>
                <w:szCs w:val="24"/>
              </w:rPr>
            </w:pPr>
          </w:p>
        </w:tc>
      </w:tr>
    </w:tbl>
    <w:p w14:paraId="640F9318" w14:textId="77777777" w:rsidR="008E50CF" w:rsidRPr="00CD054E" w:rsidRDefault="008E50CF" w:rsidP="008E50CF">
      <w:pPr>
        <w:rPr>
          <w:b/>
          <w:sz w:val="24"/>
          <w:szCs w:val="24"/>
        </w:rPr>
      </w:pPr>
    </w:p>
    <w:p w14:paraId="10E5C8D1" w14:textId="77777777" w:rsidR="008E50CF" w:rsidRPr="00CD054E" w:rsidRDefault="008E50CF" w:rsidP="00C57E4D">
      <w:pPr>
        <w:widowControl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7B1140C0" w14:textId="77777777" w:rsidR="002E78D8" w:rsidRPr="00CD054E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CD054E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 w:rsidRPr="00CD054E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23B40B38" w14:textId="5BA61E01" w:rsidR="008E50CF" w:rsidRPr="00CD054E" w:rsidRDefault="008E50CF" w:rsidP="008E50CF">
      <w:pPr>
        <w:widowControl/>
        <w:ind w:left="247"/>
        <w:rPr>
          <w:bCs/>
          <w:i/>
          <w:sz w:val="24"/>
          <w:szCs w:val="24"/>
        </w:rPr>
      </w:pPr>
      <w:r w:rsidRPr="00CD054E">
        <w:rPr>
          <w:bCs/>
          <w:sz w:val="24"/>
          <w:szCs w:val="24"/>
        </w:rPr>
        <w:t xml:space="preserve">Методической основой выполнения всех заданий являются знания и навыки, приобретаемые </w:t>
      </w:r>
      <w:proofErr w:type="spellStart"/>
      <w:r w:rsidRPr="00CD054E">
        <w:rPr>
          <w:bCs/>
          <w:sz w:val="24"/>
          <w:szCs w:val="24"/>
        </w:rPr>
        <w:t>стулентами</w:t>
      </w:r>
      <w:proofErr w:type="spellEnd"/>
      <w:r w:rsidRPr="00CD054E">
        <w:rPr>
          <w:bCs/>
          <w:sz w:val="24"/>
          <w:szCs w:val="24"/>
        </w:rPr>
        <w:t xml:space="preserve"> в ходе преподавания курса и чтения литературы</w:t>
      </w:r>
    </w:p>
    <w:p w14:paraId="4D1F17CB" w14:textId="77777777" w:rsidR="008E50CF" w:rsidRPr="00CD054E" w:rsidRDefault="008E50CF" w:rsidP="008E50CF">
      <w:pPr>
        <w:pStyle w:val="a7"/>
        <w:numPr>
          <w:ilvl w:val="2"/>
          <w:numId w:val="42"/>
        </w:numPr>
        <w:ind w:left="993"/>
        <w:rPr>
          <w:bCs/>
          <w:sz w:val="24"/>
          <w:szCs w:val="24"/>
        </w:rPr>
      </w:pPr>
      <w:r w:rsidRPr="00CD054E">
        <w:rPr>
          <w:bCs/>
          <w:sz w:val="24"/>
          <w:szCs w:val="24"/>
        </w:rPr>
        <w:t>Выполнение заданий на аудиторных занятиях</w:t>
      </w:r>
    </w:p>
    <w:p w14:paraId="3CE0A648" w14:textId="77777777" w:rsidR="008E50CF" w:rsidRPr="00CD054E" w:rsidRDefault="008E50CF" w:rsidP="008E50CF">
      <w:pPr>
        <w:numPr>
          <w:ilvl w:val="2"/>
          <w:numId w:val="42"/>
        </w:numPr>
        <w:ind w:left="993"/>
        <w:rPr>
          <w:bCs/>
          <w:sz w:val="24"/>
          <w:szCs w:val="24"/>
        </w:rPr>
      </w:pPr>
      <w:r w:rsidRPr="00CD054E">
        <w:rPr>
          <w:bCs/>
          <w:sz w:val="24"/>
          <w:szCs w:val="24"/>
        </w:rPr>
        <w:t>Баллы за посещаемость не выставляются. Оценивается только участие в выполнении заданий, предлагаемых на аудиторных занятиях: участие в дискуссии, ответы на вопросы, решение задач, выполнение письменных заданий во время занятия.</w:t>
      </w:r>
    </w:p>
    <w:p w14:paraId="1157E257" w14:textId="77777777" w:rsidR="008E50CF" w:rsidRPr="00CD054E" w:rsidRDefault="008E50CF" w:rsidP="008E50CF">
      <w:pPr>
        <w:pStyle w:val="a7"/>
        <w:numPr>
          <w:ilvl w:val="2"/>
          <w:numId w:val="42"/>
        </w:numPr>
        <w:ind w:left="993"/>
        <w:rPr>
          <w:bCs/>
          <w:sz w:val="24"/>
          <w:szCs w:val="24"/>
        </w:rPr>
      </w:pPr>
      <w:r w:rsidRPr="00CD054E">
        <w:rPr>
          <w:bCs/>
          <w:sz w:val="24"/>
          <w:szCs w:val="24"/>
        </w:rPr>
        <w:t>Домашние задания</w:t>
      </w:r>
    </w:p>
    <w:p w14:paraId="7392D056" w14:textId="77777777" w:rsidR="008E50CF" w:rsidRPr="00CD054E" w:rsidRDefault="008E50CF" w:rsidP="008E50CF">
      <w:pPr>
        <w:numPr>
          <w:ilvl w:val="2"/>
          <w:numId w:val="42"/>
        </w:numPr>
        <w:ind w:left="993"/>
        <w:rPr>
          <w:bCs/>
          <w:sz w:val="24"/>
          <w:szCs w:val="24"/>
        </w:rPr>
      </w:pPr>
      <w:r w:rsidRPr="00CD054E">
        <w:rPr>
          <w:bCs/>
          <w:sz w:val="24"/>
          <w:szCs w:val="24"/>
        </w:rPr>
        <w:t>Домашние задания №№1-5 выполняются в малых группах до 3-х участников. Результаты представляются в день контактных часов по ответствующей теме дистанционно по указанной электронной почте преподавателя.</w:t>
      </w:r>
    </w:p>
    <w:p w14:paraId="624F5DF0" w14:textId="77777777" w:rsidR="008E50CF" w:rsidRPr="00CD054E" w:rsidRDefault="008E50CF" w:rsidP="008E50CF">
      <w:pPr>
        <w:pStyle w:val="a7"/>
        <w:numPr>
          <w:ilvl w:val="2"/>
          <w:numId w:val="42"/>
        </w:numPr>
        <w:ind w:left="993"/>
        <w:rPr>
          <w:bCs/>
          <w:sz w:val="24"/>
          <w:szCs w:val="24"/>
        </w:rPr>
      </w:pPr>
      <w:r w:rsidRPr="00CD054E">
        <w:rPr>
          <w:bCs/>
          <w:sz w:val="24"/>
          <w:szCs w:val="24"/>
        </w:rPr>
        <w:t>Промежуточная аттестация:</w:t>
      </w:r>
      <w:r w:rsidRPr="00CD054E">
        <w:rPr>
          <w:bCs/>
          <w:sz w:val="22"/>
          <w:szCs w:val="22"/>
        </w:rPr>
        <w:t xml:space="preserve"> </w:t>
      </w:r>
      <w:r w:rsidRPr="00CD054E">
        <w:rPr>
          <w:bCs/>
          <w:spacing w:val="5"/>
          <w:sz w:val="24"/>
          <w:szCs w:val="24"/>
        </w:rPr>
        <w:t xml:space="preserve">Экзамен (презентация и защита подготовленных </w:t>
      </w:r>
      <w:proofErr w:type="spellStart"/>
      <w:r w:rsidRPr="00CD054E">
        <w:rPr>
          <w:bCs/>
          <w:spacing w:val="5"/>
          <w:sz w:val="24"/>
          <w:szCs w:val="24"/>
        </w:rPr>
        <w:t>Отчетов</w:t>
      </w:r>
      <w:proofErr w:type="spellEnd"/>
      <w:r w:rsidRPr="00CD054E">
        <w:rPr>
          <w:bCs/>
          <w:spacing w:val="5"/>
          <w:sz w:val="24"/>
          <w:szCs w:val="24"/>
        </w:rPr>
        <w:t xml:space="preserve"> по риск-менеджменту в бизнесе)</w:t>
      </w:r>
    </w:p>
    <w:p w14:paraId="19D3B335" w14:textId="77777777" w:rsidR="008E50CF" w:rsidRPr="00CD054E" w:rsidRDefault="008E50CF" w:rsidP="008E50CF">
      <w:pPr>
        <w:widowControl/>
        <w:rPr>
          <w:bCs/>
          <w:i/>
          <w:iCs/>
          <w:sz w:val="24"/>
          <w:szCs w:val="24"/>
        </w:rPr>
      </w:pPr>
      <w:r w:rsidRPr="00CD054E">
        <w:rPr>
          <w:rFonts w:ascii="TimesNewRomanPS-ItalicMT" w:hAnsi="TimesNewRomanPS-ItalicMT" w:cs="TimesNewRomanPS-ItalicMT"/>
          <w:bCs/>
          <w:i/>
          <w:iCs/>
          <w:sz w:val="24"/>
          <w:szCs w:val="24"/>
        </w:rPr>
        <w:t xml:space="preserve">     </w:t>
      </w:r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Итоговый </w:t>
      </w:r>
      <w:proofErr w:type="spellStart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>Отчет</w:t>
      </w:r>
      <w:proofErr w:type="spellEnd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по анализу и управлению рисками конкретного проекта основывается на выполненных в течение триместра домашних заданиях. Выполняется в тех же малых группах до 3-х участников. За 3 дня до даты экзамена готовый текст </w:t>
      </w:r>
      <w:proofErr w:type="spellStart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>Отчета</w:t>
      </w:r>
      <w:proofErr w:type="spellEnd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необходимо разместить на он </w:t>
      </w:r>
      <w:proofErr w:type="spellStart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>экон</w:t>
      </w:r>
      <w:proofErr w:type="spellEnd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 xml:space="preserve"> и отправить на электронные адреса преподавателей. В день экзамена участники команд представляют презентации выполненных </w:t>
      </w:r>
      <w:proofErr w:type="spellStart"/>
      <w:r w:rsidRPr="00CD054E">
        <w:rPr>
          <w:rFonts w:ascii="TimesNewRomanPS-ItalicMT" w:hAnsi="TimesNewRomanPS-ItalicMT" w:cs="TimesNewRomanPS-ItalicMT"/>
          <w:bCs/>
          <w:iCs/>
          <w:sz w:val="24"/>
          <w:szCs w:val="24"/>
        </w:rPr>
        <w:t>Отчетов</w:t>
      </w:r>
      <w:proofErr w:type="spellEnd"/>
      <w:r w:rsidRPr="00CD054E">
        <w:rPr>
          <w:bCs/>
          <w:iCs/>
          <w:sz w:val="24"/>
          <w:szCs w:val="24"/>
        </w:rPr>
        <w:t xml:space="preserve">. </w:t>
      </w:r>
      <w:r w:rsidRPr="00CD054E">
        <w:rPr>
          <w:bCs/>
          <w:sz w:val="24"/>
          <w:szCs w:val="24"/>
        </w:rPr>
        <w:t>При определении итоговой оценки баллы, набранные в ходе триместра, суммируются с баллами, заработанными на экзамене</w:t>
      </w:r>
      <w:r w:rsidRPr="00CD054E">
        <w:rPr>
          <w:bCs/>
          <w:iCs/>
          <w:sz w:val="24"/>
          <w:szCs w:val="24"/>
        </w:rPr>
        <w:t xml:space="preserve">. </w:t>
      </w:r>
    </w:p>
    <w:p w14:paraId="5E22D193" w14:textId="77777777" w:rsidR="0035296C" w:rsidRPr="00CD054E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78CEEE02" w14:textId="77777777" w:rsidR="00683F90" w:rsidRPr="00CD054E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Ресурсное обеспечение</w:t>
      </w:r>
    </w:p>
    <w:p w14:paraId="358DBB5D" w14:textId="77777777" w:rsidR="00683F90" w:rsidRPr="00CD054E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55869AB5" w14:textId="77777777" w:rsidR="00ED4B9C" w:rsidRPr="00CD054E" w:rsidRDefault="00ED4B9C" w:rsidP="00ED4B9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</w:rPr>
      </w:pPr>
      <w:r w:rsidRPr="00CD054E">
        <w:rPr>
          <w:b/>
          <w:sz w:val="24"/>
          <w:szCs w:val="24"/>
        </w:rPr>
        <w:t>Основная литература:</w:t>
      </w:r>
    </w:p>
    <w:p w14:paraId="27E9E41A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«Риск-менеджмент инвестиционного проекта» под общей редакцией </w:t>
      </w:r>
      <w:proofErr w:type="spellStart"/>
      <w:r w:rsidRPr="00CD054E">
        <w:rPr>
          <w:sz w:val="24"/>
          <w:szCs w:val="24"/>
        </w:rPr>
        <w:t>Грачевой</w:t>
      </w:r>
      <w:proofErr w:type="spellEnd"/>
      <w:r w:rsidRPr="00CD054E">
        <w:rPr>
          <w:sz w:val="24"/>
          <w:szCs w:val="24"/>
        </w:rPr>
        <w:t xml:space="preserve">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>. Второе издание, переработанное и дополненное. Учебник. М.: ЮНИТИ-ДАНА, 2017. – 663 с.</w:t>
      </w:r>
    </w:p>
    <w:p w14:paraId="52E084D3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Грачева </w:t>
      </w:r>
      <w:proofErr w:type="spellStart"/>
      <w:r w:rsidRPr="00CD054E">
        <w:rPr>
          <w:sz w:val="24"/>
          <w:szCs w:val="24"/>
        </w:rPr>
        <w:t>М.В</w:t>
      </w:r>
      <w:proofErr w:type="spellEnd"/>
      <w:r w:rsidRPr="00CD054E">
        <w:rPr>
          <w:sz w:val="24"/>
          <w:szCs w:val="24"/>
        </w:rPr>
        <w:t xml:space="preserve">. «Рабочая тетрадь по анализу и управлению рисками» М.: Экономический факультет МГУ имени М. В. Ломоносова, 2021   </w:t>
      </w:r>
    </w:p>
    <w:p w14:paraId="0A546228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«Математические и инструментальные методы в современных экономических исследованиях». Коллективная монография под общей редакцией </w:t>
      </w:r>
      <w:proofErr w:type="spellStart"/>
      <w:r w:rsidRPr="00CD054E">
        <w:rPr>
          <w:sz w:val="24"/>
          <w:szCs w:val="24"/>
        </w:rPr>
        <w:t>М.В.Грачевой</w:t>
      </w:r>
      <w:proofErr w:type="spellEnd"/>
      <w:r w:rsidRPr="00CD054E">
        <w:rPr>
          <w:sz w:val="24"/>
          <w:szCs w:val="24"/>
        </w:rPr>
        <w:t xml:space="preserve"> -  М.:  Экономический факультет МГУ имени М. В. Ломоносова, 2018</w:t>
      </w:r>
    </w:p>
    <w:p w14:paraId="6246414A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rStyle w:val="FontStyle28"/>
          <w:sz w:val="24"/>
          <w:szCs w:val="24"/>
        </w:rPr>
      </w:pPr>
      <w:proofErr w:type="spellStart"/>
      <w:r w:rsidRPr="00CD054E">
        <w:rPr>
          <w:rStyle w:val="FontStyle28"/>
          <w:sz w:val="24"/>
          <w:szCs w:val="24"/>
        </w:rPr>
        <w:t>Круи</w:t>
      </w:r>
      <w:proofErr w:type="spellEnd"/>
      <w:r w:rsidRPr="00CD054E">
        <w:rPr>
          <w:rStyle w:val="FontStyle28"/>
          <w:sz w:val="24"/>
          <w:szCs w:val="24"/>
        </w:rPr>
        <w:t xml:space="preserve"> М., </w:t>
      </w:r>
      <w:proofErr w:type="spellStart"/>
      <w:r w:rsidRPr="00CD054E">
        <w:rPr>
          <w:rStyle w:val="FontStyle28"/>
          <w:sz w:val="24"/>
          <w:szCs w:val="24"/>
        </w:rPr>
        <w:t>Галай</w:t>
      </w:r>
      <w:proofErr w:type="spellEnd"/>
      <w:r w:rsidRPr="00CD054E">
        <w:rPr>
          <w:rStyle w:val="FontStyle28"/>
          <w:sz w:val="24"/>
          <w:szCs w:val="24"/>
        </w:rPr>
        <w:t xml:space="preserve"> Д., Марк Р. Основы риск-менеджмента : пер. с англ. / науч. ред. В. Б. Минасян. – М. : </w:t>
      </w:r>
      <w:proofErr w:type="spellStart"/>
      <w:r w:rsidRPr="00CD054E">
        <w:rPr>
          <w:rStyle w:val="FontStyle28"/>
          <w:sz w:val="24"/>
          <w:szCs w:val="24"/>
        </w:rPr>
        <w:t>Юрайт</w:t>
      </w:r>
      <w:proofErr w:type="spellEnd"/>
      <w:r w:rsidRPr="00CD054E">
        <w:rPr>
          <w:rStyle w:val="FontStyle28"/>
          <w:sz w:val="24"/>
          <w:szCs w:val="24"/>
        </w:rPr>
        <w:t>, 2016</w:t>
      </w:r>
    </w:p>
    <w:p w14:paraId="3C43ACE4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Кудрявцев </w:t>
      </w:r>
      <w:proofErr w:type="spellStart"/>
      <w:r w:rsidRPr="00CD054E">
        <w:rPr>
          <w:sz w:val="24"/>
          <w:szCs w:val="24"/>
        </w:rPr>
        <w:t>А.А</w:t>
      </w:r>
      <w:proofErr w:type="spellEnd"/>
      <w:r w:rsidRPr="00CD054E">
        <w:rPr>
          <w:sz w:val="24"/>
          <w:szCs w:val="24"/>
        </w:rPr>
        <w:t>. Интегрированный риск-менеджмент: Учебник. – Москва: ЗАО «Издательство «Экономика», 2010</w:t>
      </w:r>
    </w:p>
    <w:p w14:paraId="0B4C8E15" w14:textId="77777777" w:rsidR="00ED4B9C" w:rsidRPr="00CD054E" w:rsidRDefault="00ED4B9C" w:rsidP="008A6DF1">
      <w:pPr>
        <w:pStyle w:val="a7"/>
        <w:numPr>
          <w:ilvl w:val="0"/>
          <w:numId w:val="44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Страхование и управление рисками: Учебник. / Под ред. </w:t>
      </w:r>
      <w:proofErr w:type="spellStart"/>
      <w:r w:rsidRPr="00CD054E">
        <w:rPr>
          <w:sz w:val="24"/>
          <w:szCs w:val="24"/>
        </w:rPr>
        <w:t>Г.В</w:t>
      </w:r>
      <w:proofErr w:type="spellEnd"/>
      <w:r w:rsidRPr="00CD054E">
        <w:rPr>
          <w:sz w:val="24"/>
          <w:szCs w:val="24"/>
        </w:rPr>
        <w:t xml:space="preserve">. Черновой. - М.: Изд-во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2019</w:t>
      </w:r>
    </w:p>
    <w:p w14:paraId="12F37AA6" w14:textId="77777777" w:rsidR="00ED4B9C" w:rsidRPr="00CD054E" w:rsidRDefault="00ED4B9C" w:rsidP="00ED4B9C">
      <w:pPr>
        <w:widowControl/>
        <w:autoSpaceDE/>
        <w:autoSpaceDN/>
        <w:adjustRightInd/>
        <w:jc w:val="both"/>
        <w:rPr>
          <w:b/>
          <w:sz w:val="24"/>
          <w:szCs w:val="24"/>
          <w:u w:val="single"/>
        </w:rPr>
      </w:pPr>
    </w:p>
    <w:p w14:paraId="21B4DC91" w14:textId="77777777" w:rsidR="00ED4B9C" w:rsidRPr="00CD054E" w:rsidRDefault="00ED4B9C" w:rsidP="00ED4B9C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</w:rPr>
      </w:pPr>
      <w:r w:rsidRPr="00CD054E">
        <w:rPr>
          <w:b/>
          <w:sz w:val="24"/>
          <w:szCs w:val="24"/>
        </w:rPr>
        <w:lastRenderedPageBreak/>
        <w:t xml:space="preserve">Дополнительная литература: </w:t>
      </w:r>
    </w:p>
    <w:p w14:paraId="327E6B3C" w14:textId="77777777" w:rsidR="00ED4B9C" w:rsidRPr="00CD054E" w:rsidRDefault="00ED4B9C" w:rsidP="00ED4B9C">
      <w:pPr>
        <w:pStyle w:val="a7"/>
        <w:widowControl/>
        <w:numPr>
          <w:ilvl w:val="0"/>
          <w:numId w:val="43"/>
        </w:numPr>
        <w:suppressAutoHyphens/>
        <w:autoSpaceDE/>
        <w:autoSpaceDN/>
        <w:adjustRightInd/>
        <w:ind w:left="284" w:hanging="284"/>
        <w:jc w:val="both"/>
        <w:rPr>
          <w:i/>
          <w:sz w:val="24"/>
          <w:szCs w:val="24"/>
        </w:rPr>
      </w:pPr>
      <w:r w:rsidRPr="00CD054E">
        <w:rPr>
          <w:sz w:val="24"/>
          <w:szCs w:val="24"/>
        </w:rPr>
        <w:t>Гражданский кодекс Российской Федерации. Часть вторая, Глава 48 «Страхование»</w:t>
      </w:r>
    </w:p>
    <w:p w14:paraId="36E4BE5B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 </w:t>
      </w:r>
      <w:proofErr w:type="gramStart"/>
      <w:r w:rsidRPr="00CD054E">
        <w:rPr>
          <w:sz w:val="24"/>
          <w:szCs w:val="24"/>
        </w:rPr>
        <w:t>31000-2018</w:t>
      </w:r>
      <w:proofErr w:type="gramEnd"/>
      <w:r w:rsidRPr="00CD054E">
        <w:rPr>
          <w:sz w:val="24"/>
          <w:szCs w:val="24"/>
        </w:rPr>
        <w:t>. Менеджмент риска. Принципы и руководство</w:t>
      </w:r>
    </w:p>
    <w:p w14:paraId="00676F92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ГОСТ Р ИСО/МЭК </w:t>
      </w:r>
      <w:proofErr w:type="gramStart"/>
      <w:r w:rsidRPr="00CD054E">
        <w:rPr>
          <w:sz w:val="24"/>
          <w:szCs w:val="24"/>
        </w:rPr>
        <w:t>31010-2011</w:t>
      </w:r>
      <w:proofErr w:type="gramEnd"/>
      <w:r w:rsidRPr="00CD054E">
        <w:rPr>
          <w:sz w:val="24"/>
          <w:szCs w:val="24"/>
        </w:rPr>
        <w:t>. Национальный стандарт Российской Федерации. Менеджмент риска. Методы оценки риска</w:t>
      </w:r>
    </w:p>
    <w:p w14:paraId="1B2FE498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Антонов, </w:t>
      </w:r>
      <w:proofErr w:type="spellStart"/>
      <w:r w:rsidRPr="00CD054E">
        <w:rPr>
          <w:sz w:val="24"/>
          <w:szCs w:val="24"/>
        </w:rPr>
        <w:t>В.Г</w:t>
      </w:r>
      <w:proofErr w:type="spellEnd"/>
      <w:r w:rsidRPr="00CD054E">
        <w:rPr>
          <w:sz w:val="24"/>
          <w:szCs w:val="24"/>
        </w:rPr>
        <w:t xml:space="preserve">. Управление рисками приоритетных инвестиционных проектов. концепция и методология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- 35 c.</w:t>
      </w:r>
    </w:p>
    <w:p w14:paraId="176169AC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Балдин, </w:t>
      </w:r>
      <w:proofErr w:type="spellStart"/>
      <w:r w:rsidRPr="00CD054E">
        <w:rPr>
          <w:sz w:val="24"/>
          <w:szCs w:val="24"/>
        </w:rPr>
        <w:t>К.В</w:t>
      </w:r>
      <w:proofErr w:type="spellEnd"/>
      <w:r w:rsidRPr="00CD054E">
        <w:rPr>
          <w:sz w:val="24"/>
          <w:szCs w:val="24"/>
        </w:rPr>
        <w:t>. Управление рисками в инновационно-инвестиционной деятельности предприятия: Учебное пособие - М.: Дашков и К, 2015. - 418 c.</w:t>
      </w:r>
    </w:p>
    <w:p w14:paraId="0F1FB42B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Белов, </w:t>
      </w:r>
      <w:proofErr w:type="spellStart"/>
      <w:r w:rsidRPr="00CD054E">
        <w:rPr>
          <w:sz w:val="24"/>
          <w:szCs w:val="24"/>
        </w:rPr>
        <w:t>П.Г</w:t>
      </w:r>
      <w:proofErr w:type="spellEnd"/>
      <w:r w:rsidRPr="00CD054E">
        <w:rPr>
          <w:sz w:val="24"/>
          <w:szCs w:val="24"/>
        </w:rPr>
        <w:t xml:space="preserve">. Управление рисками, системный анализ и моделирование в 3 ч. частях: Учебник и практикум для бакалавриата и магистратуры - Люберцы: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2016. - 250 c.</w:t>
      </w:r>
    </w:p>
    <w:p w14:paraId="4E4F9070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Воронцовский, А.В. Управление рисками: Учебник и практикум для бакалавриата и магистратуры -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2016. - 414 c.</w:t>
      </w:r>
    </w:p>
    <w:p w14:paraId="5D650914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Вяткин </w:t>
      </w:r>
      <w:proofErr w:type="spellStart"/>
      <w:r w:rsidRPr="00CD054E">
        <w:rPr>
          <w:sz w:val="24"/>
          <w:szCs w:val="24"/>
        </w:rPr>
        <w:t>В.Н</w:t>
      </w:r>
      <w:proofErr w:type="spellEnd"/>
      <w:r w:rsidRPr="00CD054E">
        <w:rPr>
          <w:sz w:val="24"/>
          <w:szCs w:val="24"/>
        </w:rPr>
        <w:t xml:space="preserve">., Гамза, </w:t>
      </w:r>
      <w:proofErr w:type="spellStart"/>
      <w:r w:rsidRPr="00CD054E">
        <w:rPr>
          <w:sz w:val="24"/>
          <w:szCs w:val="24"/>
        </w:rPr>
        <w:t>В.А</w:t>
      </w:r>
      <w:proofErr w:type="spellEnd"/>
      <w:r w:rsidRPr="00CD054E">
        <w:rPr>
          <w:sz w:val="24"/>
          <w:szCs w:val="24"/>
        </w:rPr>
        <w:t xml:space="preserve">., Маевский </w:t>
      </w:r>
      <w:proofErr w:type="spellStart"/>
      <w:r w:rsidRPr="00CD054E">
        <w:rPr>
          <w:sz w:val="24"/>
          <w:szCs w:val="24"/>
        </w:rPr>
        <w:t>Ф.В</w:t>
      </w:r>
      <w:proofErr w:type="spellEnd"/>
      <w:r w:rsidRPr="00CD054E">
        <w:rPr>
          <w:sz w:val="24"/>
          <w:szCs w:val="24"/>
        </w:rPr>
        <w:t xml:space="preserve">. Риск-менеджмент. - М.: </w:t>
      </w:r>
      <w:proofErr w:type="spellStart"/>
      <w:r w:rsidRPr="00CD054E">
        <w:rPr>
          <w:sz w:val="24"/>
          <w:szCs w:val="24"/>
        </w:rPr>
        <w:t>Юрайт</w:t>
      </w:r>
      <w:proofErr w:type="spellEnd"/>
      <w:r w:rsidRPr="00CD054E">
        <w:rPr>
          <w:sz w:val="24"/>
          <w:szCs w:val="24"/>
        </w:rPr>
        <w:t>, 2017. - 366 с.</w:t>
      </w:r>
    </w:p>
    <w:p w14:paraId="081A2FCB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r w:rsidRPr="00CD054E">
        <w:rPr>
          <w:sz w:val="24"/>
          <w:szCs w:val="24"/>
        </w:rPr>
        <w:t xml:space="preserve">Кирюшкин, </w:t>
      </w:r>
      <w:proofErr w:type="spellStart"/>
      <w:r w:rsidRPr="00CD054E">
        <w:rPr>
          <w:sz w:val="24"/>
          <w:szCs w:val="24"/>
        </w:rPr>
        <w:t>В.Е</w:t>
      </w:r>
      <w:proofErr w:type="spellEnd"/>
      <w:r w:rsidRPr="00CD054E">
        <w:rPr>
          <w:sz w:val="24"/>
          <w:szCs w:val="24"/>
        </w:rPr>
        <w:t xml:space="preserve">. Основы риск-менеджмента— М.: </w:t>
      </w:r>
      <w:proofErr w:type="spellStart"/>
      <w:r w:rsidRPr="00CD054E">
        <w:rPr>
          <w:sz w:val="24"/>
          <w:szCs w:val="24"/>
        </w:rPr>
        <w:t>Анкил</w:t>
      </w:r>
      <w:proofErr w:type="spellEnd"/>
      <w:r w:rsidRPr="00CD054E">
        <w:rPr>
          <w:sz w:val="24"/>
          <w:szCs w:val="24"/>
        </w:rPr>
        <w:t>, 2017. — 132 c.</w:t>
      </w:r>
    </w:p>
    <w:p w14:paraId="6FA824F5" w14:textId="77777777" w:rsidR="00ED4B9C" w:rsidRPr="00CD054E" w:rsidRDefault="00ED4B9C" w:rsidP="00ED4B9C">
      <w:pPr>
        <w:widowControl/>
        <w:numPr>
          <w:ilvl w:val="0"/>
          <w:numId w:val="43"/>
        </w:numPr>
        <w:autoSpaceDE/>
        <w:autoSpaceDN/>
        <w:adjustRightInd/>
        <w:ind w:left="284" w:hanging="284"/>
        <w:contextualSpacing/>
        <w:jc w:val="both"/>
        <w:rPr>
          <w:sz w:val="24"/>
          <w:szCs w:val="24"/>
        </w:rPr>
      </w:pPr>
      <w:proofErr w:type="spellStart"/>
      <w:r w:rsidRPr="00CD054E">
        <w:rPr>
          <w:sz w:val="24"/>
          <w:szCs w:val="24"/>
        </w:rPr>
        <w:t>Тебекин</w:t>
      </w:r>
      <w:proofErr w:type="spellEnd"/>
      <w:r w:rsidRPr="00CD054E">
        <w:rPr>
          <w:sz w:val="24"/>
          <w:szCs w:val="24"/>
        </w:rPr>
        <w:t xml:space="preserve">, А.В. Управление рисками инновационно-инвестиционных проектов - М.: </w:t>
      </w:r>
      <w:proofErr w:type="spellStart"/>
      <w:r w:rsidRPr="00CD054E">
        <w:rPr>
          <w:sz w:val="24"/>
          <w:szCs w:val="24"/>
        </w:rPr>
        <w:t>Русайнс</w:t>
      </w:r>
      <w:proofErr w:type="spellEnd"/>
      <w:r w:rsidRPr="00CD054E">
        <w:rPr>
          <w:sz w:val="24"/>
          <w:szCs w:val="24"/>
        </w:rPr>
        <w:t>, 2018. - 160 c.</w:t>
      </w:r>
    </w:p>
    <w:p w14:paraId="03D7298E" w14:textId="77777777" w:rsidR="002E78D8" w:rsidRPr="00CD054E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7061DD23" w14:textId="77777777" w:rsidR="007D2BD9" w:rsidRPr="00CD054E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756D7C86" w14:textId="77777777" w:rsidR="007D2BD9" w:rsidRPr="00CD054E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i/>
          <w:iCs/>
          <w:sz w:val="24"/>
          <w:szCs w:val="24"/>
        </w:rPr>
      </w:pPr>
      <w:r w:rsidRPr="00CD054E">
        <w:rPr>
          <w:sz w:val="24"/>
          <w:szCs w:val="24"/>
        </w:rPr>
        <w:t>Пакет программ Microsoft</w:t>
      </w:r>
      <w:r w:rsidRPr="00CD054E">
        <w:rPr>
          <w:rFonts w:ascii="Arial" w:hAnsi="Arial" w:cs="Arial"/>
          <w:sz w:val="23"/>
          <w:szCs w:val="23"/>
        </w:rPr>
        <w:t> </w:t>
      </w:r>
      <w:r w:rsidRPr="00CD054E">
        <w:rPr>
          <w:sz w:val="24"/>
          <w:szCs w:val="24"/>
        </w:rPr>
        <w:t>Office</w:t>
      </w:r>
    </w:p>
    <w:p w14:paraId="044F27C8" w14:textId="77777777" w:rsidR="007D2BD9" w:rsidRPr="00CD054E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6BB5C3F3" w14:textId="77777777" w:rsidR="007D2BD9" w:rsidRPr="00CD054E" w:rsidRDefault="007D2BD9" w:rsidP="007D2BD9">
      <w:pPr>
        <w:widowControl/>
        <w:shd w:val="clear" w:color="auto" w:fill="FFFFFF"/>
        <w:autoSpaceDE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D054E">
        <w:rPr>
          <w:sz w:val="24"/>
          <w:szCs w:val="24"/>
        </w:rPr>
        <w:t>Ресурсы институциональной подписки экономического факультета МГУ</w:t>
      </w:r>
    </w:p>
    <w:p w14:paraId="372B2622" w14:textId="77777777" w:rsidR="007D2BD9" w:rsidRPr="00CD054E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 необходимости)</w:t>
      </w:r>
    </w:p>
    <w:p w14:paraId="0D62ACB6" w14:textId="249B8595" w:rsidR="007D2BD9" w:rsidRPr="00CD054E" w:rsidRDefault="007D2BD9" w:rsidP="008A6DF1">
      <w:pPr>
        <w:widowControl/>
        <w:numPr>
          <w:ilvl w:val="0"/>
          <w:numId w:val="46"/>
        </w:num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D054E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17" w:history="1">
        <w:r w:rsidRPr="00CD054E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CD054E">
        <w:rPr>
          <w:rFonts w:eastAsia="Calibri"/>
          <w:sz w:val="24"/>
          <w:szCs w:val="24"/>
          <w:lang w:eastAsia="en-US"/>
        </w:rPr>
        <w:t>)</w:t>
      </w:r>
    </w:p>
    <w:p w14:paraId="76E30512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 xml:space="preserve">URL: </w:t>
      </w:r>
      <w:hyperlink r:id="rId18" w:history="1">
        <w:r w:rsidRPr="00CD054E">
          <w:rPr>
            <w:rStyle w:val="ac"/>
            <w:color w:val="auto"/>
            <w:sz w:val="24"/>
            <w:szCs w:val="24"/>
            <w:u w:val="none"/>
            <w:lang w:val="en-US"/>
          </w:rPr>
          <w:t>https://practicum-group.com/</w:t>
        </w:r>
      </w:hyperlink>
    </w:p>
    <w:p w14:paraId="7E466983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  <w:lang w:val="en-US"/>
        </w:rPr>
        <w:t>URL</w:t>
      </w:r>
      <w:r w:rsidRPr="00CD054E">
        <w:rPr>
          <w:sz w:val="24"/>
          <w:szCs w:val="24"/>
        </w:rPr>
        <w:t>: www.businesskompas.ru — портал «Бизнес-компас». Организация бизнеса, своего дела, бизнес с нуля</w:t>
      </w:r>
    </w:p>
    <w:p w14:paraId="6E4ACF08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URL: www.business-plany.ru — портал о бизнес-планировании</w:t>
      </w:r>
    </w:p>
    <w:p w14:paraId="46F55D44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URL: www.cfin.ru — сайт «Корпоративный менеджмент»</w:t>
      </w:r>
    </w:p>
    <w:p w14:paraId="4E07E12E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t>URL: www.finman.ru — сайт «Финансовый менеджмент»</w:t>
      </w:r>
    </w:p>
    <w:p w14:paraId="1F5675A2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 xml:space="preserve">URL: </w:t>
      </w:r>
      <w:hyperlink r:id="rId19" w:history="1">
        <w:r w:rsidRPr="00CD054E">
          <w:rPr>
            <w:rStyle w:val="ac"/>
            <w:color w:val="auto"/>
            <w:sz w:val="24"/>
            <w:szCs w:val="24"/>
            <w:u w:val="none"/>
            <w:lang w:val="en-US"/>
          </w:rPr>
          <w:t>www.mind-map.ru</w:t>
        </w:r>
      </w:hyperlink>
    </w:p>
    <w:p w14:paraId="52EB8C1C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CD054E">
        <w:rPr>
          <w:sz w:val="24"/>
          <w:szCs w:val="24"/>
        </w:rPr>
        <w:lastRenderedPageBreak/>
        <w:t>URL: www.probp.ru — сайт «Бизнес-план для практиков»</w:t>
      </w:r>
    </w:p>
    <w:p w14:paraId="316AFA38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suppressAutoHyphens/>
        <w:autoSpaceDE/>
        <w:autoSpaceDN/>
        <w:adjustRightInd/>
        <w:spacing w:line="276" w:lineRule="auto"/>
        <w:jc w:val="both"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 xml:space="preserve">URL: </w:t>
      </w:r>
      <w:hyperlink r:id="rId20" w:history="1">
        <w:r w:rsidRPr="00CD054E">
          <w:rPr>
            <w:sz w:val="24"/>
            <w:szCs w:val="24"/>
            <w:lang w:val="en-US"/>
          </w:rPr>
          <w:t>www.coso.org</w:t>
        </w:r>
      </w:hyperlink>
      <w:r w:rsidRPr="00CD054E">
        <w:rPr>
          <w:sz w:val="24"/>
          <w:szCs w:val="24"/>
          <w:lang w:val="en-US"/>
        </w:rPr>
        <w:t xml:space="preserve"> – </w:t>
      </w:r>
      <w:r w:rsidRPr="00CD054E">
        <w:rPr>
          <w:sz w:val="24"/>
          <w:szCs w:val="24"/>
        </w:rPr>
        <w:t>сайт</w:t>
      </w:r>
      <w:r w:rsidRPr="00CD054E">
        <w:rPr>
          <w:sz w:val="24"/>
          <w:szCs w:val="24"/>
          <w:lang w:val="en-US"/>
        </w:rPr>
        <w:t xml:space="preserve"> Committee of Sponsoring Organizations of the Treadway Commission (</w:t>
      </w:r>
      <w:proofErr w:type="spellStart"/>
      <w:r w:rsidRPr="00CD054E">
        <w:rPr>
          <w:sz w:val="24"/>
          <w:szCs w:val="24"/>
          <w:lang w:val="en-US"/>
        </w:rPr>
        <w:t>COSO</w:t>
      </w:r>
      <w:proofErr w:type="spellEnd"/>
      <w:r w:rsidRPr="00CD054E">
        <w:rPr>
          <w:sz w:val="24"/>
          <w:szCs w:val="24"/>
          <w:lang w:val="en-US"/>
        </w:rPr>
        <w:t>)</w:t>
      </w:r>
    </w:p>
    <w:p w14:paraId="700E0D55" w14:textId="77777777" w:rsidR="008A6DF1" w:rsidRPr="00CD054E" w:rsidRDefault="008A6DF1" w:rsidP="008A6DF1">
      <w:pPr>
        <w:pStyle w:val="a7"/>
        <w:widowControl/>
        <w:numPr>
          <w:ilvl w:val="0"/>
          <w:numId w:val="46"/>
        </w:numPr>
        <w:autoSpaceDE/>
        <w:autoSpaceDN/>
        <w:adjustRightInd/>
        <w:rPr>
          <w:sz w:val="24"/>
          <w:szCs w:val="24"/>
          <w:lang w:val="en-US"/>
        </w:rPr>
      </w:pPr>
      <w:r w:rsidRPr="00CD054E">
        <w:rPr>
          <w:sz w:val="24"/>
          <w:szCs w:val="24"/>
          <w:lang w:val="en-US"/>
        </w:rPr>
        <w:t xml:space="preserve">URL: </w:t>
      </w:r>
      <w:hyperlink r:id="rId21" w:history="1">
        <w:r w:rsidRPr="00CD054E">
          <w:rPr>
            <w:sz w:val="24"/>
            <w:szCs w:val="24"/>
            <w:lang w:val="en-US"/>
          </w:rPr>
          <w:t>www.iso.org</w:t>
        </w:r>
      </w:hyperlink>
      <w:r w:rsidRPr="00CD054E">
        <w:rPr>
          <w:sz w:val="24"/>
          <w:szCs w:val="24"/>
          <w:lang w:val="en-US"/>
        </w:rPr>
        <w:t xml:space="preserve"> – </w:t>
      </w:r>
      <w:proofErr w:type="spellStart"/>
      <w:r w:rsidRPr="00CD054E">
        <w:rPr>
          <w:sz w:val="24"/>
          <w:szCs w:val="24"/>
          <w:lang w:val="en-US"/>
        </w:rPr>
        <w:t>сайт</w:t>
      </w:r>
      <w:proofErr w:type="spellEnd"/>
      <w:r w:rsidRPr="00CD054E">
        <w:rPr>
          <w:sz w:val="24"/>
          <w:szCs w:val="24"/>
          <w:lang w:val="en-US"/>
        </w:rPr>
        <w:t xml:space="preserve"> </w:t>
      </w:r>
      <w:proofErr w:type="spellStart"/>
      <w:r w:rsidRPr="00CD054E">
        <w:rPr>
          <w:sz w:val="24"/>
          <w:szCs w:val="24"/>
          <w:lang w:val="en-US"/>
        </w:rPr>
        <w:t>международной</w:t>
      </w:r>
      <w:proofErr w:type="spellEnd"/>
      <w:r w:rsidRPr="00CD054E">
        <w:rPr>
          <w:sz w:val="24"/>
          <w:szCs w:val="24"/>
          <w:lang w:val="en-US"/>
        </w:rPr>
        <w:t xml:space="preserve"> </w:t>
      </w:r>
      <w:proofErr w:type="spellStart"/>
      <w:r w:rsidRPr="00CD054E">
        <w:rPr>
          <w:sz w:val="24"/>
          <w:szCs w:val="24"/>
          <w:lang w:val="en-US"/>
        </w:rPr>
        <w:t>ассоциации</w:t>
      </w:r>
      <w:proofErr w:type="spellEnd"/>
      <w:r w:rsidRPr="00CD054E">
        <w:rPr>
          <w:sz w:val="24"/>
          <w:szCs w:val="24"/>
          <w:lang w:val="en-US"/>
        </w:rPr>
        <w:t xml:space="preserve"> </w:t>
      </w:r>
      <w:proofErr w:type="spellStart"/>
      <w:r w:rsidRPr="00CD054E">
        <w:rPr>
          <w:sz w:val="24"/>
          <w:szCs w:val="24"/>
          <w:lang w:val="en-US"/>
        </w:rPr>
        <w:t>по</w:t>
      </w:r>
      <w:proofErr w:type="spellEnd"/>
      <w:r w:rsidRPr="00CD054E">
        <w:rPr>
          <w:sz w:val="24"/>
          <w:szCs w:val="24"/>
          <w:lang w:val="en-US"/>
        </w:rPr>
        <w:t xml:space="preserve"> </w:t>
      </w:r>
      <w:proofErr w:type="spellStart"/>
      <w:r w:rsidRPr="00CD054E">
        <w:rPr>
          <w:sz w:val="24"/>
          <w:szCs w:val="24"/>
          <w:lang w:val="en-US"/>
        </w:rPr>
        <w:t>стандартизации</w:t>
      </w:r>
      <w:proofErr w:type="spellEnd"/>
      <w:r w:rsidRPr="00CD054E">
        <w:rPr>
          <w:sz w:val="24"/>
          <w:szCs w:val="24"/>
          <w:lang w:val="en-US"/>
        </w:rPr>
        <w:t xml:space="preserve"> International Organization for Standardization</w:t>
      </w:r>
    </w:p>
    <w:p w14:paraId="1D888B1A" w14:textId="77777777" w:rsidR="007D2BD9" w:rsidRPr="00CD054E" w:rsidRDefault="007D2BD9" w:rsidP="007D2BD9">
      <w:pPr>
        <w:widowControl/>
        <w:autoSpaceDE/>
        <w:autoSpaceDN/>
        <w:adjustRightInd/>
        <w:jc w:val="both"/>
        <w:rPr>
          <w:sz w:val="24"/>
          <w:szCs w:val="24"/>
          <w:shd w:val="clear" w:color="auto" w:fill="FFFFFF"/>
          <w:lang w:val="en-US"/>
        </w:rPr>
      </w:pPr>
    </w:p>
    <w:p w14:paraId="1A4D14C7" w14:textId="77777777" w:rsidR="007D2BD9" w:rsidRPr="00CD054E" w:rsidRDefault="007D2BD9" w:rsidP="007D2BD9">
      <w:pPr>
        <w:widowControl/>
        <w:autoSpaceDE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>8.5. Описание материально-технической базы</w:t>
      </w:r>
    </w:p>
    <w:p w14:paraId="1A22CFD7" w14:textId="77777777" w:rsidR="007D2BD9" w:rsidRPr="00CD054E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054E">
        <w:rPr>
          <w:rFonts w:eastAsia="Calibri"/>
          <w:sz w:val="24"/>
          <w:szCs w:val="24"/>
          <w:lang w:eastAsia="en-US"/>
        </w:rPr>
        <w:t>мультимедийная аудитория с проектором и компьютером для проведения занятий;</w:t>
      </w:r>
    </w:p>
    <w:p w14:paraId="448C31C3" w14:textId="77777777" w:rsidR="007D2BD9" w:rsidRPr="00CD054E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054E">
        <w:rPr>
          <w:rFonts w:eastAsia="Calibri"/>
          <w:sz w:val="24"/>
          <w:szCs w:val="24"/>
          <w:lang w:eastAsia="en-US"/>
        </w:rPr>
        <w:t>портал экономического факультета МГУ(</w:t>
      </w:r>
      <w:hyperlink r:id="rId22" w:history="1">
        <w:r w:rsidRPr="00CD054E">
          <w:rPr>
            <w:rFonts w:eastAsia="Calibri"/>
            <w:sz w:val="24"/>
            <w:szCs w:val="24"/>
            <w:lang w:eastAsia="en-US"/>
          </w:rPr>
          <w:t>www.on.econ.msu.ru</w:t>
        </w:r>
      </w:hyperlink>
      <w:r w:rsidRPr="00CD054E">
        <w:rPr>
          <w:rFonts w:eastAsia="Calibri"/>
          <w:sz w:val="24"/>
          <w:szCs w:val="24"/>
          <w:lang w:eastAsia="en-US"/>
        </w:rPr>
        <w:t>);</w:t>
      </w:r>
    </w:p>
    <w:p w14:paraId="515DEAB1" w14:textId="77777777" w:rsidR="007D2BD9" w:rsidRPr="00CD054E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054E">
        <w:rPr>
          <w:rFonts w:eastAsia="Calibri"/>
          <w:sz w:val="24"/>
          <w:szCs w:val="24"/>
          <w:lang w:eastAsia="en-US"/>
        </w:rPr>
        <w:t>доступ студента в институциональную подписку факультета;</w:t>
      </w:r>
    </w:p>
    <w:p w14:paraId="1B0174E0" w14:textId="77777777" w:rsidR="007D2BD9" w:rsidRPr="00CD054E" w:rsidRDefault="007D2BD9" w:rsidP="007D2BD9">
      <w:pPr>
        <w:widowControl/>
        <w:numPr>
          <w:ilvl w:val="0"/>
          <w:numId w:val="23"/>
        </w:numPr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D054E">
        <w:rPr>
          <w:rFonts w:eastAsia="Calibri"/>
          <w:sz w:val="24"/>
          <w:szCs w:val="24"/>
          <w:lang w:eastAsia="en-US"/>
        </w:rPr>
        <w:t>наличие доски для письма маркером.</w:t>
      </w:r>
    </w:p>
    <w:p w14:paraId="21ED706C" w14:textId="77777777" w:rsidR="00CB1161" w:rsidRPr="00CD054E" w:rsidRDefault="00CB1161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</w:p>
    <w:p w14:paraId="4CD72F15" w14:textId="42891777" w:rsidR="008A6DF1" w:rsidRPr="00CD054E" w:rsidRDefault="008A6DF1" w:rsidP="008A6DF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 xml:space="preserve">Язык преподавания: </w:t>
      </w:r>
      <w:r w:rsidRPr="00CD054E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158BBEF5" w14:textId="57593E7D" w:rsidR="008A6DF1" w:rsidRPr="00CD054E" w:rsidRDefault="008A6DF1" w:rsidP="008A6DF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CD054E">
        <w:rPr>
          <w:b/>
          <w:sz w:val="24"/>
          <w:szCs w:val="24"/>
          <w:lang w:eastAsia="ar-SA"/>
        </w:rPr>
        <w:t xml:space="preserve">Преподаватель (преподаватели): </w:t>
      </w:r>
      <w:r w:rsidRPr="00CD054E">
        <w:rPr>
          <w:bCs/>
          <w:sz w:val="24"/>
          <w:szCs w:val="24"/>
        </w:rPr>
        <w:t xml:space="preserve">Грачёва Марина Владимировна, Алешина Алёна Юрьевна, </w:t>
      </w:r>
      <w:r w:rsidRPr="00CD054E">
        <w:rPr>
          <w:sz w:val="24"/>
          <w:szCs w:val="24"/>
        </w:rPr>
        <w:t>Чуркин Игорь Михайлович, Яценко Борис Николаевич</w:t>
      </w:r>
      <w:r w:rsidRPr="00CD054E">
        <w:rPr>
          <w:bCs/>
          <w:sz w:val="24"/>
          <w:szCs w:val="24"/>
        </w:rPr>
        <w:t xml:space="preserve"> </w:t>
      </w:r>
    </w:p>
    <w:p w14:paraId="28A1FDCF" w14:textId="7543C91E" w:rsidR="008A6DF1" w:rsidRPr="00CD054E" w:rsidRDefault="008A6DF1" w:rsidP="008A6DF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sz w:val="24"/>
          <w:szCs w:val="24"/>
        </w:rPr>
      </w:pPr>
      <w:r w:rsidRPr="00CD054E">
        <w:rPr>
          <w:b/>
          <w:sz w:val="24"/>
          <w:szCs w:val="24"/>
          <w:lang w:eastAsia="ar-SA"/>
        </w:rPr>
        <w:t xml:space="preserve">Разработчики программы: </w:t>
      </w:r>
      <w:r w:rsidRPr="00CD054E">
        <w:rPr>
          <w:sz w:val="24"/>
          <w:szCs w:val="24"/>
        </w:rPr>
        <w:t>Грачёва Марина Владимировна, Алешина Алёна Юрьевна, Чуркин Игорь Михайлович</w:t>
      </w:r>
    </w:p>
    <w:p w14:paraId="59F72664" w14:textId="23609F97" w:rsidR="002E78D8" w:rsidRPr="00CD054E" w:rsidRDefault="002E78D8" w:rsidP="008A6DF1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i/>
          <w:iCs/>
          <w:sz w:val="32"/>
          <w:szCs w:val="24"/>
          <w:lang w:eastAsia="ar-SA"/>
        </w:rPr>
      </w:pPr>
    </w:p>
    <w:sectPr w:rsidR="002E78D8" w:rsidRPr="00CD054E" w:rsidSect="00AF41C9">
      <w:headerReference w:type="default" r:id="rId23"/>
      <w:footerReference w:type="default" r:id="rId24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D3ABA" w14:textId="77777777" w:rsidR="007E20AE" w:rsidRDefault="007E20AE" w:rsidP="00552B7C">
      <w:r>
        <w:separator/>
      </w:r>
    </w:p>
  </w:endnote>
  <w:endnote w:type="continuationSeparator" w:id="0">
    <w:p w14:paraId="1C7B3A26" w14:textId="77777777" w:rsidR="007E20AE" w:rsidRDefault="007E20AE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D743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591911E9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7781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96BD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1879A21C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AF5" w14:textId="77777777" w:rsidR="007E20AE" w:rsidRDefault="007E20AE" w:rsidP="00552B7C">
      <w:r>
        <w:separator/>
      </w:r>
    </w:p>
  </w:footnote>
  <w:footnote w:type="continuationSeparator" w:id="0">
    <w:p w14:paraId="1129868B" w14:textId="77777777" w:rsidR="007E20AE" w:rsidRDefault="007E20AE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46A8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9"/>
      <w:gridCol w:w="13633"/>
    </w:tblGrid>
    <w:tr w:rsidR="00AF41C9" w:rsidRPr="001C793F" w14:paraId="4F918A3D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1BC2FA5B" w14:textId="77777777" w:rsidR="00AF41C9" w:rsidRDefault="00B679AC" w:rsidP="002D3040">
          <w:pPr>
            <w:pStyle w:val="a3"/>
            <w:jc w:val="center"/>
          </w:pPr>
          <w:r>
            <w:rPr>
              <w:noProof/>
            </w:rPr>
            <w:pict w14:anchorId="157788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3" o:spid="_x0000_i1025" type="#_x0000_t75" style="width:57.45pt;height:24.85pt;visibility:visible">
                <v:imagedata r:id="rId1" o:title="meflogo"/>
              </v:shape>
            </w:pict>
          </w:r>
        </w:p>
      </w:tc>
      <w:tc>
        <w:tcPr>
          <w:tcW w:w="13643" w:type="dxa"/>
          <w:shd w:val="clear" w:color="auto" w:fill="auto"/>
          <w:vAlign w:val="bottom"/>
        </w:tcPr>
        <w:p w14:paraId="220B2CF5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1C879D0" w14:textId="294AC30C" w:rsidR="00AF41C9" w:rsidRPr="00B53C6D" w:rsidRDefault="00B53C6D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B53C6D">
            <w:rPr>
              <w:i/>
            </w:rPr>
            <w:t>Риск-менеджмент в бизнесе</w:t>
          </w:r>
        </w:p>
        <w:p w14:paraId="22F5ECFE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1D712852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A5A"/>
    <w:multiLevelType w:val="hybridMultilevel"/>
    <w:tmpl w:val="B3263F40"/>
    <w:lvl w:ilvl="0" w:tplc="D3945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3E5B14"/>
    <w:multiLevelType w:val="multilevel"/>
    <w:tmpl w:val="EEB888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C05C67"/>
    <w:multiLevelType w:val="multilevel"/>
    <w:tmpl w:val="5BB81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5A7C75"/>
    <w:multiLevelType w:val="multilevel"/>
    <w:tmpl w:val="EEB888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16FA4"/>
    <w:multiLevelType w:val="hybridMultilevel"/>
    <w:tmpl w:val="63063190"/>
    <w:lvl w:ilvl="0" w:tplc="46C0A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B6123"/>
    <w:multiLevelType w:val="hybridMultilevel"/>
    <w:tmpl w:val="9DA8DB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114F"/>
    <w:multiLevelType w:val="hybridMultilevel"/>
    <w:tmpl w:val="E4D0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63AB9"/>
    <w:multiLevelType w:val="multilevel"/>
    <w:tmpl w:val="99DCF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9" w15:restartNumberingAfterBreak="0">
    <w:nsid w:val="391D51CC"/>
    <w:multiLevelType w:val="hybridMultilevel"/>
    <w:tmpl w:val="629EDB6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979F7"/>
    <w:multiLevelType w:val="hybridMultilevel"/>
    <w:tmpl w:val="FA10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1B2076"/>
    <w:multiLevelType w:val="hybridMultilevel"/>
    <w:tmpl w:val="FA10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96645F"/>
    <w:multiLevelType w:val="multilevel"/>
    <w:tmpl w:val="99DCF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073A3"/>
    <w:multiLevelType w:val="hybridMultilevel"/>
    <w:tmpl w:val="2E4C8C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67EC"/>
    <w:multiLevelType w:val="singleLevel"/>
    <w:tmpl w:val="75BE75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C37F81"/>
    <w:multiLevelType w:val="multilevel"/>
    <w:tmpl w:val="99DCF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D1F1A"/>
    <w:multiLevelType w:val="hybridMultilevel"/>
    <w:tmpl w:val="05CC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65A9E"/>
    <w:multiLevelType w:val="hybridMultilevel"/>
    <w:tmpl w:val="5BCE5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F1178"/>
    <w:multiLevelType w:val="hybridMultilevel"/>
    <w:tmpl w:val="3DB488F4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70BAC"/>
    <w:multiLevelType w:val="hybridMultilevel"/>
    <w:tmpl w:val="26723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56C82"/>
    <w:multiLevelType w:val="hybridMultilevel"/>
    <w:tmpl w:val="B3263F40"/>
    <w:lvl w:ilvl="0" w:tplc="D3945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1C26C9"/>
    <w:multiLevelType w:val="multilevel"/>
    <w:tmpl w:val="EEB888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0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17A8B"/>
    <w:multiLevelType w:val="hybridMultilevel"/>
    <w:tmpl w:val="D0CA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6321C"/>
    <w:multiLevelType w:val="hybridMultilevel"/>
    <w:tmpl w:val="3A38C25E"/>
    <w:lvl w:ilvl="0" w:tplc="41E07C90">
      <w:start w:val="1"/>
      <w:numFmt w:val="decimal"/>
      <w:lvlText w:val="%1."/>
      <w:lvlJc w:val="left"/>
      <w:rPr>
        <w:b w:val="0"/>
        <w:bCs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82457"/>
    <w:multiLevelType w:val="hybridMultilevel"/>
    <w:tmpl w:val="CAA2428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4" w15:restartNumberingAfterBreak="0">
    <w:nsid w:val="77960DD2"/>
    <w:multiLevelType w:val="hybridMultilevel"/>
    <w:tmpl w:val="14E62322"/>
    <w:lvl w:ilvl="0" w:tplc="5B288D02">
      <w:start w:val="1"/>
      <w:numFmt w:val="decimal"/>
      <w:lvlText w:val="%1."/>
      <w:lvlJc w:val="left"/>
      <w:pPr>
        <w:ind w:left="1800" w:hanging="360"/>
      </w:pPr>
      <w:rPr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828D4"/>
    <w:multiLevelType w:val="hybridMultilevel"/>
    <w:tmpl w:val="3DB488F4"/>
    <w:lvl w:ilvl="0" w:tplc="9A0C5C0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646840">
    <w:abstractNumId w:val="6"/>
  </w:num>
  <w:num w:numId="2" w16cid:durableId="1087078253">
    <w:abstractNumId w:val="26"/>
  </w:num>
  <w:num w:numId="3" w16cid:durableId="1556745568">
    <w:abstractNumId w:val="40"/>
  </w:num>
  <w:num w:numId="4" w16cid:durableId="1182162421">
    <w:abstractNumId w:val="34"/>
  </w:num>
  <w:num w:numId="5" w16cid:durableId="1092967598">
    <w:abstractNumId w:val="45"/>
  </w:num>
  <w:num w:numId="6" w16cid:durableId="1357120363">
    <w:abstractNumId w:val="38"/>
  </w:num>
  <w:num w:numId="7" w16cid:durableId="1242374354">
    <w:abstractNumId w:val="20"/>
  </w:num>
  <w:num w:numId="8" w16cid:durableId="1666518156">
    <w:abstractNumId w:val="16"/>
  </w:num>
  <w:num w:numId="9" w16cid:durableId="173686784">
    <w:abstractNumId w:val="1"/>
  </w:num>
  <w:num w:numId="10" w16cid:durableId="2109150798">
    <w:abstractNumId w:val="8"/>
  </w:num>
  <w:num w:numId="11" w16cid:durableId="1428110480">
    <w:abstractNumId w:val="14"/>
  </w:num>
  <w:num w:numId="12" w16cid:durableId="563756590">
    <w:abstractNumId w:val="15"/>
  </w:num>
  <w:num w:numId="13" w16cid:durableId="918173289">
    <w:abstractNumId w:val="9"/>
  </w:num>
  <w:num w:numId="14" w16cid:durableId="411656904">
    <w:abstractNumId w:val="29"/>
  </w:num>
  <w:num w:numId="15" w16cid:durableId="1362122924">
    <w:abstractNumId w:val="5"/>
  </w:num>
  <w:num w:numId="16" w16cid:durableId="316345154">
    <w:abstractNumId w:val="2"/>
  </w:num>
  <w:num w:numId="17" w16cid:durableId="403572532">
    <w:abstractNumId w:val="25"/>
  </w:num>
  <w:num w:numId="18" w16cid:durableId="1951624967">
    <w:abstractNumId w:val="18"/>
  </w:num>
  <w:num w:numId="19" w16cid:durableId="1054351683">
    <w:abstractNumId w:val="39"/>
  </w:num>
  <w:num w:numId="20" w16cid:durableId="1223634924">
    <w:abstractNumId w:val="4"/>
  </w:num>
  <w:num w:numId="21" w16cid:durableId="5710848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031528">
    <w:abstractNumId w:val="19"/>
  </w:num>
  <w:num w:numId="23" w16cid:durableId="1482037280">
    <w:abstractNumId w:val="43"/>
  </w:num>
  <w:num w:numId="24" w16cid:durableId="831028425">
    <w:abstractNumId w:val="23"/>
  </w:num>
  <w:num w:numId="25" w16cid:durableId="1068268326">
    <w:abstractNumId w:val="11"/>
  </w:num>
  <w:num w:numId="26" w16cid:durableId="826945919">
    <w:abstractNumId w:val="44"/>
  </w:num>
  <w:num w:numId="27" w16cid:durableId="586116610">
    <w:abstractNumId w:val="42"/>
  </w:num>
  <w:num w:numId="28" w16cid:durableId="86777713">
    <w:abstractNumId w:val="22"/>
  </w:num>
  <w:num w:numId="29" w16cid:durableId="1996258228">
    <w:abstractNumId w:val="32"/>
  </w:num>
  <w:num w:numId="30" w16cid:durableId="127475908">
    <w:abstractNumId w:val="24"/>
  </w:num>
  <w:num w:numId="31" w16cid:durableId="830412632">
    <w:abstractNumId w:val="7"/>
  </w:num>
  <w:num w:numId="32" w16cid:durableId="1359744417">
    <w:abstractNumId w:val="28"/>
    <w:lvlOverride w:ilvl="0">
      <w:startOverride w:val="1"/>
    </w:lvlOverride>
  </w:num>
  <w:num w:numId="33" w16cid:durableId="1256401435">
    <w:abstractNumId w:val="13"/>
  </w:num>
  <w:num w:numId="34" w16cid:durableId="2063673638">
    <w:abstractNumId w:val="0"/>
  </w:num>
  <w:num w:numId="35" w16cid:durableId="1439445069">
    <w:abstractNumId w:val="36"/>
  </w:num>
  <w:num w:numId="36" w16cid:durableId="960114077">
    <w:abstractNumId w:val="41"/>
  </w:num>
  <w:num w:numId="37" w16cid:durableId="294991025">
    <w:abstractNumId w:val="31"/>
  </w:num>
  <w:num w:numId="38" w16cid:durableId="574359712">
    <w:abstractNumId w:val="17"/>
  </w:num>
  <w:num w:numId="39" w16cid:durableId="353965933">
    <w:abstractNumId w:val="30"/>
  </w:num>
  <w:num w:numId="40" w16cid:durableId="1973517905">
    <w:abstractNumId w:val="21"/>
  </w:num>
  <w:num w:numId="41" w16cid:durableId="645013802">
    <w:abstractNumId w:val="10"/>
  </w:num>
  <w:num w:numId="42" w16cid:durableId="304239915">
    <w:abstractNumId w:val="27"/>
  </w:num>
  <w:num w:numId="43" w16cid:durableId="559171051">
    <w:abstractNumId w:val="35"/>
  </w:num>
  <w:num w:numId="44" w16cid:durableId="430901294">
    <w:abstractNumId w:val="46"/>
  </w:num>
  <w:num w:numId="45" w16cid:durableId="1370570359">
    <w:abstractNumId w:val="3"/>
  </w:num>
  <w:num w:numId="46" w16cid:durableId="1522468779">
    <w:abstractNumId w:val="37"/>
  </w:num>
  <w:num w:numId="47" w16cid:durableId="1410079770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F3F"/>
    <w:rsid w:val="00002398"/>
    <w:rsid w:val="00022784"/>
    <w:rsid w:val="00024F80"/>
    <w:rsid w:val="0007274A"/>
    <w:rsid w:val="00072EE5"/>
    <w:rsid w:val="0008100B"/>
    <w:rsid w:val="00082100"/>
    <w:rsid w:val="000A7FB1"/>
    <w:rsid w:val="000B30CC"/>
    <w:rsid w:val="000B5B80"/>
    <w:rsid w:val="000C00E8"/>
    <w:rsid w:val="000C3431"/>
    <w:rsid w:val="000C6CB6"/>
    <w:rsid w:val="000E17A4"/>
    <w:rsid w:val="000F17D2"/>
    <w:rsid w:val="00105371"/>
    <w:rsid w:val="001103CE"/>
    <w:rsid w:val="0011065B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E3C1A"/>
    <w:rsid w:val="001E582D"/>
    <w:rsid w:val="001F38F1"/>
    <w:rsid w:val="001F660C"/>
    <w:rsid w:val="00207980"/>
    <w:rsid w:val="0023678A"/>
    <w:rsid w:val="00240D8B"/>
    <w:rsid w:val="00245BA9"/>
    <w:rsid w:val="002550CA"/>
    <w:rsid w:val="00272146"/>
    <w:rsid w:val="002742B5"/>
    <w:rsid w:val="0028266F"/>
    <w:rsid w:val="00287807"/>
    <w:rsid w:val="002D1BFC"/>
    <w:rsid w:val="002D3040"/>
    <w:rsid w:val="002D6C44"/>
    <w:rsid w:val="002E6045"/>
    <w:rsid w:val="002E6BEA"/>
    <w:rsid w:val="002E78D8"/>
    <w:rsid w:val="002F779E"/>
    <w:rsid w:val="00302EA5"/>
    <w:rsid w:val="003112BF"/>
    <w:rsid w:val="00333F71"/>
    <w:rsid w:val="00346C66"/>
    <w:rsid w:val="0035296C"/>
    <w:rsid w:val="00352B6C"/>
    <w:rsid w:val="00356631"/>
    <w:rsid w:val="003729EB"/>
    <w:rsid w:val="00380603"/>
    <w:rsid w:val="00392C97"/>
    <w:rsid w:val="003B5A47"/>
    <w:rsid w:val="003C11EE"/>
    <w:rsid w:val="003E0295"/>
    <w:rsid w:val="003E0348"/>
    <w:rsid w:val="003E7695"/>
    <w:rsid w:val="00405814"/>
    <w:rsid w:val="00405E86"/>
    <w:rsid w:val="00411932"/>
    <w:rsid w:val="00443796"/>
    <w:rsid w:val="00455AFF"/>
    <w:rsid w:val="00462505"/>
    <w:rsid w:val="00483921"/>
    <w:rsid w:val="004A319E"/>
    <w:rsid w:val="004A7E3E"/>
    <w:rsid w:val="004B113F"/>
    <w:rsid w:val="004B6C3A"/>
    <w:rsid w:val="004D6DFC"/>
    <w:rsid w:val="004E4144"/>
    <w:rsid w:val="0050670A"/>
    <w:rsid w:val="00520529"/>
    <w:rsid w:val="00521845"/>
    <w:rsid w:val="00522348"/>
    <w:rsid w:val="0053062E"/>
    <w:rsid w:val="00534F6C"/>
    <w:rsid w:val="00536410"/>
    <w:rsid w:val="00537AF1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47A"/>
    <w:rsid w:val="00592809"/>
    <w:rsid w:val="005934F5"/>
    <w:rsid w:val="005B1CC0"/>
    <w:rsid w:val="005B3B24"/>
    <w:rsid w:val="005B7D58"/>
    <w:rsid w:val="005C041D"/>
    <w:rsid w:val="005C0D3D"/>
    <w:rsid w:val="005D1AE6"/>
    <w:rsid w:val="005D6100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16C0"/>
    <w:rsid w:val="00693019"/>
    <w:rsid w:val="006961DD"/>
    <w:rsid w:val="006A44B7"/>
    <w:rsid w:val="006A49D9"/>
    <w:rsid w:val="006C23CF"/>
    <w:rsid w:val="006C7F3D"/>
    <w:rsid w:val="006D25B5"/>
    <w:rsid w:val="006D25C6"/>
    <w:rsid w:val="006E4B52"/>
    <w:rsid w:val="006E6D02"/>
    <w:rsid w:val="006E73CF"/>
    <w:rsid w:val="006F3E74"/>
    <w:rsid w:val="00701D12"/>
    <w:rsid w:val="00705C1E"/>
    <w:rsid w:val="00710E85"/>
    <w:rsid w:val="00720C20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471"/>
    <w:rsid w:val="007B6871"/>
    <w:rsid w:val="007B7086"/>
    <w:rsid w:val="007D1917"/>
    <w:rsid w:val="007D2BD9"/>
    <w:rsid w:val="007E20AE"/>
    <w:rsid w:val="007E7168"/>
    <w:rsid w:val="00800CF2"/>
    <w:rsid w:val="008134BA"/>
    <w:rsid w:val="008146DC"/>
    <w:rsid w:val="00836DB9"/>
    <w:rsid w:val="0086016C"/>
    <w:rsid w:val="0086280E"/>
    <w:rsid w:val="008668D8"/>
    <w:rsid w:val="00883F32"/>
    <w:rsid w:val="00891AD4"/>
    <w:rsid w:val="008966F2"/>
    <w:rsid w:val="008A6DF1"/>
    <w:rsid w:val="008B2A95"/>
    <w:rsid w:val="008B579C"/>
    <w:rsid w:val="008B7BA5"/>
    <w:rsid w:val="008C0F18"/>
    <w:rsid w:val="008C30B7"/>
    <w:rsid w:val="008C50C0"/>
    <w:rsid w:val="008D0FAA"/>
    <w:rsid w:val="008D7659"/>
    <w:rsid w:val="008E50CF"/>
    <w:rsid w:val="009006E1"/>
    <w:rsid w:val="00905543"/>
    <w:rsid w:val="00914507"/>
    <w:rsid w:val="00920F9F"/>
    <w:rsid w:val="00926340"/>
    <w:rsid w:val="00936DC8"/>
    <w:rsid w:val="0093722C"/>
    <w:rsid w:val="00940F5C"/>
    <w:rsid w:val="00946C81"/>
    <w:rsid w:val="009522F8"/>
    <w:rsid w:val="00960C39"/>
    <w:rsid w:val="00963FFD"/>
    <w:rsid w:val="00971772"/>
    <w:rsid w:val="00974F31"/>
    <w:rsid w:val="009855EA"/>
    <w:rsid w:val="009907B3"/>
    <w:rsid w:val="009A0679"/>
    <w:rsid w:val="009A42D3"/>
    <w:rsid w:val="009D4B41"/>
    <w:rsid w:val="009D5356"/>
    <w:rsid w:val="009F50CD"/>
    <w:rsid w:val="00A05AEE"/>
    <w:rsid w:val="00A079B7"/>
    <w:rsid w:val="00A21A83"/>
    <w:rsid w:val="00A34A2D"/>
    <w:rsid w:val="00A5066D"/>
    <w:rsid w:val="00A61257"/>
    <w:rsid w:val="00A61503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04CB9"/>
    <w:rsid w:val="00B22D23"/>
    <w:rsid w:val="00B27D2E"/>
    <w:rsid w:val="00B3434A"/>
    <w:rsid w:val="00B53C6D"/>
    <w:rsid w:val="00B657CC"/>
    <w:rsid w:val="00B679AC"/>
    <w:rsid w:val="00B8566E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200AE"/>
    <w:rsid w:val="00C57E4D"/>
    <w:rsid w:val="00C71301"/>
    <w:rsid w:val="00C77E60"/>
    <w:rsid w:val="00C83A6C"/>
    <w:rsid w:val="00C94A0B"/>
    <w:rsid w:val="00C961D9"/>
    <w:rsid w:val="00C96917"/>
    <w:rsid w:val="00C97412"/>
    <w:rsid w:val="00C97DFA"/>
    <w:rsid w:val="00CA54E1"/>
    <w:rsid w:val="00CB1161"/>
    <w:rsid w:val="00CB19F5"/>
    <w:rsid w:val="00CB1B77"/>
    <w:rsid w:val="00CC6E0F"/>
    <w:rsid w:val="00CC7CB5"/>
    <w:rsid w:val="00CD054E"/>
    <w:rsid w:val="00CD1F3F"/>
    <w:rsid w:val="00CE4C2D"/>
    <w:rsid w:val="00CF6E01"/>
    <w:rsid w:val="00D14529"/>
    <w:rsid w:val="00D23019"/>
    <w:rsid w:val="00D24F8B"/>
    <w:rsid w:val="00D2614B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522FF"/>
    <w:rsid w:val="00E620C0"/>
    <w:rsid w:val="00E70046"/>
    <w:rsid w:val="00E73033"/>
    <w:rsid w:val="00E821C0"/>
    <w:rsid w:val="00E82974"/>
    <w:rsid w:val="00E84AF3"/>
    <w:rsid w:val="00E92505"/>
    <w:rsid w:val="00EA333B"/>
    <w:rsid w:val="00EA379B"/>
    <w:rsid w:val="00EA71B6"/>
    <w:rsid w:val="00EC1655"/>
    <w:rsid w:val="00EC5509"/>
    <w:rsid w:val="00ED4B9C"/>
    <w:rsid w:val="00F035A6"/>
    <w:rsid w:val="00F04CB0"/>
    <w:rsid w:val="00F11DEB"/>
    <w:rsid w:val="00F13C0B"/>
    <w:rsid w:val="00F30B09"/>
    <w:rsid w:val="00F30FF5"/>
    <w:rsid w:val="00F46423"/>
    <w:rsid w:val="00F52506"/>
    <w:rsid w:val="00F5476B"/>
    <w:rsid w:val="00F55B5B"/>
    <w:rsid w:val="00F62E1D"/>
    <w:rsid w:val="00F64AF8"/>
    <w:rsid w:val="00F80B32"/>
    <w:rsid w:val="00F954A8"/>
    <w:rsid w:val="00F96522"/>
    <w:rsid w:val="00F96EB0"/>
    <w:rsid w:val="00FA28AE"/>
    <w:rsid w:val="00FA64FC"/>
    <w:rsid w:val="00FB317C"/>
    <w:rsid w:val="00FB6427"/>
    <w:rsid w:val="00FC0932"/>
    <w:rsid w:val="00FC669E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E3C7DF"/>
  <w15:chartTrackingRefBased/>
  <w15:docId w15:val="{B4C00541-F1A2-439C-88C4-D70CEAD1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A6D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9">
    <w:name w:val="Название"/>
    <w:basedOn w:val="a"/>
    <w:link w:val="aa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a">
    <w:name w:val="Название Знак"/>
    <w:link w:val="a9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b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A05AEE"/>
    <w:rPr>
      <w:color w:val="0563C1"/>
      <w:u w:val="single"/>
    </w:rPr>
  </w:style>
  <w:style w:type="paragraph" w:styleId="ad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e">
    <w:name w:val="Emphasis"/>
    <w:qFormat/>
    <w:rsid w:val="00EC5509"/>
    <w:rPr>
      <w:i/>
      <w:iCs/>
    </w:rPr>
  </w:style>
  <w:style w:type="character" w:styleId="af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0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1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2">
    <w:name w:val="Body Text"/>
    <w:basedOn w:val="a"/>
    <w:link w:val="af3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3">
    <w:name w:val="Основной текст Знак"/>
    <w:link w:val="af2"/>
    <w:uiPriority w:val="99"/>
    <w:rsid w:val="00207980"/>
    <w:rPr>
      <w:rFonts w:ascii="Times New Roman" w:hAnsi="Times New Roman"/>
      <w:sz w:val="24"/>
      <w:szCs w:val="24"/>
    </w:rPr>
  </w:style>
  <w:style w:type="character" w:styleId="af4">
    <w:name w:val="annotation reference"/>
    <w:rsid w:val="00B53C6D"/>
    <w:rPr>
      <w:sz w:val="16"/>
      <w:szCs w:val="16"/>
    </w:rPr>
  </w:style>
  <w:style w:type="paragraph" w:styleId="af5">
    <w:name w:val="annotation text"/>
    <w:basedOn w:val="a"/>
    <w:link w:val="af6"/>
    <w:rsid w:val="00B53C6D"/>
  </w:style>
  <w:style w:type="character" w:customStyle="1" w:styleId="af6">
    <w:name w:val="Текст примечания Знак"/>
    <w:link w:val="af5"/>
    <w:rsid w:val="00B53C6D"/>
    <w:rPr>
      <w:rFonts w:ascii="Times New Roman" w:hAnsi="Times New Roman"/>
    </w:rPr>
  </w:style>
  <w:style w:type="character" w:customStyle="1" w:styleId="a8">
    <w:name w:val="Абзац списка Знак"/>
    <w:link w:val="a7"/>
    <w:uiPriority w:val="34"/>
    <w:rsid w:val="00B53C6D"/>
    <w:rPr>
      <w:rFonts w:ascii="Times New Roman" w:hAnsi="Times New Roman"/>
    </w:rPr>
  </w:style>
  <w:style w:type="character" w:customStyle="1" w:styleId="af7">
    <w:name w:val="Заголовок Знак"/>
    <w:rsid w:val="00B53C6D"/>
    <w:rPr>
      <w:rFonts w:ascii="Arial" w:hAnsi="Arial"/>
      <w:b/>
      <w:sz w:val="24"/>
    </w:rPr>
  </w:style>
  <w:style w:type="character" w:customStyle="1" w:styleId="FontStyle28">
    <w:name w:val="Font Style28"/>
    <w:rsid w:val="00B53C6D"/>
    <w:rPr>
      <w:rFonts w:ascii="Times New Roman" w:hAnsi="Times New Roman"/>
      <w:sz w:val="22"/>
    </w:rPr>
  </w:style>
  <w:style w:type="paragraph" w:customStyle="1" w:styleId="FR3">
    <w:name w:val="FR3"/>
    <w:rsid w:val="008E50CF"/>
    <w:pPr>
      <w:widowControl w:val="0"/>
      <w:spacing w:before="1300"/>
      <w:ind w:left="200"/>
    </w:pPr>
    <w:rPr>
      <w:rFonts w:ascii="Arial" w:hAnsi="Arial" w:cs="Arial"/>
      <w:sz w:val="44"/>
      <w:szCs w:val="44"/>
    </w:rPr>
  </w:style>
  <w:style w:type="character" w:customStyle="1" w:styleId="50">
    <w:name w:val="Заголовок 5 Знак"/>
    <w:link w:val="5"/>
    <w:semiHidden/>
    <w:rsid w:val="008A6DF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practicum-group.com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so.org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on.econ.msu.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iso.org/rustandard/65694.html" TargetMode="External"/><Relationship Id="rId20" Type="http://schemas.openxmlformats.org/officeDocument/2006/relationships/hyperlink" Target="http://www.coso.org/Pages/erm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insurance-institute.ru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mind-map.r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o.org/Pages/erm.aspx" TargetMode="External"/><Relationship Id="rId22" Type="http://schemas.openxmlformats.org/officeDocument/2006/relationships/hyperlink" Target="http://www.on.econ.msu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2A36C3-F34D-4489-96EB-E1B5F1F195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4268</Words>
  <Characters>24331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28542</CharactersWithSpaces>
  <SharedDoc>false</SharedDoc>
  <HLinks>
    <vt:vector size="12" baseType="variant">
      <vt:variant>
        <vt:i4>2228274</vt:i4>
      </vt:variant>
      <vt:variant>
        <vt:i4>3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http://www.on.econ.msu.ru/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Говорова Ангелина Валерьевна</cp:lastModifiedBy>
  <cp:revision>4</cp:revision>
  <cp:lastPrinted>2011-09-10T06:38:00Z</cp:lastPrinted>
  <dcterms:created xsi:type="dcterms:W3CDTF">2023-01-27T09:47:00Z</dcterms:created>
  <dcterms:modified xsi:type="dcterms:W3CDTF">2023-06-21T19:40:00Z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