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2FD7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038339DA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5C4F2581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635EA060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03B6CE6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2CD8E38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62D5CBF0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3EFDAEF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252E58CE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63FDF358" w14:textId="77777777" w:rsidTr="00E27761">
        <w:trPr>
          <w:cantSplit/>
          <w:trHeight w:val="733"/>
        </w:trPr>
        <w:tc>
          <w:tcPr>
            <w:tcW w:w="5825" w:type="dxa"/>
          </w:tcPr>
          <w:p w14:paraId="7E11A236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0588E77C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02528E1" w14:textId="77777777" w:rsidR="00135B5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5C9E3FB7" w14:textId="77777777" w:rsidR="00135B5C" w:rsidRPr="005C0D3D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14:paraId="3DFF329C" w14:textId="77777777" w:rsidR="00207980" w:rsidRPr="005C0D3D" w:rsidRDefault="00207980" w:rsidP="00207980">
            <w:pPr>
              <w:pStyle w:val="af2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21 год</w:t>
            </w:r>
          </w:p>
          <w:p w14:paraId="0245706E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CF6D2B3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21A44E9E" w14:textId="77777777" w:rsidTr="00E27761">
        <w:trPr>
          <w:trHeight w:val="431"/>
        </w:trPr>
        <w:tc>
          <w:tcPr>
            <w:tcW w:w="5825" w:type="dxa"/>
          </w:tcPr>
          <w:p w14:paraId="206D7167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3768C0D7" w14:textId="77777777" w:rsidR="002E6045" w:rsidRDefault="002E6045" w:rsidP="00135B5C">
      <w:pPr>
        <w:widowControl/>
        <w:rPr>
          <w:sz w:val="24"/>
          <w:szCs w:val="24"/>
        </w:rPr>
      </w:pPr>
    </w:p>
    <w:p w14:paraId="48BACFD9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41C48635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B5D78F2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>Наименование дисциплины</w:t>
      </w:r>
      <w:r>
        <w:rPr>
          <w:b/>
          <w:bCs/>
          <w:iCs/>
          <w:sz w:val="24"/>
          <w:szCs w:val="24"/>
        </w:rPr>
        <w:t>:</w:t>
      </w:r>
    </w:p>
    <w:p w14:paraId="3BF59FA6" w14:textId="6000D512" w:rsidR="00207980" w:rsidRPr="00A61503" w:rsidRDefault="008D709C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color w:val="C00000"/>
          <w:sz w:val="24"/>
          <w:szCs w:val="24"/>
        </w:rPr>
      </w:pPr>
      <w:r>
        <w:rPr>
          <w:b/>
          <w:bCs/>
          <w:iCs/>
          <w:color w:val="C00000"/>
          <w:sz w:val="24"/>
          <w:szCs w:val="24"/>
        </w:rPr>
        <w:t>ДИЗАЙН-МЫШЛЕНИЕ</w:t>
      </w:r>
    </w:p>
    <w:p w14:paraId="58FA84EF" w14:textId="77777777" w:rsidR="00207980" w:rsidRPr="00207980" w:rsidRDefault="00207980" w:rsidP="00207980">
      <w:pPr>
        <w:widowControl/>
        <w:rPr>
          <w:sz w:val="24"/>
          <w:szCs w:val="24"/>
        </w:rPr>
      </w:pPr>
    </w:p>
    <w:p w14:paraId="1DCAB8AA" w14:textId="77777777" w:rsidR="00207980" w:rsidRDefault="00207980" w:rsidP="00207980">
      <w:pPr>
        <w:jc w:val="center"/>
        <w:rPr>
          <w:i/>
          <w:iCs/>
          <w:sz w:val="24"/>
          <w:szCs w:val="24"/>
        </w:rPr>
      </w:pPr>
    </w:p>
    <w:p w14:paraId="051B248F" w14:textId="77777777" w:rsidR="00207980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14:paraId="7D562A68" w14:textId="77777777" w:rsidR="00207980" w:rsidRPr="00207980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14:paraId="6DA5DB47" w14:textId="77777777" w:rsidR="00207980" w:rsidRPr="00BE7F1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0EDA2A9B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14:paraId="62A140DE" w14:textId="77777777" w:rsidR="00B27D2E" w:rsidRPr="00A61503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color w:val="C00000"/>
          <w:sz w:val="24"/>
          <w:szCs w:val="24"/>
        </w:rPr>
      </w:pPr>
      <w:r w:rsidRPr="00A61503">
        <w:rPr>
          <w:color w:val="C00000"/>
          <w:sz w:val="24"/>
          <w:szCs w:val="24"/>
        </w:rPr>
        <w:t>38.04.02. МЕНЕДЖМЕНТ</w:t>
      </w:r>
    </w:p>
    <w:p w14:paraId="5F426634" w14:textId="77777777" w:rsidR="00207980" w:rsidRPr="00BE7F1E" w:rsidRDefault="00207980" w:rsidP="00207980">
      <w:pPr>
        <w:ind w:firstLine="403"/>
        <w:jc w:val="center"/>
        <w:rPr>
          <w:sz w:val="24"/>
          <w:szCs w:val="24"/>
        </w:rPr>
      </w:pPr>
    </w:p>
    <w:p w14:paraId="1157C5C4" w14:textId="77777777" w:rsidR="00207980" w:rsidRDefault="00207980" w:rsidP="00207980">
      <w:pPr>
        <w:pStyle w:val="af2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14:paraId="6F4AA0C1" w14:textId="77777777" w:rsidR="00207980" w:rsidRPr="00207980" w:rsidRDefault="00207980" w:rsidP="00207980">
      <w:pPr>
        <w:pStyle w:val="af2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14:paraId="1D0600EE" w14:textId="77777777" w:rsidR="00207980" w:rsidRPr="00D85030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0A5E64D5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24F05F6" w14:textId="77777777" w:rsidR="00207980" w:rsidRDefault="00207980" w:rsidP="00135B5C">
      <w:pPr>
        <w:widowControl/>
        <w:rPr>
          <w:b/>
          <w:bCs/>
          <w:sz w:val="28"/>
          <w:szCs w:val="28"/>
        </w:rPr>
      </w:pPr>
    </w:p>
    <w:p w14:paraId="0CA48C41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1FA563F2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26F7F596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11953796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248242E5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344D1705" w14:textId="77777777" w:rsidR="001660C0" w:rsidRPr="00135B5C" w:rsidRDefault="001660C0" w:rsidP="00A61503">
      <w:pPr>
        <w:widowControl/>
        <w:rPr>
          <w:bCs/>
          <w:sz w:val="28"/>
          <w:szCs w:val="28"/>
        </w:rPr>
      </w:pPr>
    </w:p>
    <w:p w14:paraId="0C78EDC4" w14:textId="77777777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AA351F">
        <w:rPr>
          <w:sz w:val="28"/>
          <w:szCs w:val="28"/>
        </w:rPr>
        <w:t>21</w:t>
      </w:r>
    </w:p>
    <w:p w14:paraId="16462E9B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1D769ED7" w14:textId="77777777" w:rsidR="00AF41C9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AB87039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</w:rPr>
      </w:pPr>
      <w:r w:rsidRPr="00B27D2E">
        <w:rPr>
          <w:rStyle w:val="normaltextrun"/>
        </w:rPr>
        <w:t>Рабочая программа дисциплины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разработана в соответствии с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образования по направлению подготовки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магистратуры</w:t>
      </w:r>
      <w:r w:rsidR="00AA351F" w:rsidRPr="00B27D2E">
        <w:rPr>
          <w:rStyle w:val="normaltextrun"/>
        </w:rPr>
        <w:t xml:space="preserve"> </w:t>
      </w:r>
      <w:r w:rsidR="00A61503">
        <w:rPr>
          <w:rStyle w:val="normaltextrun"/>
          <w:color w:val="C00000"/>
        </w:rPr>
        <w:t>38.04.02. Менеджмент</w:t>
      </w:r>
    </w:p>
    <w:p w14:paraId="40B63DE8" w14:textId="77777777" w:rsidR="00B27D2E" w:rsidRPr="00B27D2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A71C925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B27D2E">
        <w:rPr>
          <w:rStyle w:val="normaltextrun"/>
        </w:rPr>
        <w:t>М.В.Ломоносова</w:t>
      </w:r>
      <w:proofErr w:type="spellEnd"/>
      <w:r w:rsidRPr="00B27D2E">
        <w:rPr>
          <w:rStyle w:val="normaltextrun"/>
        </w:rPr>
        <w:t xml:space="preserve"> </w:t>
      </w:r>
      <w:r w:rsidRPr="00A61503">
        <w:rPr>
          <w:rStyle w:val="normaltextrun"/>
        </w:rPr>
        <w:t xml:space="preserve">от </w:t>
      </w:r>
      <w:r w:rsidR="00A61503" w:rsidRPr="00A61503">
        <w:rPr>
          <w:rStyle w:val="normaltextrun"/>
        </w:rPr>
        <w:t>28</w:t>
      </w:r>
      <w:r w:rsidRPr="00A61503">
        <w:rPr>
          <w:rStyle w:val="normaltextrun"/>
        </w:rPr>
        <w:t> </w:t>
      </w:r>
      <w:r w:rsidR="00AA351F" w:rsidRPr="00A61503">
        <w:rPr>
          <w:rStyle w:val="normaltextrun"/>
        </w:rPr>
        <w:t>декабря</w:t>
      </w:r>
      <w:r w:rsidRPr="00A61503">
        <w:rPr>
          <w:rStyle w:val="normaltextrun"/>
        </w:rPr>
        <w:t xml:space="preserve"> 20</w:t>
      </w:r>
      <w:r w:rsidR="00AA351F" w:rsidRPr="00A61503">
        <w:rPr>
          <w:rStyle w:val="normaltextrun"/>
        </w:rPr>
        <w:t>2</w:t>
      </w:r>
      <w:r w:rsidR="00A61503" w:rsidRPr="00A61503">
        <w:rPr>
          <w:rStyle w:val="normaltextrun"/>
        </w:rPr>
        <w:t>0</w:t>
      </w:r>
      <w:r w:rsidR="00AA351F" w:rsidRPr="00A61503">
        <w:rPr>
          <w:rStyle w:val="normaltextrun"/>
        </w:rPr>
        <w:t xml:space="preserve"> </w:t>
      </w:r>
      <w:r w:rsidRPr="00A61503">
        <w:rPr>
          <w:rStyle w:val="normaltextrun"/>
        </w:rPr>
        <w:t>года, протокол №</w:t>
      </w:r>
      <w:r w:rsidR="00A61503" w:rsidRPr="00A61503">
        <w:rPr>
          <w:rStyle w:val="normaltextrun"/>
        </w:rPr>
        <w:t>7</w:t>
      </w:r>
    </w:p>
    <w:p w14:paraId="6A3E5E71" w14:textId="77777777" w:rsidR="00B27D2E" w:rsidRPr="00A61503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5B9F242" w14:textId="77777777" w:rsidR="005B3B24" w:rsidRPr="00B27D2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</w:t>
      </w:r>
      <w:r w:rsidR="00AA351F" w:rsidRPr="00B27D2E">
        <w:rPr>
          <w:rStyle w:val="normaltextrun"/>
        </w:rPr>
        <w:t>21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798FCCAD" w14:textId="77777777" w:rsidR="005C041D" w:rsidRDefault="005C041D" w:rsidP="002E6045">
      <w:pPr>
        <w:widowControl/>
        <w:jc w:val="both"/>
        <w:rPr>
          <w:bCs/>
          <w:sz w:val="24"/>
          <w:szCs w:val="24"/>
        </w:rPr>
      </w:pPr>
    </w:p>
    <w:p w14:paraId="1CAC0F0C" w14:textId="77777777" w:rsidR="00207980" w:rsidRPr="00207980" w:rsidRDefault="00207980" w:rsidP="00207980">
      <w:pPr>
        <w:rPr>
          <w:sz w:val="24"/>
          <w:szCs w:val="24"/>
        </w:rPr>
      </w:pPr>
    </w:p>
    <w:p w14:paraId="0FC9FF20" w14:textId="77777777" w:rsidR="00207980" w:rsidRPr="00207980" w:rsidRDefault="00207980" w:rsidP="00207980">
      <w:pPr>
        <w:rPr>
          <w:sz w:val="24"/>
          <w:szCs w:val="24"/>
        </w:rPr>
      </w:pPr>
    </w:p>
    <w:p w14:paraId="534D3834" w14:textId="77777777" w:rsidR="00207980" w:rsidRPr="00207980" w:rsidRDefault="00207980" w:rsidP="00207980">
      <w:pPr>
        <w:rPr>
          <w:sz w:val="24"/>
          <w:szCs w:val="24"/>
        </w:rPr>
      </w:pPr>
    </w:p>
    <w:p w14:paraId="54720AF7" w14:textId="77777777" w:rsidR="00207980" w:rsidRPr="00207980" w:rsidRDefault="00207980" w:rsidP="00207980">
      <w:pPr>
        <w:rPr>
          <w:sz w:val="24"/>
          <w:szCs w:val="24"/>
        </w:rPr>
      </w:pPr>
    </w:p>
    <w:p w14:paraId="361B8B09" w14:textId="77777777" w:rsidR="00207980" w:rsidRPr="00207980" w:rsidRDefault="00207980" w:rsidP="00207980">
      <w:pPr>
        <w:rPr>
          <w:sz w:val="24"/>
          <w:szCs w:val="24"/>
        </w:rPr>
      </w:pPr>
    </w:p>
    <w:p w14:paraId="59B1A1EC" w14:textId="77777777" w:rsidR="00207980" w:rsidRPr="00207980" w:rsidRDefault="00207980" w:rsidP="00207980">
      <w:pPr>
        <w:rPr>
          <w:sz w:val="24"/>
          <w:szCs w:val="24"/>
        </w:rPr>
      </w:pPr>
    </w:p>
    <w:p w14:paraId="0E9DC9C8" w14:textId="77777777" w:rsidR="00207980" w:rsidRPr="00207980" w:rsidRDefault="00207980" w:rsidP="00207980">
      <w:pPr>
        <w:rPr>
          <w:sz w:val="24"/>
          <w:szCs w:val="24"/>
        </w:rPr>
      </w:pPr>
    </w:p>
    <w:p w14:paraId="5652B879" w14:textId="77777777" w:rsidR="00207980" w:rsidRPr="00207980" w:rsidRDefault="00207980" w:rsidP="00207980">
      <w:pPr>
        <w:rPr>
          <w:sz w:val="24"/>
          <w:szCs w:val="24"/>
        </w:rPr>
      </w:pPr>
    </w:p>
    <w:p w14:paraId="3E7BEA5A" w14:textId="77777777" w:rsidR="00207980" w:rsidRPr="00207980" w:rsidRDefault="00207980" w:rsidP="00207980">
      <w:pPr>
        <w:rPr>
          <w:sz w:val="24"/>
          <w:szCs w:val="24"/>
        </w:rPr>
      </w:pPr>
    </w:p>
    <w:p w14:paraId="32DA43DB" w14:textId="77777777" w:rsidR="00207980" w:rsidRPr="00207980" w:rsidRDefault="00207980" w:rsidP="00207980">
      <w:pPr>
        <w:rPr>
          <w:sz w:val="24"/>
          <w:szCs w:val="24"/>
        </w:rPr>
      </w:pPr>
    </w:p>
    <w:p w14:paraId="7A69F522" w14:textId="77777777" w:rsidR="00207980" w:rsidRPr="00207980" w:rsidRDefault="00207980" w:rsidP="00207980">
      <w:pPr>
        <w:jc w:val="right"/>
        <w:rPr>
          <w:sz w:val="24"/>
          <w:szCs w:val="24"/>
        </w:rPr>
      </w:pPr>
    </w:p>
    <w:p w14:paraId="4DEE0B9E" w14:textId="77777777" w:rsidR="00207980" w:rsidRPr="00207980" w:rsidRDefault="00207980" w:rsidP="00207980">
      <w:pPr>
        <w:rPr>
          <w:sz w:val="24"/>
          <w:szCs w:val="24"/>
        </w:rPr>
      </w:pPr>
    </w:p>
    <w:p w14:paraId="40408663" w14:textId="77777777" w:rsidR="00207980" w:rsidRPr="00207980" w:rsidRDefault="00207980" w:rsidP="00207980">
      <w:pPr>
        <w:rPr>
          <w:sz w:val="24"/>
          <w:szCs w:val="24"/>
        </w:rPr>
      </w:pPr>
    </w:p>
    <w:p w14:paraId="06706394" w14:textId="77777777" w:rsidR="00207980" w:rsidRPr="00207980" w:rsidRDefault="00207980" w:rsidP="00207980">
      <w:pPr>
        <w:rPr>
          <w:sz w:val="24"/>
          <w:szCs w:val="24"/>
        </w:rPr>
        <w:sectPr w:rsidR="00207980" w:rsidRPr="00207980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027DFACE" w14:textId="77777777" w:rsidR="002A64C5" w:rsidRPr="00E27761" w:rsidRDefault="002A64C5" w:rsidP="002A64C5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360B51F5" w14:textId="77777777" w:rsidR="002A64C5" w:rsidRPr="00AF41C9" w:rsidRDefault="002A64C5" w:rsidP="002A64C5">
      <w:pPr>
        <w:widowControl/>
        <w:autoSpaceDE/>
        <w:autoSpaceDN/>
        <w:adjustRightInd/>
        <w:spacing w:line="276" w:lineRule="auto"/>
        <w:ind w:left="709"/>
        <w:jc w:val="both"/>
        <w:rPr>
          <w:i/>
          <w:color w:val="C00000"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Pr="00AF41C9">
        <w:rPr>
          <w:i/>
          <w:sz w:val="24"/>
          <w:szCs w:val="24"/>
        </w:rPr>
        <w:t>вариативная</w:t>
      </w:r>
    </w:p>
    <w:p w14:paraId="6B53E26B" w14:textId="261839E3" w:rsidR="002A64C5" w:rsidRPr="00E27761" w:rsidRDefault="002A64C5" w:rsidP="002A64C5">
      <w:pPr>
        <w:widowControl/>
        <w:autoSpaceDE/>
        <w:autoSpaceDN/>
        <w:adjustRightInd/>
        <w:spacing w:line="276" w:lineRule="auto"/>
        <w:ind w:left="709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>
        <w:rPr>
          <w:iCs/>
          <w:sz w:val="24"/>
          <w:szCs w:val="24"/>
        </w:rPr>
        <w:t>3 триместр</w:t>
      </w:r>
    </w:p>
    <w:p w14:paraId="0C221F7B" w14:textId="77777777" w:rsidR="002A64C5" w:rsidRPr="00E27761" w:rsidRDefault="002A64C5" w:rsidP="002A64C5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>
        <w:rPr>
          <w:b/>
          <w:sz w:val="24"/>
          <w:szCs w:val="24"/>
          <w:lang w:eastAsia="ar-SA"/>
        </w:rPr>
        <w:t>бования (реквизиты) для освоения дисциплины</w:t>
      </w:r>
    </w:p>
    <w:p w14:paraId="32876502" w14:textId="12BA743A" w:rsidR="002A64C5" w:rsidRPr="006E651E" w:rsidRDefault="002A64C5" w:rsidP="006E651E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>
        <w:rPr>
          <w:i/>
          <w:sz w:val="24"/>
          <w:szCs w:val="24"/>
        </w:rPr>
        <w:t>умения</w:t>
      </w:r>
      <w:r w:rsidRPr="00E27761">
        <w:rPr>
          <w:i/>
          <w:sz w:val="24"/>
          <w:szCs w:val="24"/>
        </w:rPr>
        <w:t xml:space="preserve">, полученные в </w:t>
      </w:r>
      <w:r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2C6AB16A" w14:textId="77777777" w:rsidR="005D6100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6BF8301F" w14:textId="77777777" w:rsidR="00AF41C9" w:rsidRDefault="00AF41C9" w:rsidP="00AA351F">
      <w:pPr>
        <w:pStyle w:val="af1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2"/>
        <w:gridCol w:w="5022"/>
        <w:gridCol w:w="5236"/>
      </w:tblGrid>
      <w:tr w:rsidR="00AF41C9" w:rsidRPr="002E2DAF" w14:paraId="01FDBE24" w14:textId="77777777" w:rsidTr="00367A95">
        <w:trPr>
          <w:jc w:val="center"/>
        </w:trPr>
        <w:tc>
          <w:tcPr>
            <w:tcW w:w="4302" w:type="dxa"/>
            <w:vAlign w:val="center"/>
          </w:tcPr>
          <w:p w14:paraId="2B5B0CBD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022" w:type="dxa"/>
            <w:vAlign w:val="center"/>
          </w:tcPr>
          <w:p w14:paraId="5F046714" w14:textId="77777777" w:rsidR="00AF41C9" w:rsidRPr="006A49D9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236" w:type="dxa"/>
            <w:vAlign w:val="center"/>
          </w:tcPr>
          <w:p w14:paraId="46F361DA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AF41C9" w:rsidRPr="00C52A12" w14:paraId="21F81028" w14:textId="77777777" w:rsidTr="00367A95">
        <w:trPr>
          <w:jc w:val="center"/>
        </w:trPr>
        <w:tc>
          <w:tcPr>
            <w:tcW w:w="4302" w:type="dxa"/>
          </w:tcPr>
          <w:p w14:paraId="7E742BAA" w14:textId="17A66B5F" w:rsidR="00AF41C9" w:rsidRPr="00C52A12" w:rsidRDefault="00C52A12" w:rsidP="006A49D9">
            <w:pPr>
              <w:rPr>
                <w:sz w:val="24"/>
                <w:szCs w:val="24"/>
                <w:highlight w:val="yellow"/>
              </w:rPr>
            </w:pPr>
            <w:r w:rsidRPr="00C52A12">
              <w:rPr>
                <w:sz w:val="24"/>
                <w:szCs w:val="24"/>
              </w:rPr>
              <w:t>УК-5. 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</w:t>
            </w:r>
          </w:p>
        </w:tc>
        <w:tc>
          <w:tcPr>
            <w:tcW w:w="5022" w:type="dxa"/>
          </w:tcPr>
          <w:p w14:paraId="49BC08A1" w14:textId="761A0931" w:rsidR="00AF41C9" w:rsidRPr="00C52A12" w:rsidRDefault="00C52A12" w:rsidP="006A49D9">
            <w:pPr>
              <w:rPr>
                <w:sz w:val="24"/>
                <w:szCs w:val="24"/>
                <w:highlight w:val="yellow"/>
              </w:rPr>
            </w:pPr>
            <w:r w:rsidRPr="00C52A12">
              <w:rPr>
                <w:sz w:val="24"/>
                <w:szCs w:val="24"/>
              </w:rPr>
              <w:t>УК-5.И-1. Составляет документы (письма, эссе, рефераты и др.) для академического и профессионального взаимодействия в соответствии с нормами русского и иностранного языков</w:t>
            </w:r>
          </w:p>
        </w:tc>
        <w:tc>
          <w:tcPr>
            <w:tcW w:w="5236" w:type="dxa"/>
          </w:tcPr>
          <w:p w14:paraId="4E6FD34B" w14:textId="77777777" w:rsidR="00AF41C9" w:rsidRPr="00C52A12" w:rsidRDefault="00C52A12" w:rsidP="00175653">
            <w:pPr>
              <w:rPr>
                <w:sz w:val="24"/>
                <w:szCs w:val="24"/>
              </w:rPr>
            </w:pPr>
            <w:r w:rsidRPr="00C52A12">
              <w:rPr>
                <w:sz w:val="24"/>
                <w:szCs w:val="24"/>
              </w:rPr>
              <w:t>УК-5.И-1.З-1. Знает способы использования информационно-коммуникационных технологий для сбора, хранения, обработки, представления и передачи информации</w:t>
            </w:r>
          </w:p>
          <w:p w14:paraId="4DA3DA3C" w14:textId="1487FB18" w:rsidR="00C52A12" w:rsidRPr="00C52A12" w:rsidRDefault="00C52A12" w:rsidP="00175653">
            <w:pPr>
              <w:rPr>
                <w:sz w:val="24"/>
                <w:szCs w:val="24"/>
                <w:highlight w:val="yellow"/>
              </w:rPr>
            </w:pPr>
            <w:r w:rsidRPr="00C52A12">
              <w:rPr>
                <w:sz w:val="24"/>
                <w:szCs w:val="24"/>
              </w:rPr>
              <w:t>УК-5.И-1.У-1. Умеет найти и проанализировать информацию, необходимую для качественного выполнения академических и профессиональных задач и достижения профессионально значимых целей, в т.ч. на иностранном языке</w:t>
            </w:r>
          </w:p>
        </w:tc>
      </w:tr>
      <w:tr w:rsidR="006A49D9" w:rsidRPr="002E2DAF" w14:paraId="363DF2F3" w14:textId="77777777" w:rsidTr="00367A95">
        <w:trPr>
          <w:jc w:val="center"/>
        </w:trPr>
        <w:tc>
          <w:tcPr>
            <w:tcW w:w="4302" w:type="dxa"/>
          </w:tcPr>
          <w:p w14:paraId="449098A3" w14:textId="7480C226" w:rsidR="006A49D9" w:rsidRPr="00367A95" w:rsidRDefault="00C52A12" w:rsidP="006A49D9">
            <w:pPr>
              <w:rPr>
                <w:sz w:val="24"/>
                <w:szCs w:val="24"/>
                <w:highlight w:val="yellow"/>
              </w:rPr>
            </w:pPr>
            <w:r w:rsidRPr="00367A95">
              <w:rPr>
                <w:sz w:val="24"/>
                <w:szCs w:val="24"/>
              </w:rPr>
              <w:t>ОПК-2. Способен применять современные техники и методики сбора данных, продвинутые методы их обработки и анализа, в том числе использовать интеллектуальные информационно-аналитические системы, при решении управленческих и исследовательских задач</w:t>
            </w:r>
          </w:p>
        </w:tc>
        <w:tc>
          <w:tcPr>
            <w:tcW w:w="5022" w:type="dxa"/>
          </w:tcPr>
          <w:p w14:paraId="6A8CCBA8" w14:textId="77777777" w:rsidR="006A49D9" w:rsidRPr="00367A95" w:rsidRDefault="00C52A12" w:rsidP="006A49D9">
            <w:pPr>
              <w:rPr>
                <w:sz w:val="24"/>
                <w:szCs w:val="24"/>
              </w:rPr>
            </w:pPr>
            <w:r w:rsidRPr="00367A95">
              <w:rPr>
                <w:sz w:val="24"/>
                <w:szCs w:val="24"/>
              </w:rPr>
              <w:t>ОПК-2.И-1. Эффективно использует современные техники и методики сбора данных, продвинутые методы их обработки и анализа</w:t>
            </w:r>
          </w:p>
          <w:p w14:paraId="7A3C7157" w14:textId="23752949" w:rsidR="00C52A12" w:rsidRPr="00367A95" w:rsidRDefault="00C52A12" w:rsidP="006A49D9">
            <w:pPr>
              <w:rPr>
                <w:sz w:val="24"/>
                <w:szCs w:val="24"/>
                <w:highlight w:val="yellow"/>
              </w:rPr>
            </w:pPr>
            <w:r w:rsidRPr="00367A95">
              <w:rPr>
                <w:sz w:val="24"/>
                <w:szCs w:val="24"/>
              </w:rPr>
              <w:t>ОПК-2.И-2. Использует интеллектуальные информационно-аналитические системы при решении управленческих и исследовательских задач</w:t>
            </w:r>
          </w:p>
        </w:tc>
        <w:tc>
          <w:tcPr>
            <w:tcW w:w="5236" w:type="dxa"/>
          </w:tcPr>
          <w:p w14:paraId="12B59093" w14:textId="77777777" w:rsidR="006A49D9" w:rsidRPr="00367A95" w:rsidRDefault="00C52A12" w:rsidP="00175653">
            <w:pPr>
              <w:rPr>
                <w:sz w:val="24"/>
                <w:szCs w:val="24"/>
              </w:rPr>
            </w:pPr>
            <w:r w:rsidRPr="00367A95">
              <w:rPr>
                <w:sz w:val="24"/>
                <w:szCs w:val="24"/>
              </w:rPr>
              <w:t>ОПК-2.И-1.З-1. Знает основные источники и методы поиска и сбора информации</w:t>
            </w:r>
          </w:p>
          <w:p w14:paraId="7BD5056C" w14:textId="5CF9D664" w:rsidR="00C52A12" w:rsidRPr="00367A95" w:rsidRDefault="00C52A12" w:rsidP="00175653">
            <w:pPr>
              <w:rPr>
                <w:sz w:val="24"/>
                <w:szCs w:val="24"/>
                <w:highlight w:val="yellow"/>
              </w:rPr>
            </w:pPr>
            <w:r w:rsidRPr="00367A95">
              <w:rPr>
                <w:sz w:val="24"/>
                <w:szCs w:val="24"/>
              </w:rPr>
              <w:t xml:space="preserve">ОПК-2.И-2.У-1. Умеет пользоваться информационно-аналитическими системами, находить и анализировать необходимую информацию в соответствии с решаемой задачей  </w:t>
            </w:r>
          </w:p>
        </w:tc>
      </w:tr>
    </w:tbl>
    <w:p w14:paraId="772E9F02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52970836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0722DC75" w14:textId="77777777" w:rsid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lastRenderedPageBreak/>
        <w:t xml:space="preserve">Объем дисциплины составляет </w:t>
      </w:r>
      <w:r w:rsidR="006A49D9">
        <w:rPr>
          <w:sz w:val="24"/>
          <w:szCs w:val="24"/>
        </w:rPr>
        <w:t>_</w:t>
      </w:r>
      <w:r w:rsidR="006A44B7" w:rsidRPr="006A44B7">
        <w:rPr>
          <w:sz w:val="24"/>
          <w:szCs w:val="24"/>
          <w:u w:val="single"/>
        </w:rPr>
        <w:t>3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зачетны</w:t>
      </w:r>
      <w:r w:rsidR="006A44B7">
        <w:rPr>
          <w:sz w:val="24"/>
          <w:szCs w:val="24"/>
        </w:rPr>
        <w:t>е</w:t>
      </w:r>
      <w:r w:rsidRPr="00E821C0">
        <w:rPr>
          <w:sz w:val="24"/>
          <w:szCs w:val="24"/>
        </w:rPr>
        <w:t xml:space="preserve"> единицы: </w:t>
      </w:r>
      <w:r w:rsidR="006A49D9">
        <w:rPr>
          <w:sz w:val="24"/>
          <w:szCs w:val="24"/>
        </w:rPr>
        <w:t>_</w:t>
      </w:r>
      <w:r w:rsidR="006A44B7" w:rsidRPr="006A44B7">
        <w:rPr>
          <w:sz w:val="24"/>
          <w:szCs w:val="24"/>
          <w:u w:val="single"/>
        </w:rPr>
        <w:t>108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часов, </w:t>
      </w:r>
      <w:r w:rsidR="006A49D9"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 w:rsidR="006A49D9">
        <w:rPr>
          <w:sz w:val="24"/>
          <w:szCs w:val="24"/>
        </w:rPr>
        <w:t>_</w:t>
      </w:r>
      <w:r w:rsidR="006A44B7" w:rsidRPr="006A44B7">
        <w:rPr>
          <w:sz w:val="24"/>
          <w:szCs w:val="24"/>
          <w:u w:val="single"/>
        </w:rPr>
        <w:t>52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</w:t>
      </w:r>
      <w:r w:rsidR="006A49D9">
        <w:rPr>
          <w:sz w:val="24"/>
          <w:szCs w:val="24"/>
        </w:rPr>
        <w:t>ов</w:t>
      </w:r>
      <w:r w:rsidRPr="00E821C0">
        <w:rPr>
          <w:sz w:val="24"/>
          <w:szCs w:val="24"/>
        </w:rPr>
        <w:t xml:space="preserve"> составляет контактная работа с преподавателем, </w:t>
      </w:r>
      <w:r w:rsidR="006A49D9">
        <w:rPr>
          <w:sz w:val="24"/>
          <w:szCs w:val="24"/>
        </w:rPr>
        <w:t>_</w:t>
      </w:r>
      <w:r w:rsidR="006A44B7" w:rsidRPr="006A44B7">
        <w:rPr>
          <w:sz w:val="24"/>
          <w:szCs w:val="24"/>
          <w:u w:val="single"/>
        </w:rPr>
        <w:t>56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5F702A00" w14:textId="77777777" w:rsid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 _</w:t>
      </w:r>
      <w:r w:rsidR="006A44B7" w:rsidRPr="00FB317C">
        <w:rPr>
          <w:bCs/>
          <w:u w:val="single"/>
        </w:rPr>
        <w:t xml:space="preserve"> </w:t>
      </w:r>
      <w:r w:rsidR="006A44B7" w:rsidRPr="00FB317C">
        <w:rPr>
          <w:bCs/>
          <w:sz w:val="24"/>
          <w:szCs w:val="24"/>
          <w:u w:val="single"/>
          <w:lang w:eastAsia="ar-SA"/>
        </w:rPr>
        <w:t>очн</w:t>
      </w:r>
      <w:r w:rsidR="00FB317C">
        <w:rPr>
          <w:bCs/>
          <w:sz w:val="24"/>
          <w:szCs w:val="24"/>
          <w:u w:val="single"/>
          <w:lang w:eastAsia="ar-SA"/>
        </w:rPr>
        <w:t>ое</w:t>
      </w:r>
      <w:r w:rsidR="006A44B7" w:rsidRPr="00FB317C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FB317C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FB317C">
        <w:rPr>
          <w:bCs/>
          <w:sz w:val="24"/>
          <w:szCs w:val="24"/>
          <w:u w:val="single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 xml:space="preserve">_________________________ </w:t>
      </w:r>
    </w:p>
    <w:p w14:paraId="6D08365C" w14:textId="77777777" w:rsidR="00FB317C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6F1A6AFE" w14:textId="77777777" w:rsid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p w14:paraId="638790FA" w14:textId="77777777" w:rsidR="005B7D58" w:rsidRDefault="005B7D58" w:rsidP="005B7D58">
      <w:pPr>
        <w:pStyle w:val="a7"/>
        <w:rPr>
          <w:b/>
          <w:sz w:val="24"/>
          <w:szCs w:val="24"/>
          <w:lang w:eastAsia="ar-SA"/>
        </w:rPr>
      </w:pP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5B7D58" w14:paraId="3F1E1542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6A7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1FF33AB9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</w:p>
          <w:p w14:paraId="51208DD1" w14:textId="77777777" w:rsidR="005B7D58" w:rsidRDefault="005B7D5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71F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  <w:p w14:paraId="78FFC530" w14:textId="77777777" w:rsidR="005B7D58" w:rsidRDefault="005B7D5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(часы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B5FB" w14:textId="77777777" w:rsidR="005B7D58" w:rsidRDefault="005B7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5B7D58" w14:paraId="0234D10E" w14:textId="77777777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4BDD" w14:textId="77777777" w:rsidR="005B7D58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0A51" w14:textId="77777777" w:rsidR="005B7D58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5A3" w14:textId="77777777" w:rsidR="005B7D58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60C428C4" w14:textId="77777777" w:rsidR="005B7D58" w:rsidRDefault="005B7D5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605CDD23" w14:textId="77777777" w:rsidR="005B7D58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842B" w14:textId="77777777" w:rsidR="005B7D58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40875A82" w14:textId="77777777" w:rsidR="005B7D58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23A814DB" w14:textId="77777777" w:rsidR="005B7D58" w:rsidRPr="00B33E3E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5B7D58" w14:paraId="11B7DD95" w14:textId="77777777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C21B" w14:textId="77777777" w:rsidR="005B7D58" w:rsidRDefault="005B7D58">
            <w:pPr>
              <w:snapToGrid w:val="0"/>
              <w:rPr>
                <w:i/>
                <w:color w:val="C00000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4C3E" w14:textId="77777777" w:rsidR="005B7D58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94CD7A" w14:textId="77777777" w:rsidR="005B7D58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9B8AD3" w14:textId="77777777" w:rsidR="005B7D58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29A1C3" w14:textId="77777777" w:rsidR="005B7D58" w:rsidRDefault="005B7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78E6" w14:textId="77777777" w:rsidR="005B7D58" w:rsidRDefault="005B7D58">
            <w:pPr>
              <w:rPr>
                <w:b/>
                <w:bCs/>
                <w:color w:val="FF66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FF33" w14:textId="77777777" w:rsidR="005B7D58" w:rsidRPr="001F14F8" w:rsidRDefault="005B7D58">
            <w:pPr>
              <w:snapToGrid w:val="0"/>
              <w:rPr>
                <w:color w:val="FF6600"/>
                <w:sz w:val="24"/>
                <w:szCs w:val="24"/>
              </w:rPr>
            </w:pPr>
            <w:r w:rsidRPr="001F14F8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13BA" w14:textId="77777777" w:rsidR="005B7D58" w:rsidRPr="001F14F8" w:rsidRDefault="005B7D58">
            <w:pPr>
              <w:snapToGrid w:val="0"/>
              <w:rPr>
                <w:sz w:val="24"/>
                <w:szCs w:val="24"/>
              </w:rPr>
            </w:pPr>
            <w:r w:rsidRPr="001F14F8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BC5C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8462A3" w14:paraId="0AA2F8DF" w14:textId="77777777" w:rsidTr="00750FBE">
        <w:tc>
          <w:tcPr>
            <w:tcW w:w="4503" w:type="dxa"/>
            <w:tcBorders>
              <w:top w:val="doub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5BC4D88" w14:textId="11BF682A" w:rsidR="008462A3" w:rsidRPr="006C7ED4" w:rsidRDefault="008462A3" w:rsidP="0084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Pr="009F43B9">
              <w:rPr>
                <w:sz w:val="24"/>
                <w:szCs w:val="24"/>
              </w:rPr>
              <w:t>Введение в дизайн-мышление: цели, этапы, практика применения.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4149" w14:textId="0092F808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500F" w14:textId="794D83DA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0E50" w14:textId="7777777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FC1D" w14:textId="76D1C2E3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B157" w14:textId="57FDF7A0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110D" w14:textId="51805F0B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ED47" w14:textId="3C0A73F9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7032" w14:textId="17805896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</w:tr>
      <w:tr w:rsidR="008462A3" w14:paraId="675C03C4" w14:textId="77777777" w:rsidTr="00750FBE">
        <w:trPr>
          <w:trHeight w:val="90"/>
        </w:trPr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9323A29" w14:textId="13CE2001" w:rsidR="008462A3" w:rsidRPr="006C7ED4" w:rsidRDefault="008462A3" w:rsidP="0084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Pr="009F43B9">
              <w:rPr>
                <w:sz w:val="24"/>
                <w:szCs w:val="24"/>
              </w:rPr>
              <w:t>Эмпатия: методы погружения в опыт пользователя.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04C0" w14:textId="5E53644F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E2A8" w14:textId="5BA07B9F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4DFA" w14:textId="7777777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4EE9" w14:textId="1961B83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E105" w14:textId="6AC06044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1BE9" w14:textId="57B67358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AD98" w14:textId="331DB8D5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79AE" w14:textId="794E8FD3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</w:tr>
      <w:tr w:rsidR="008462A3" w14:paraId="07BB9A69" w14:textId="77777777" w:rsidTr="00750FBE"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0096446" w14:textId="4E9B4D03" w:rsidR="008462A3" w:rsidRPr="006C7ED4" w:rsidRDefault="008462A3" w:rsidP="0084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Pr="009F43B9">
              <w:rPr>
                <w:sz w:val="24"/>
                <w:szCs w:val="24"/>
              </w:rPr>
              <w:t>Фокусировка: инструменты выявления ключевых проблем пользователя.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A4C1" w14:textId="2E33B352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32FD" w14:textId="29829ED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FA90" w14:textId="7777777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3A4F" w14:textId="100E75D6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B3ED" w14:textId="31E468EE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7306" w14:textId="14D572FE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848C" w14:textId="04FF2868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C0C1" w14:textId="4DF48CEC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</w:tr>
      <w:tr w:rsidR="008462A3" w14:paraId="51F422BD" w14:textId="77777777" w:rsidTr="00750FBE"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431F7002" w14:textId="37730A16" w:rsidR="008462A3" w:rsidRPr="006C7ED4" w:rsidRDefault="008462A3" w:rsidP="008462A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Pr="009F43B9">
              <w:rPr>
                <w:sz w:val="24"/>
                <w:szCs w:val="24"/>
              </w:rPr>
              <w:t>Генерация идей: проектирование новых решений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C99B" w14:textId="284B0993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00B8" w14:textId="604A31A3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82A4" w14:textId="7777777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815A" w14:textId="73E3DCF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473E" w14:textId="42022E17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DE93" w14:textId="1AF740BB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B16E" w14:textId="7AC1E2AF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7E88" w14:textId="6E457300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6</w:t>
            </w:r>
          </w:p>
        </w:tc>
      </w:tr>
      <w:tr w:rsidR="008462A3" w14:paraId="1E4F74BE" w14:textId="77777777" w:rsidTr="00750FBE"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DE585E7" w14:textId="69E089CD" w:rsidR="008462A3" w:rsidRPr="006C7ED4" w:rsidRDefault="008462A3" w:rsidP="008462A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Pr="009F43B9">
              <w:rPr>
                <w:sz w:val="24"/>
                <w:szCs w:val="24"/>
              </w:rPr>
              <w:t xml:space="preserve">Выбор идеи: методы </w:t>
            </w:r>
            <w:proofErr w:type="spellStart"/>
            <w:r w:rsidRPr="009F43B9">
              <w:rPr>
                <w:sz w:val="24"/>
                <w:szCs w:val="24"/>
              </w:rPr>
              <w:t>приоритизации</w:t>
            </w:r>
            <w:proofErr w:type="spellEnd"/>
            <w:r w:rsidRPr="009F43B9">
              <w:rPr>
                <w:sz w:val="24"/>
                <w:szCs w:val="24"/>
              </w:rPr>
              <w:t xml:space="preserve"> и оценки.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AF36" w14:textId="505427E0" w:rsidR="008462A3" w:rsidRPr="006C7ED4" w:rsidRDefault="009F613D" w:rsidP="008462A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5840" w14:textId="65B03488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5A79" w14:textId="7777777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E23F" w14:textId="2098CF30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6254" w14:textId="416242E9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0962" w14:textId="71ADB4F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B869" w14:textId="30045D25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7CBE" w14:textId="32762032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62A3" w14:paraId="2706806D" w14:textId="77777777" w:rsidTr="00750FBE">
        <w:tc>
          <w:tcPr>
            <w:tcW w:w="45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93E7031" w14:textId="17C1BFB5" w:rsidR="008462A3" w:rsidRPr="006C7ED4" w:rsidRDefault="008462A3" w:rsidP="008462A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r w:rsidRPr="009F43B9">
              <w:rPr>
                <w:sz w:val="24"/>
                <w:szCs w:val="24"/>
              </w:rPr>
              <w:t xml:space="preserve">Прототипирование: способы </w:t>
            </w:r>
            <w:r w:rsidRPr="009F43B9">
              <w:rPr>
                <w:sz w:val="24"/>
                <w:szCs w:val="24"/>
              </w:rPr>
              <w:lastRenderedPageBreak/>
              <w:t>создания макетов перспективных идей. Тестирование: практика проверка гипотез и план изменений.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F978" w14:textId="3FF17CF6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3920" w14:textId="478A9E3B" w:rsidR="008462A3" w:rsidRPr="006C7ED4" w:rsidRDefault="009F613D" w:rsidP="008462A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53DE" w14:textId="77777777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6448" w14:textId="1A831716" w:rsidR="008462A3" w:rsidRPr="006C7ED4" w:rsidRDefault="009F613D" w:rsidP="008462A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08ED" w14:textId="321960EA" w:rsidR="008462A3" w:rsidRPr="006C7ED4" w:rsidRDefault="009F613D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6615" w14:textId="09080B24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0260" w14:textId="5E10449C" w:rsidR="008462A3" w:rsidRPr="006C7ED4" w:rsidRDefault="008462A3" w:rsidP="008462A3">
            <w:pPr>
              <w:snapToGrid w:val="0"/>
              <w:jc w:val="center"/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1967" w14:textId="70D089E8" w:rsidR="008462A3" w:rsidRPr="006C7ED4" w:rsidRDefault="008462A3" w:rsidP="008462A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16</w:t>
            </w:r>
          </w:p>
        </w:tc>
      </w:tr>
      <w:tr w:rsidR="006C7ED4" w14:paraId="2EA7D606" w14:textId="77777777" w:rsidTr="007B1FB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56E0" w14:textId="4D0C3BBB" w:rsidR="006C7ED4" w:rsidRPr="006C7ED4" w:rsidRDefault="006C7ED4" w:rsidP="006C7ED4">
            <w:pPr>
              <w:rPr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9B22" w14:textId="695C5789" w:rsidR="006C7ED4" w:rsidRPr="006C7ED4" w:rsidRDefault="006C7ED4" w:rsidP="006C7ED4">
            <w:pPr>
              <w:jc w:val="center"/>
              <w:rPr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0CF7" w14:textId="16972479" w:rsidR="006C7ED4" w:rsidRPr="006C7ED4" w:rsidRDefault="006C7ED4" w:rsidP="006C7ED4">
            <w:pPr>
              <w:jc w:val="center"/>
              <w:rPr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409C" w14:textId="77777777" w:rsidR="006C7ED4" w:rsidRPr="006C7ED4" w:rsidRDefault="006C7ED4" w:rsidP="006C7ED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9B8D" w14:textId="77777777" w:rsidR="006C7ED4" w:rsidRPr="006C7ED4" w:rsidRDefault="006C7ED4" w:rsidP="006C7ED4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6C3C" w14:textId="3F5EF98B" w:rsidR="006C7ED4" w:rsidRPr="006C7ED4" w:rsidRDefault="006C7ED4" w:rsidP="006C7ED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DE83" w14:textId="39981D31" w:rsidR="006C7ED4" w:rsidRPr="006C7ED4" w:rsidRDefault="006C7ED4" w:rsidP="006C7ED4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2195" w14:textId="77777777" w:rsidR="006C7ED4" w:rsidRPr="006C7ED4" w:rsidRDefault="006C7ED4" w:rsidP="006C7ED4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0A5F" w14:textId="1BA4B685" w:rsidR="006C7ED4" w:rsidRPr="006C7ED4" w:rsidRDefault="006C7ED4" w:rsidP="006C7ED4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7ED4">
              <w:rPr>
                <w:sz w:val="24"/>
                <w:szCs w:val="24"/>
              </w:rPr>
              <w:t>10</w:t>
            </w:r>
          </w:p>
        </w:tc>
      </w:tr>
      <w:tr w:rsidR="005B7D58" w14:paraId="5B0282B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3F6A" w14:textId="77777777" w:rsidR="005B7D58" w:rsidRDefault="005B7D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A38C" w14:textId="77777777" w:rsidR="005B7D58" w:rsidRPr="001F14F8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E3C4" w14:textId="77777777" w:rsidR="005B7D58" w:rsidRPr="001F14F8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14F8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8A2" w14:textId="77777777" w:rsidR="005B7D58" w:rsidRPr="001F14F8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14F8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24CA7598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60E1ED7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29708707" w14:textId="48A770B7" w:rsidR="00202310" w:rsidRPr="00202310" w:rsidRDefault="006C7ED4" w:rsidP="00202310">
      <w:pPr>
        <w:spacing w:line="276" w:lineRule="auto"/>
        <w:jc w:val="both"/>
        <w:rPr>
          <w:b/>
          <w:sz w:val="24"/>
          <w:szCs w:val="24"/>
        </w:rPr>
      </w:pPr>
      <w:r w:rsidRPr="00E528F5">
        <w:rPr>
          <w:b/>
          <w:sz w:val="24"/>
          <w:szCs w:val="24"/>
        </w:rPr>
        <w:t xml:space="preserve">Тема 1. </w:t>
      </w:r>
      <w:r w:rsidR="00202310" w:rsidRPr="00202310">
        <w:rPr>
          <w:b/>
          <w:sz w:val="24"/>
          <w:szCs w:val="24"/>
        </w:rPr>
        <w:t>Введение в дизайн-мышление: цели, этапы, практика применения.</w:t>
      </w:r>
    </w:p>
    <w:p w14:paraId="5CF8D715" w14:textId="23DF068B" w:rsidR="00202310" w:rsidRPr="00202310" w:rsidRDefault="00202310" w:rsidP="0020231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r w:rsidRPr="00202310">
        <w:rPr>
          <w:b/>
          <w:sz w:val="24"/>
          <w:szCs w:val="24"/>
        </w:rPr>
        <w:t xml:space="preserve">Эмпатия: методы погружения в опыт пользователя. </w:t>
      </w:r>
    </w:p>
    <w:p w14:paraId="51601BAB" w14:textId="509D970F" w:rsidR="00202310" w:rsidRPr="00202310" w:rsidRDefault="00202310" w:rsidP="0020231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3. </w:t>
      </w:r>
      <w:r w:rsidRPr="00202310">
        <w:rPr>
          <w:b/>
          <w:sz w:val="24"/>
          <w:szCs w:val="24"/>
        </w:rPr>
        <w:t>Фокусировка: инструменты выявления ключевых проблем пользователя.</w:t>
      </w:r>
    </w:p>
    <w:p w14:paraId="6F123D32" w14:textId="3E7763C1" w:rsidR="00202310" w:rsidRPr="00202310" w:rsidRDefault="00202310" w:rsidP="0020231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r w:rsidRPr="00202310">
        <w:rPr>
          <w:b/>
          <w:sz w:val="24"/>
          <w:szCs w:val="24"/>
        </w:rPr>
        <w:t>Генерация идей: проектирование новых решений.</w:t>
      </w:r>
    </w:p>
    <w:p w14:paraId="29C28B58" w14:textId="7FFC4F28" w:rsidR="00202310" w:rsidRPr="00202310" w:rsidRDefault="00202310" w:rsidP="0020231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r w:rsidRPr="00202310">
        <w:rPr>
          <w:b/>
          <w:sz w:val="24"/>
          <w:szCs w:val="24"/>
        </w:rPr>
        <w:t xml:space="preserve">Выбор идеи: методы </w:t>
      </w:r>
      <w:proofErr w:type="spellStart"/>
      <w:r w:rsidRPr="00202310">
        <w:rPr>
          <w:b/>
          <w:sz w:val="24"/>
          <w:szCs w:val="24"/>
        </w:rPr>
        <w:t>приоритизации</w:t>
      </w:r>
      <w:proofErr w:type="spellEnd"/>
      <w:r w:rsidRPr="00202310">
        <w:rPr>
          <w:b/>
          <w:sz w:val="24"/>
          <w:szCs w:val="24"/>
        </w:rPr>
        <w:t xml:space="preserve"> и оценки.</w:t>
      </w:r>
    </w:p>
    <w:p w14:paraId="301BD783" w14:textId="529A0BA9" w:rsidR="006C7ED4" w:rsidRPr="00AD44E7" w:rsidRDefault="00202310" w:rsidP="0020231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r w:rsidRPr="00202310">
        <w:rPr>
          <w:b/>
          <w:sz w:val="24"/>
          <w:szCs w:val="24"/>
        </w:rPr>
        <w:t>Прототипирование: способы создания макетов перспективных идей. Тестирование: практика проверка гипотез и план изменений.</w:t>
      </w:r>
    </w:p>
    <w:p w14:paraId="257943EB" w14:textId="77777777" w:rsidR="00683F90" w:rsidRP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382F4512" w14:textId="77777777" w:rsidR="00551FF8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08798DF2" w14:textId="77777777" w:rsidR="00D6144E" w:rsidRPr="00D614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1F0B8CBA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3A473E8D" w14:textId="77777777" w:rsidR="002E78D8" w:rsidRPr="00166FF5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5A37858E" w14:textId="77777777" w:rsidR="002E78D8" w:rsidRPr="00166FF5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2E78D8" w:rsidRPr="000B33BD" w14:paraId="544496E6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92283E1" w14:textId="77777777" w:rsidR="002E78D8" w:rsidRPr="002E78D8" w:rsidRDefault="002E78D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5C2A0D14" w14:textId="77777777" w:rsidR="002E78D8" w:rsidRPr="002E78D8" w:rsidRDefault="002E78D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2E78D8" w:rsidRPr="000B33BD" w14:paraId="10FE3B1C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65DDF34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3A48AC13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</w:tr>
      <w:tr w:rsidR="002E78D8" w:rsidRPr="000B33BD" w14:paraId="4E7246C4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42E4B5C" w14:textId="77777777" w:rsidR="002E78D8" w:rsidRPr="002E78D8" w:rsidRDefault="002E78D8" w:rsidP="002E78D8">
            <w:pPr>
              <w:outlineLvl w:val="1"/>
              <w:rPr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7F0DC602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</w:tbl>
    <w:p w14:paraId="5D3AF194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395292A8" w14:textId="77777777" w:rsidR="002E78D8" w:rsidRPr="00D6144E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Критерии оценивания </w:t>
      </w:r>
      <w:r w:rsidRPr="00551FF8">
        <w:rPr>
          <w:b/>
          <w:sz w:val="24"/>
          <w:szCs w:val="24"/>
          <w:lang w:eastAsia="ar-SA"/>
        </w:rPr>
        <w:t>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166FF5" w14:paraId="62E4155B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2FD11358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2DFE86B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8B59D5" w:rsidRPr="000B33BD" w14:paraId="197F6FAB" w14:textId="77777777" w:rsidTr="0016207A">
        <w:trPr>
          <w:trHeight w:val="109"/>
        </w:trPr>
        <w:tc>
          <w:tcPr>
            <w:tcW w:w="10632" w:type="dxa"/>
            <w:shd w:val="clear" w:color="auto" w:fill="auto"/>
          </w:tcPr>
          <w:p w14:paraId="63141EA6" w14:textId="55F1648B" w:rsidR="008B59D5" w:rsidRPr="002E78D8" w:rsidRDefault="008B59D5" w:rsidP="008B59D5">
            <w:pPr>
              <w:rPr>
                <w:sz w:val="24"/>
              </w:rPr>
            </w:pPr>
            <w:r w:rsidRPr="002E7467">
              <w:rPr>
                <w:sz w:val="24"/>
                <w:szCs w:val="24"/>
              </w:rPr>
              <w:t>Кейс для дизайн-мышления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5E8A7F0" w14:textId="4628F086" w:rsidR="008B59D5" w:rsidRPr="002E78D8" w:rsidRDefault="008B59D5" w:rsidP="008B59D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59D5" w:rsidRPr="000B33BD" w14:paraId="5C256E47" w14:textId="77777777" w:rsidTr="0016207A">
        <w:trPr>
          <w:trHeight w:val="109"/>
        </w:trPr>
        <w:tc>
          <w:tcPr>
            <w:tcW w:w="10632" w:type="dxa"/>
            <w:shd w:val="clear" w:color="auto" w:fill="auto"/>
          </w:tcPr>
          <w:p w14:paraId="48EB9F8E" w14:textId="374716EE" w:rsidR="008B59D5" w:rsidRPr="002E78D8" w:rsidRDefault="008B59D5" w:rsidP="008B59D5">
            <w:pPr>
              <w:rPr>
                <w:sz w:val="24"/>
              </w:rPr>
            </w:pPr>
            <w:r w:rsidRPr="002E7467">
              <w:rPr>
                <w:sz w:val="24"/>
                <w:szCs w:val="24"/>
              </w:rPr>
              <w:lastRenderedPageBreak/>
              <w:t>Проведение глубинного или экспертного интервью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254D96A" w14:textId="7BB7B1A2" w:rsidR="008B59D5" w:rsidRPr="002E78D8" w:rsidRDefault="008B59D5" w:rsidP="008B59D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59D5" w:rsidRPr="000B33BD" w14:paraId="6D4EFB71" w14:textId="77777777" w:rsidTr="0016207A">
        <w:trPr>
          <w:trHeight w:val="109"/>
        </w:trPr>
        <w:tc>
          <w:tcPr>
            <w:tcW w:w="10632" w:type="dxa"/>
            <w:shd w:val="clear" w:color="auto" w:fill="auto"/>
          </w:tcPr>
          <w:p w14:paraId="23049188" w14:textId="4E13A564" w:rsidR="008B59D5" w:rsidRPr="002E78D8" w:rsidRDefault="008B59D5" w:rsidP="008B59D5">
            <w:pPr>
              <w:rPr>
                <w:sz w:val="24"/>
              </w:rPr>
            </w:pPr>
            <w:r w:rsidRPr="002E7467">
              <w:rPr>
                <w:sz w:val="24"/>
                <w:szCs w:val="24"/>
              </w:rPr>
              <w:t>Карта пути пользователя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14FCBED" w14:textId="7DF83C63" w:rsidR="008B59D5" w:rsidRPr="002E78D8" w:rsidRDefault="008B59D5" w:rsidP="008B59D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59D5" w:rsidRPr="000B33BD" w14:paraId="20A1CD9C" w14:textId="77777777" w:rsidTr="0016207A">
        <w:trPr>
          <w:trHeight w:val="109"/>
        </w:trPr>
        <w:tc>
          <w:tcPr>
            <w:tcW w:w="10632" w:type="dxa"/>
            <w:shd w:val="clear" w:color="auto" w:fill="auto"/>
            <w:vAlign w:val="center"/>
          </w:tcPr>
          <w:p w14:paraId="0A110EAC" w14:textId="04699158" w:rsidR="008B59D5" w:rsidRPr="002E78D8" w:rsidRDefault="008B59D5" w:rsidP="008B59D5">
            <w:pPr>
              <w:rPr>
                <w:sz w:val="24"/>
              </w:rPr>
            </w:pPr>
            <w:r w:rsidRPr="002E7467">
              <w:rPr>
                <w:sz w:val="24"/>
                <w:szCs w:val="24"/>
              </w:rPr>
              <w:t>100 решений проблемы пользователя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B6C9BCC" w14:textId="5F136F02" w:rsidR="008B59D5" w:rsidRPr="002E78D8" w:rsidRDefault="008B59D5" w:rsidP="008B59D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59D5" w:rsidRPr="000B33BD" w14:paraId="02E6BCFD" w14:textId="77777777" w:rsidTr="0016207A">
        <w:trPr>
          <w:trHeight w:val="109"/>
        </w:trPr>
        <w:tc>
          <w:tcPr>
            <w:tcW w:w="10632" w:type="dxa"/>
            <w:shd w:val="clear" w:color="auto" w:fill="auto"/>
            <w:vAlign w:val="center"/>
          </w:tcPr>
          <w:p w14:paraId="7A598DBE" w14:textId="37B62851" w:rsidR="008B59D5" w:rsidRPr="002E78D8" w:rsidRDefault="008B59D5" w:rsidP="008B59D5">
            <w:pPr>
              <w:rPr>
                <w:b/>
                <w:sz w:val="24"/>
              </w:rPr>
            </w:pPr>
            <w:r w:rsidRPr="002E7467">
              <w:rPr>
                <w:sz w:val="24"/>
                <w:szCs w:val="24"/>
              </w:rPr>
              <w:t>Модель прототипа решения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89FBB71" w14:textId="38100CDA" w:rsidR="008B59D5" w:rsidRPr="002E78D8" w:rsidRDefault="008B59D5" w:rsidP="008B59D5">
            <w:pPr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59D5" w:rsidRPr="000B33BD" w14:paraId="74B06D75" w14:textId="77777777" w:rsidTr="0016207A">
        <w:trPr>
          <w:trHeight w:val="109"/>
        </w:trPr>
        <w:tc>
          <w:tcPr>
            <w:tcW w:w="10632" w:type="dxa"/>
            <w:shd w:val="clear" w:color="auto" w:fill="auto"/>
            <w:vAlign w:val="center"/>
          </w:tcPr>
          <w:p w14:paraId="675EBB85" w14:textId="2F640622" w:rsidR="008B59D5" w:rsidRPr="002E7467" w:rsidRDefault="008B59D5" w:rsidP="008B59D5">
            <w:pPr>
              <w:rPr>
                <w:sz w:val="24"/>
                <w:szCs w:val="24"/>
              </w:rPr>
            </w:pPr>
            <w:r w:rsidRPr="002E7467">
              <w:rPr>
                <w:sz w:val="24"/>
                <w:szCs w:val="24"/>
              </w:rPr>
              <w:t>Анализ опыта тестирования на пользователях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84CC864" w14:textId="2B4C1E18" w:rsidR="008B59D5" w:rsidRDefault="008B59D5" w:rsidP="008B5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59D5" w:rsidRPr="000B33BD" w14:paraId="41986CFD" w14:textId="77777777" w:rsidTr="0016207A">
        <w:trPr>
          <w:trHeight w:val="109"/>
        </w:trPr>
        <w:tc>
          <w:tcPr>
            <w:tcW w:w="10632" w:type="dxa"/>
            <w:shd w:val="clear" w:color="auto" w:fill="auto"/>
            <w:vAlign w:val="center"/>
          </w:tcPr>
          <w:p w14:paraId="1FDA5EE2" w14:textId="0F99F8B6" w:rsidR="008B59D5" w:rsidRPr="002E7467" w:rsidRDefault="008B59D5" w:rsidP="008B59D5">
            <w:pPr>
              <w:rPr>
                <w:sz w:val="24"/>
                <w:szCs w:val="24"/>
              </w:rPr>
            </w:pPr>
            <w:r w:rsidRPr="002E7467">
              <w:rPr>
                <w:sz w:val="24"/>
                <w:szCs w:val="24"/>
              </w:rPr>
              <w:t>Экзамен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776BF5F" w14:textId="20E70695" w:rsidR="008B59D5" w:rsidRDefault="008B59D5" w:rsidP="008B5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68ECEEB4" w14:textId="77777777" w:rsidR="0035296C" w:rsidRPr="0035296C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П</w:t>
      </w:r>
      <w:r w:rsidR="0035296C" w:rsidRPr="0035296C">
        <w:rPr>
          <w:i/>
          <w:iCs/>
          <w:color w:val="C00000"/>
          <w:sz w:val="24"/>
          <w:szCs w:val="24"/>
        </w:rPr>
        <w:t xml:space="preserve">ри наличии блокирующих элементов до </w:t>
      </w:r>
      <w:r>
        <w:rPr>
          <w:i/>
          <w:iCs/>
          <w:color w:val="C00000"/>
          <w:sz w:val="24"/>
          <w:szCs w:val="24"/>
        </w:rPr>
        <w:t>промежуточной аттестации</w:t>
      </w:r>
      <w:r w:rsidR="0035296C" w:rsidRPr="0035296C">
        <w:rPr>
          <w:i/>
          <w:iCs/>
          <w:color w:val="C00000"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648E6374" w14:textId="77777777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458A57D8" w14:textId="77777777" w:rsidR="00166FF5" w:rsidRPr="00551FF8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96F18" w14:paraId="22A8D42A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6758D93A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926527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93F7643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0B33BD" w14:paraId="35C540D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1E01158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063EC0" w14:textId="77777777" w:rsidR="002E78D8" w:rsidRPr="000B33BD" w:rsidRDefault="002E78D8" w:rsidP="00B27D2E">
            <w:pPr>
              <w:pStyle w:val="Default"/>
              <w:jc w:val="center"/>
            </w:pPr>
            <w: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A2272A" w14:textId="77777777" w:rsidR="002E78D8" w:rsidRPr="000B33BD" w:rsidRDefault="002E78D8" w:rsidP="00B27D2E">
            <w:pPr>
              <w:pStyle w:val="Default"/>
              <w:jc w:val="center"/>
            </w:pPr>
            <w:r>
              <w:t>150,0</w:t>
            </w:r>
          </w:p>
        </w:tc>
      </w:tr>
      <w:tr w:rsidR="002E78D8" w:rsidRPr="000B33BD" w14:paraId="091C02B5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6B543B22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6D83CF" w14:textId="77777777" w:rsidR="002E78D8" w:rsidRPr="000B33BD" w:rsidRDefault="002E78D8" w:rsidP="00B27D2E">
            <w:pPr>
              <w:pStyle w:val="Default"/>
              <w:jc w:val="center"/>
            </w:pPr>
            <w: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666ACD" w14:textId="77777777" w:rsidR="002E78D8" w:rsidRPr="000B33BD" w:rsidRDefault="002E78D8" w:rsidP="00B27D2E">
            <w:pPr>
              <w:pStyle w:val="Default"/>
              <w:jc w:val="center"/>
            </w:pPr>
            <w:r>
              <w:t>127,</w:t>
            </w:r>
            <w:r w:rsidR="006916C0">
              <w:t>4</w:t>
            </w:r>
          </w:p>
        </w:tc>
      </w:tr>
      <w:tr w:rsidR="002E78D8" w:rsidRPr="000B33BD" w14:paraId="78C7604B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2A09121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4EC5B62" w14:textId="77777777" w:rsidR="002E78D8" w:rsidRPr="000B33BD" w:rsidRDefault="002E78D8" w:rsidP="00B27D2E">
            <w:pPr>
              <w:pStyle w:val="Default"/>
              <w:jc w:val="center"/>
            </w:pPr>
            <w: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A7A8183" w14:textId="77777777" w:rsidR="002E78D8" w:rsidRPr="000B33BD" w:rsidRDefault="002E78D8" w:rsidP="00B27D2E">
            <w:pPr>
              <w:pStyle w:val="Default"/>
              <w:jc w:val="center"/>
            </w:pPr>
            <w:r>
              <w:t>97,</w:t>
            </w:r>
            <w:r w:rsidR="006916C0">
              <w:t>4</w:t>
            </w:r>
          </w:p>
        </w:tc>
      </w:tr>
      <w:tr w:rsidR="002E78D8" w:rsidRPr="000B33BD" w14:paraId="2AA68224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3C6180E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959FD6" w14:textId="77777777" w:rsidR="002E78D8" w:rsidRPr="000B33BD" w:rsidRDefault="002E78D8" w:rsidP="00B27D2E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21AAE9" w14:textId="77777777" w:rsidR="002E78D8" w:rsidRPr="000B33BD" w:rsidRDefault="002E78D8" w:rsidP="00B27D2E">
            <w:pPr>
              <w:pStyle w:val="Default"/>
              <w:jc w:val="center"/>
            </w:pPr>
            <w:r>
              <w:t>59,</w:t>
            </w:r>
            <w:r w:rsidR="006916C0">
              <w:t>9</w:t>
            </w:r>
          </w:p>
        </w:tc>
      </w:tr>
    </w:tbl>
    <w:p w14:paraId="50DB5C38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0A6DB294" w14:textId="77777777" w:rsidR="00C57E4D" w:rsidRDefault="00C57E4D" w:rsidP="00C57E4D">
      <w:pPr>
        <w:spacing w:before="100"/>
        <w:jc w:val="both"/>
      </w:pPr>
    </w:p>
    <w:p w14:paraId="2D689043" w14:textId="77777777" w:rsidR="0035296C" w:rsidRPr="0035296C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35296C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35296C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0BDB5352" w14:textId="29767F3E" w:rsidR="004C7D87" w:rsidRPr="0057657A" w:rsidRDefault="004C7D87" w:rsidP="004C7D87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sz w:val="24"/>
          <w:szCs w:val="24"/>
        </w:rPr>
      </w:pPr>
      <w:bookmarkStart w:id="0" w:name="_Hlk25860744"/>
      <w:r w:rsidRPr="0057657A">
        <w:rPr>
          <w:rFonts w:ascii="TimesNewRomanPS-ItalicMT" w:hAnsi="TimesNewRomanPS-ItalicMT" w:cs="TimesNewRomanPS-ItalicMT"/>
          <w:sz w:val="24"/>
          <w:szCs w:val="24"/>
        </w:rPr>
        <w:t>1.</w:t>
      </w:r>
      <w:r w:rsidRPr="0057657A">
        <w:rPr>
          <w:rFonts w:ascii="TimesNewRomanPS-ItalicMT" w:hAnsi="TimesNewRomanPS-ItalicMT" w:cs="TimesNewRomanPS-ItalicMT"/>
          <w:sz w:val="24"/>
          <w:szCs w:val="24"/>
        </w:rPr>
        <w:tab/>
        <w:t xml:space="preserve">Кейс для дизайн-мышления </w:t>
      </w:r>
    </w:p>
    <w:p w14:paraId="78181593" w14:textId="0692693A" w:rsidR="004C7D87" w:rsidRPr="0057657A" w:rsidRDefault="004C7D87" w:rsidP="004C7D87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57657A">
        <w:rPr>
          <w:rFonts w:ascii="TimesNewRomanPS-ItalicMT" w:hAnsi="TimesNewRomanPS-ItalicMT" w:cs="TimesNewRomanPS-ItalicMT"/>
          <w:sz w:val="24"/>
          <w:szCs w:val="24"/>
        </w:rPr>
        <w:t>2.</w:t>
      </w:r>
      <w:r w:rsidRPr="0057657A">
        <w:rPr>
          <w:rFonts w:ascii="TimesNewRomanPS-ItalicMT" w:hAnsi="TimesNewRomanPS-ItalicMT" w:cs="TimesNewRomanPS-ItalicMT"/>
          <w:sz w:val="24"/>
          <w:szCs w:val="24"/>
        </w:rPr>
        <w:tab/>
        <w:t xml:space="preserve">Проведение глубинного или экспертного интервью  </w:t>
      </w:r>
    </w:p>
    <w:p w14:paraId="4F00AFB9" w14:textId="39DB9529" w:rsidR="004C7D87" w:rsidRPr="0057657A" w:rsidRDefault="004C7D87" w:rsidP="004C7D87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57657A">
        <w:rPr>
          <w:rFonts w:ascii="TimesNewRomanPS-ItalicMT" w:hAnsi="TimesNewRomanPS-ItalicMT" w:cs="TimesNewRomanPS-ItalicMT"/>
          <w:sz w:val="24"/>
          <w:szCs w:val="24"/>
        </w:rPr>
        <w:t>3.</w:t>
      </w:r>
      <w:r w:rsidRPr="0057657A">
        <w:rPr>
          <w:rFonts w:ascii="TimesNewRomanPS-ItalicMT" w:hAnsi="TimesNewRomanPS-ItalicMT" w:cs="TimesNewRomanPS-ItalicMT"/>
          <w:sz w:val="24"/>
          <w:szCs w:val="24"/>
        </w:rPr>
        <w:tab/>
        <w:t xml:space="preserve">Карта пути пользователя </w:t>
      </w:r>
    </w:p>
    <w:p w14:paraId="686227D8" w14:textId="37F61D7D" w:rsidR="004C7D87" w:rsidRPr="0057657A" w:rsidRDefault="004C7D87" w:rsidP="004C7D87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57657A">
        <w:rPr>
          <w:rFonts w:ascii="TimesNewRomanPS-ItalicMT" w:hAnsi="TimesNewRomanPS-ItalicMT" w:cs="TimesNewRomanPS-ItalicMT"/>
          <w:sz w:val="24"/>
          <w:szCs w:val="24"/>
        </w:rPr>
        <w:t>4.</w:t>
      </w:r>
      <w:r w:rsidRPr="0057657A">
        <w:rPr>
          <w:rFonts w:ascii="TimesNewRomanPS-ItalicMT" w:hAnsi="TimesNewRomanPS-ItalicMT" w:cs="TimesNewRomanPS-ItalicMT"/>
          <w:sz w:val="24"/>
          <w:szCs w:val="24"/>
        </w:rPr>
        <w:tab/>
        <w:t xml:space="preserve">100 решений проблемы пользователя </w:t>
      </w:r>
    </w:p>
    <w:p w14:paraId="189F68EE" w14:textId="77D604D8" w:rsidR="004C7D87" w:rsidRPr="0057657A" w:rsidRDefault="004C7D87" w:rsidP="004C7D87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57657A">
        <w:rPr>
          <w:rFonts w:ascii="TimesNewRomanPS-ItalicMT" w:hAnsi="TimesNewRomanPS-ItalicMT" w:cs="TimesNewRomanPS-ItalicMT"/>
          <w:sz w:val="24"/>
          <w:szCs w:val="24"/>
        </w:rPr>
        <w:t>5.</w:t>
      </w:r>
      <w:r w:rsidRPr="0057657A">
        <w:rPr>
          <w:rFonts w:ascii="TimesNewRomanPS-ItalicMT" w:hAnsi="TimesNewRomanPS-ItalicMT" w:cs="TimesNewRomanPS-ItalicMT"/>
          <w:sz w:val="24"/>
          <w:szCs w:val="24"/>
        </w:rPr>
        <w:tab/>
        <w:t xml:space="preserve">Модель прототипа решения </w:t>
      </w:r>
    </w:p>
    <w:p w14:paraId="2FC7BEC9" w14:textId="156F69B8" w:rsidR="004C7D87" w:rsidRPr="0057657A" w:rsidRDefault="004C7D87" w:rsidP="004C7D87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57657A">
        <w:rPr>
          <w:rFonts w:ascii="TimesNewRomanPS-ItalicMT" w:hAnsi="TimesNewRomanPS-ItalicMT" w:cs="TimesNewRomanPS-ItalicMT"/>
          <w:sz w:val="24"/>
          <w:szCs w:val="24"/>
        </w:rPr>
        <w:t>6.</w:t>
      </w:r>
      <w:r w:rsidRPr="0057657A">
        <w:rPr>
          <w:rFonts w:ascii="TimesNewRomanPS-ItalicMT" w:hAnsi="TimesNewRomanPS-ItalicMT" w:cs="TimesNewRomanPS-ItalicMT"/>
          <w:sz w:val="24"/>
          <w:szCs w:val="24"/>
        </w:rPr>
        <w:tab/>
        <w:t>Анализ опыта тестирования на пользователях</w:t>
      </w:r>
    </w:p>
    <w:p w14:paraId="6E3785B1" w14:textId="26DAB658" w:rsidR="004C7D87" w:rsidRDefault="004C7D87" w:rsidP="004C7D87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>
        <w:rPr>
          <w:rFonts w:ascii="TimesNewRomanPS-ItalicMT" w:hAnsi="TimesNewRomanPS-ItalicMT" w:cs="TimesNewRomanPS-ItalicMT"/>
          <w:b/>
          <w:bCs/>
          <w:sz w:val="24"/>
          <w:szCs w:val="24"/>
        </w:rPr>
        <w:t>Задания оцениваются по следующим критериям:</w:t>
      </w:r>
    </w:p>
    <w:p w14:paraId="73F8D46C" w14:textId="456FD28D" w:rsidR="004C7D87" w:rsidRPr="004C7D87" w:rsidRDefault="00AA616D" w:rsidP="004C7D87">
      <w:pPr>
        <w:pStyle w:val="a7"/>
        <w:numPr>
          <w:ilvl w:val="0"/>
          <w:numId w:val="34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4C7D87">
        <w:rPr>
          <w:rFonts w:ascii="TimesNewRomanPS-ItalicMT" w:hAnsi="TimesNewRomanPS-ItalicMT" w:cs="TimesNewRomanPS-ItalicMT"/>
          <w:sz w:val="24"/>
          <w:szCs w:val="24"/>
        </w:rPr>
        <w:t xml:space="preserve">Аргументированность и логичность </w:t>
      </w:r>
      <w:r w:rsidR="004C7D87" w:rsidRPr="004C7D87">
        <w:rPr>
          <w:rFonts w:ascii="TimesNewRomanPS-ItalicMT" w:hAnsi="TimesNewRomanPS-ItalicMT" w:cs="TimesNewRomanPS-ItalicMT"/>
          <w:sz w:val="24"/>
          <w:szCs w:val="24"/>
        </w:rPr>
        <w:t>тезисов</w:t>
      </w:r>
    </w:p>
    <w:p w14:paraId="08BB18E0" w14:textId="77777777" w:rsidR="004C7D87" w:rsidRDefault="004C7D87" w:rsidP="004C7D87">
      <w:pPr>
        <w:pStyle w:val="a7"/>
        <w:numPr>
          <w:ilvl w:val="0"/>
          <w:numId w:val="34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4C7D87">
        <w:rPr>
          <w:rFonts w:ascii="TimesNewRomanPS-ItalicMT" w:hAnsi="TimesNewRomanPS-ItalicMT" w:cs="TimesNewRomanPS-ItalicMT"/>
          <w:sz w:val="24"/>
          <w:szCs w:val="24"/>
        </w:rPr>
        <w:t>Соответствие теоретическим основам, рассказанным на семинарских занятиях</w:t>
      </w:r>
    </w:p>
    <w:p w14:paraId="3E9F59C3" w14:textId="67B79424" w:rsidR="00AA616D" w:rsidRPr="004C7D87" w:rsidRDefault="00AA616D" w:rsidP="004C7D87">
      <w:pPr>
        <w:pStyle w:val="a7"/>
        <w:numPr>
          <w:ilvl w:val="0"/>
          <w:numId w:val="34"/>
        </w:numPr>
        <w:spacing w:line="276" w:lineRule="auto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4C7D87">
        <w:rPr>
          <w:rFonts w:ascii="TimesNewRomanPS-ItalicMT" w:hAnsi="TimesNewRomanPS-ItalicMT" w:cs="TimesNewRomanPS-ItalicMT"/>
          <w:sz w:val="24"/>
          <w:szCs w:val="24"/>
        </w:rPr>
        <w:lastRenderedPageBreak/>
        <w:t>Качественная презентация</w:t>
      </w:r>
    </w:p>
    <w:bookmarkEnd w:id="0"/>
    <w:p w14:paraId="42491E55" w14:textId="77777777" w:rsidR="002E78D8" w:rsidRPr="002E78D8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0A1D6B43" w14:textId="77777777" w:rsidR="002E78D8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2E78D8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7A3CA64B" w14:textId="5D2438C5" w:rsidR="0035296C" w:rsidRPr="00AA616D" w:rsidRDefault="00AA616D" w:rsidP="0035296C">
      <w:pPr>
        <w:spacing w:before="240"/>
        <w:jc w:val="both"/>
        <w:rPr>
          <w:bCs/>
          <w:iCs/>
          <w:spacing w:val="5"/>
          <w:sz w:val="24"/>
          <w:szCs w:val="24"/>
        </w:rPr>
      </w:pPr>
      <w:r w:rsidRPr="00AA616D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Все домашние задания </w:t>
      </w:r>
      <w:r w:rsidR="00C20A2E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необходимо прислать в указанные в календарно-тематическом плане сроки через </w:t>
      </w:r>
      <w:r w:rsidR="006522DA">
        <w:rPr>
          <w:rFonts w:ascii="TimesNewRomanPS-ItalicMT" w:hAnsi="TimesNewRomanPS-ItalicMT" w:cs="TimesNewRomanPS-ItalicMT"/>
          <w:bCs/>
          <w:iCs/>
          <w:sz w:val="24"/>
          <w:szCs w:val="24"/>
        </w:rPr>
        <w:t>п</w:t>
      </w:r>
      <w:r w:rsidR="006522DA" w:rsidRPr="006522DA">
        <w:rPr>
          <w:rFonts w:ascii="TimesNewRomanPS-ItalicMT" w:hAnsi="TimesNewRomanPS-ItalicMT" w:cs="TimesNewRomanPS-ItalicMT"/>
          <w:bCs/>
          <w:iCs/>
          <w:sz w:val="24"/>
          <w:szCs w:val="24"/>
        </w:rPr>
        <w:t>ортал экономического факультета МГУ(www.on.econ.msu.ru)</w:t>
      </w:r>
    </w:p>
    <w:p w14:paraId="03C491F9" w14:textId="77777777" w:rsidR="0035296C" w:rsidRPr="002E78D8" w:rsidRDefault="0035296C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2720A159" w14:textId="77777777" w:rsidR="00683F90" w:rsidRP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29DAAD66" w14:textId="77777777" w:rsidR="00683F90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5D534781" w14:textId="77777777" w:rsidR="006522DA" w:rsidRPr="00E528F5" w:rsidRDefault="006522DA" w:rsidP="006522DA">
      <w:pPr>
        <w:spacing w:line="276" w:lineRule="auto"/>
        <w:jc w:val="both"/>
        <w:rPr>
          <w:b/>
          <w:i/>
          <w:sz w:val="24"/>
          <w:szCs w:val="24"/>
        </w:rPr>
      </w:pPr>
      <w:r w:rsidRPr="00E528F5">
        <w:rPr>
          <w:b/>
          <w:i/>
          <w:sz w:val="24"/>
          <w:szCs w:val="24"/>
        </w:rPr>
        <w:t>Основная литература:</w:t>
      </w:r>
    </w:p>
    <w:p w14:paraId="414022FB" w14:textId="77777777" w:rsidR="0072784A" w:rsidRPr="0072784A" w:rsidRDefault="0072784A" w:rsidP="0072784A">
      <w:pPr>
        <w:widowControl/>
        <w:autoSpaceDE/>
        <w:spacing w:before="100" w:after="240" w:line="276" w:lineRule="auto"/>
        <w:jc w:val="both"/>
        <w:rPr>
          <w:sz w:val="24"/>
          <w:szCs w:val="24"/>
        </w:rPr>
      </w:pPr>
      <w:r w:rsidRPr="0072784A">
        <w:rPr>
          <w:sz w:val="24"/>
          <w:szCs w:val="24"/>
        </w:rPr>
        <w:t>1.</w:t>
      </w:r>
      <w:r w:rsidRPr="0072784A">
        <w:rPr>
          <w:sz w:val="24"/>
          <w:szCs w:val="24"/>
        </w:rPr>
        <w:tab/>
        <w:t>Браун Т. Дизайн-мышление в бизнесе. – Манн, Иванов и Фербер (МИФ), 2018</w:t>
      </w:r>
    </w:p>
    <w:p w14:paraId="548AC2EF" w14:textId="77777777" w:rsidR="0072784A" w:rsidRPr="0072784A" w:rsidRDefault="0072784A" w:rsidP="0072784A">
      <w:pPr>
        <w:widowControl/>
        <w:autoSpaceDE/>
        <w:spacing w:before="100" w:after="240" w:line="276" w:lineRule="auto"/>
        <w:jc w:val="both"/>
        <w:rPr>
          <w:sz w:val="24"/>
          <w:szCs w:val="24"/>
        </w:rPr>
      </w:pPr>
      <w:r w:rsidRPr="0072784A">
        <w:rPr>
          <w:sz w:val="24"/>
          <w:szCs w:val="24"/>
        </w:rPr>
        <w:t>2.</w:t>
      </w:r>
      <w:r w:rsidRPr="0072784A">
        <w:rPr>
          <w:sz w:val="24"/>
          <w:szCs w:val="24"/>
        </w:rPr>
        <w:tab/>
      </w:r>
      <w:proofErr w:type="spellStart"/>
      <w:r w:rsidRPr="0072784A">
        <w:rPr>
          <w:sz w:val="24"/>
          <w:szCs w:val="24"/>
        </w:rPr>
        <w:t>Кемпкенс</w:t>
      </w:r>
      <w:proofErr w:type="spellEnd"/>
      <w:r w:rsidRPr="0072784A">
        <w:rPr>
          <w:sz w:val="24"/>
          <w:szCs w:val="24"/>
        </w:rPr>
        <w:t xml:space="preserve"> О. Дизайн-мышление. Все инструменты в одной книге. – Эксмо, 2019</w:t>
      </w:r>
    </w:p>
    <w:p w14:paraId="6A653D2A" w14:textId="77777777" w:rsidR="0072784A" w:rsidRPr="0072784A" w:rsidRDefault="0072784A" w:rsidP="0072784A">
      <w:pPr>
        <w:widowControl/>
        <w:autoSpaceDE/>
        <w:spacing w:before="100" w:after="240" w:line="276" w:lineRule="auto"/>
        <w:jc w:val="both"/>
        <w:rPr>
          <w:sz w:val="24"/>
          <w:szCs w:val="24"/>
        </w:rPr>
      </w:pPr>
      <w:r w:rsidRPr="0072784A">
        <w:rPr>
          <w:sz w:val="24"/>
          <w:szCs w:val="24"/>
        </w:rPr>
        <w:t>3.</w:t>
      </w:r>
      <w:r w:rsidRPr="0072784A">
        <w:rPr>
          <w:sz w:val="24"/>
          <w:szCs w:val="24"/>
        </w:rPr>
        <w:tab/>
      </w:r>
      <w:proofErr w:type="spellStart"/>
      <w:r w:rsidRPr="0072784A">
        <w:rPr>
          <w:sz w:val="24"/>
          <w:szCs w:val="24"/>
        </w:rPr>
        <w:t>Леврик</w:t>
      </w:r>
      <w:proofErr w:type="spellEnd"/>
      <w:r w:rsidRPr="0072784A">
        <w:rPr>
          <w:sz w:val="24"/>
          <w:szCs w:val="24"/>
        </w:rPr>
        <w:t xml:space="preserve"> М., Линк Л., </w:t>
      </w:r>
      <w:proofErr w:type="spellStart"/>
      <w:r w:rsidRPr="0072784A">
        <w:rPr>
          <w:sz w:val="24"/>
          <w:szCs w:val="24"/>
        </w:rPr>
        <w:t>Лейфер</w:t>
      </w:r>
      <w:proofErr w:type="spellEnd"/>
      <w:r w:rsidRPr="0072784A">
        <w:rPr>
          <w:sz w:val="24"/>
          <w:szCs w:val="24"/>
        </w:rPr>
        <w:t xml:space="preserve"> П.: Дизайн-мышление. </w:t>
      </w:r>
      <w:proofErr w:type="spellStart"/>
      <w:r w:rsidRPr="0072784A">
        <w:rPr>
          <w:sz w:val="24"/>
          <w:szCs w:val="24"/>
        </w:rPr>
        <w:t>Канвасы</w:t>
      </w:r>
      <w:proofErr w:type="spellEnd"/>
      <w:r w:rsidRPr="0072784A">
        <w:rPr>
          <w:sz w:val="24"/>
          <w:szCs w:val="24"/>
        </w:rPr>
        <w:t xml:space="preserve"> и упражнения. Полный набор инструментов. – Питер, 2022</w:t>
      </w:r>
    </w:p>
    <w:p w14:paraId="48E85524" w14:textId="77777777" w:rsidR="0072784A" w:rsidRPr="0072784A" w:rsidRDefault="0072784A" w:rsidP="0072784A">
      <w:pPr>
        <w:widowControl/>
        <w:autoSpaceDE/>
        <w:spacing w:before="100" w:after="240" w:line="276" w:lineRule="auto"/>
        <w:jc w:val="both"/>
        <w:rPr>
          <w:sz w:val="24"/>
          <w:szCs w:val="24"/>
        </w:rPr>
      </w:pPr>
      <w:r w:rsidRPr="0072784A">
        <w:rPr>
          <w:sz w:val="24"/>
          <w:szCs w:val="24"/>
        </w:rPr>
        <w:t>1.</w:t>
      </w:r>
      <w:r w:rsidRPr="0072784A">
        <w:rPr>
          <w:sz w:val="24"/>
          <w:szCs w:val="24"/>
        </w:rPr>
        <w:tab/>
      </w:r>
      <w:proofErr w:type="spellStart"/>
      <w:r w:rsidRPr="0072784A">
        <w:rPr>
          <w:sz w:val="24"/>
          <w:szCs w:val="24"/>
        </w:rPr>
        <w:t>Леврик</w:t>
      </w:r>
      <w:proofErr w:type="spellEnd"/>
      <w:r w:rsidRPr="0072784A">
        <w:rPr>
          <w:sz w:val="24"/>
          <w:szCs w:val="24"/>
        </w:rPr>
        <w:t xml:space="preserve"> М., Линк Л., </w:t>
      </w:r>
      <w:proofErr w:type="spellStart"/>
      <w:r w:rsidRPr="0072784A">
        <w:rPr>
          <w:sz w:val="24"/>
          <w:szCs w:val="24"/>
        </w:rPr>
        <w:t>Лейфер</w:t>
      </w:r>
      <w:proofErr w:type="spellEnd"/>
      <w:r w:rsidRPr="0072784A">
        <w:rPr>
          <w:sz w:val="24"/>
          <w:szCs w:val="24"/>
        </w:rPr>
        <w:t xml:space="preserve"> П.: Дизайн-мышление. От инсайта к новым продуктам и рынкам. – Питер, 2022</w:t>
      </w:r>
    </w:p>
    <w:p w14:paraId="2876FD81" w14:textId="14171A9A" w:rsidR="0072784A" w:rsidRDefault="0072784A" w:rsidP="0072784A">
      <w:pPr>
        <w:widowControl/>
        <w:autoSpaceDE/>
        <w:spacing w:before="100" w:after="240" w:line="276" w:lineRule="auto"/>
        <w:jc w:val="both"/>
        <w:rPr>
          <w:sz w:val="24"/>
          <w:szCs w:val="24"/>
        </w:rPr>
      </w:pPr>
      <w:r w:rsidRPr="0072784A">
        <w:rPr>
          <w:sz w:val="24"/>
          <w:szCs w:val="24"/>
        </w:rPr>
        <w:t>4.</w:t>
      </w:r>
      <w:r w:rsidRPr="0072784A">
        <w:rPr>
          <w:sz w:val="24"/>
          <w:szCs w:val="24"/>
        </w:rPr>
        <w:tab/>
        <w:t>Фитцпатрик Р. Спроси маму. Как общаться с клиентами и подтвердить правоту своей бизнес-идеи, если все кругом врут? - Альпина Паблишер, 2021</w:t>
      </w:r>
    </w:p>
    <w:p w14:paraId="36EAE9CD" w14:textId="6F3A3E5A" w:rsidR="007D2BD9" w:rsidRPr="00156339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6D183F54" w14:textId="77777777" w:rsidR="007D2BD9" w:rsidRPr="00156339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156339">
        <w:rPr>
          <w:sz w:val="24"/>
          <w:szCs w:val="24"/>
        </w:rPr>
        <w:t>Пакет программ Microsoft</w:t>
      </w:r>
      <w:r w:rsidRPr="00156339">
        <w:rPr>
          <w:rFonts w:ascii="Arial" w:hAnsi="Arial" w:cs="Arial"/>
          <w:sz w:val="23"/>
          <w:szCs w:val="23"/>
        </w:rPr>
        <w:t> </w:t>
      </w:r>
      <w:r w:rsidRPr="00156339">
        <w:rPr>
          <w:sz w:val="24"/>
          <w:szCs w:val="24"/>
        </w:rPr>
        <w:t>Office</w:t>
      </w:r>
    </w:p>
    <w:p w14:paraId="56425BE5" w14:textId="77777777" w:rsidR="007D2BD9" w:rsidRPr="00156339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4ACC4D10" w14:textId="77777777" w:rsidR="007D2BD9" w:rsidRPr="00156339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56339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1AB535BB" w14:textId="77777777" w:rsidR="007D2BD9" w:rsidRPr="00156339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34DB1562" w14:textId="77777777" w:rsidR="007D2BD9" w:rsidRDefault="007D2BD9" w:rsidP="007D2BD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</w:t>
      </w:r>
      <w:r w:rsidRPr="00156339">
        <w:rPr>
          <w:rFonts w:eastAsia="Calibri"/>
          <w:sz w:val="24"/>
          <w:szCs w:val="24"/>
          <w:lang w:eastAsia="en-US"/>
        </w:rPr>
        <w:t>ортал экономического факультета МГУ(</w:t>
      </w:r>
      <w:hyperlink r:id="rId14" w:history="1">
        <w:r w:rsidRPr="00156339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156339">
        <w:rPr>
          <w:rFonts w:eastAsia="Calibri"/>
          <w:sz w:val="24"/>
          <w:szCs w:val="24"/>
          <w:lang w:eastAsia="en-US"/>
        </w:rPr>
        <w:t>)</w:t>
      </w:r>
    </w:p>
    <w:p w14:paraId="53D03142" w14:textId="77777777" w:rsidR="007D2BD9" w:rsidRPr="00156339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74FE96F3" w14:textId="77777777" w:rsidR="007D2BD9" w:rsidRPr="00156339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156339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65F1F0A5" w14:textId="77777777" w:rsidR="007D2BD9" w:rsidRPr="00156339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0DA9DA43" w14:textId="77777777" w:rsidR="007D2BD9" w:rsidRPr="00156339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5" w:history="1">
        <w:r w:rsidRPr="00156339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156339">
        <w:rPr>
          <w:rFonts w:eastAsia="Calibri"/>
          <w:sz w:val="24"/>
          <w:szCs w:val="24"/>
          <w:lang w:eastAsia="en-US"/>
        </w:rPr>
        <w:t>);</w:t>
      </w:r>
    </w:p>
    <w:p w14:paraId="4826FA88" w14:textId="77777777" w:rsidR="007D2BD9" w:rsidRPr="00156339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1A66041B" w14:textId="77777777" w:rsidR="007D2BD9" w:rsidRPr="00156339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56339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56B84B56" w14:textId="77777777" w:rsidR="00CB1161" w:rsidRPr="006E6D02" w:rsidRDefault="00CB116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668CD724" w14:textId="77777777" w:rsidR="006522DA" w:rsidRPr="006522DA" w:rsidRDefault="006522DA" w:rsidP="006522D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color w:val="C00000"/>
          <w:sz w:val="24"/>
          <w:szCs w:val="24"/>
          <w:lang w:eastAsia="ar-SA"/>
        </w:rPr>
      </w:pPr>
      <w:r w:rsidRPr="006522DA">
        <w:rPr>
          <w:b/>
          <w:sz w:val="24"/>
          <w:szCs w:val="24"/>
          <w:lang w:eastAsia="ar-SA"/>
        </w:rPr>
        <w:t xml:space="preserve">Язык преподавания: </w:t>
      </w:r>
      <w:r w:rsidRPr="006522DA">
        <w:rPr>
          <w:rStyle w:val="normaltextrun"/>
          <w:b/>
          <w:sz w:val="24"/>
          <w:szCs w:val="24"/>
          <w:shd w:val="clear" w:color="auto" w:fill="FFFFFF"/>
        </w:rPr>
        <w:t>Русский</w:t>
      </w:r>
    </w:p>
    <w:p w14:paraId="0EB8F985" w14:textId="2A321783" w:rsidR="006522DA" w:rsidRPr="006522DA" w:rsidRDefault="006522DA" w:rsidP="00B400C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  <w:szCs w:val="24"/>
          <w:lang w:eastAsia="ar-SA"/>
        </w:rPr>
      </w:pPr>
      <w:r w:rsidRPr="006522DA">
        <w:rPr>
          <w:b/>
          <w:sz w:val="24"/>
          <w:szCs w:val="24"/>
          <w:lang w:eastAsia="ar-SA"/>
        </w:rPr>
        <w:t xml:space="preserve">Преподаватель (преподаватели):  </w:t>
      </w:r>
      <w:r w:rsidR="006E651E">
        <w:rPr>
          <w:bCs/>
          <w:sz w:val="24"/>
          <w:szCs w:val="24"/>
          <w:lang w:eastAsia="ar-SA"/>
        </w:rPr>
        <w:t>Арно Анна Олеговна</w:t>
      </w:r>
    </w:p>
    <w:p w14:paraId="7E2B940A" w14:textId="77777777" w:rsidR="006E651E" w:rsidRPr="006522DA" w:rsidRDefault="006522DA" w:rsidP="006E651E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  <w:szCs w:val="24"/>
          <w:lang w:eastAsia="ar-SA"/>
        </w:rPr>
      </w:pPr>
      <w:r w:rsidRPr="006522DA">
        <w:rPr>
          <w:b/>
          <w:sz w:val="24"/>
          <w:szCs w:val="24"/>
          <w:lang w:eastAsia="ar-SA"/>
        </w:rPr>
        <w:t xml:space="preserve">Разработчики программы:  </w:t>
      </w:r>
      <w:r w:rsidR="006E651E">
        <w:rPr>
          <w:bCs/>
          <w:sz w:val="24"/>
          <w:szCs w:val="24"/>
          <w:lang w:eastAsia="ar-SA"/>
        </w:rPr>
        <w:t>Арно Анна Олеговна</w:t>
      </w:r>
    </w:p>
    <w:p w14:paraId="50496C73" w14:textId="68DB384B" w:rsidR="002E78D8" w:rsidRPr="006522DA" w:rsidRDefault="002E78D8" w:rsidP="006E651E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/>
          <w:iCs/>
          <w:sz w:val="24"/>
          <w:szCs w:val="24"/>
        </w:rPr>
      </w:pPr>
    </w:p>
    <w:sectPr w:rsidR="002E78D8" w:rsidRPr="006522DA" w:rsidSect="00AF41C9">
      <w:headerReference w:type="default" r:id="rId16"/>
      <w:footerReference w:type="default" r:id="rId17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304C" w14:textId="77777777" w:rsidR="004148AC" w:rsidRDefault="004148AC" w:rsidP="00552B7C">
      <w:r>
        <w:separator/>
      </w:r>
    </w:p>
  </w:endnote>
  <w:endnote w:type="continuationSeparator" w:id="0">
    <w:p w14:paraId="498864F4" w14:textId="77777777" w:rsidR="004148AC" w:rsidRDefault="004148AC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19D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7C18F3DF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CC5C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02D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7C3CA276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77B1" w14:textId="77777777" w:rsidR="004148AC" w:rsidRDefault="004148AC" w:rsidP="00552B7C">
      <w:r>
        <w:separator/>
      </w:r>
    </w:p>
  </w:footnote>
  <w:footnote w:type="continuationSeparator" w:id="0">
    <w:p w14:paraId="514E9341" w14:textId="77777777" w:rsidR="004148AC" w:rsidRDefault="004148AC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15ED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13643"/>
    </w:tblGrid>
    <w:tr w:rsidR="00AF41C9" w:rsidRPr="001C793F" w14:paraId="1CF52A15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76DF33D6" w14:textId="7E3A97E7" w:rsidR="00AF41C9" w:rsidRDefault="00C06CCF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59A3E421" wp14:editId="16CE2A54">
                <wp:extent cx="716280" cy="320040"/>
                <wp:effectExtent l="0" t="0" r="0" b="0"/>
                <wp:docPr id="1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6BD48097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525617C4" w14:textId="20987788" w:rsidR="00AF41C9" w:rsidRPr="00113E1C" w:rsidRDefault="00113E1C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113E1C">
            <w:rPr>
              <w:i/>
            </w:rPr>
            <w:t>Человеческий фактор в бизнес-коммуникациях</w:t>
          </w:r>
        </w:p>
        <w:p w14:paraId="4BDA9E3B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045C29A5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05C67"/>
    <w:multiLevelType w:val="multilevel"/>
    <w:tmpl w:val="F9782690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9362B9"/>
    <w:multiLevelType w:val="hybridMultilevel"/>
    <w:tmpl w:val="D5D2528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4259"/>
    <w:multiLevelType w:val="hybridMultilevel"/>
    <w:tmpl w:val="35FC92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F3F6BC1"/>
    <w:multiLevelType w:val="multilevel"/>
    <w:tmpl w:val="5A3C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170BA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2BDF"/>
    <w:multiLevelType w:val="hybridMultilevel"/>
    <w:tmpl w:val="82AA4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7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933E0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A2127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4380A"/>
    <w:multiLevelType w:val="multilevel"/>
    <w:tmpl w:val="5A3C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41DCA"/>
    <w:multiLevelType w:val="multilevel"/>
    <w:tmpl w:val="F4A60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B0C14"/>
    <w:multiLevelType w:val="hybridMultilevel"/>
    <w:tmpl w:val="8BD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11304">
    <w:abstractNumId w:val="4"/>
  </w:num>
  <w:num w:numId="2" w16cid:durableId="648945935">
    <w:abstractNumId w:val="22"/>
  </w:num>
  <w:num w:numId="3" w16cid:durableId="1794127185">
    <w:abstractNumId w:val="31"/>
  </w:num>
  <w:num w:numId="4" w16cid:durableId="761487321">
    <w:abstractNumId w:val="27"/>
  </w:num>
  <w:num w:numId="5" w16cid:durableId="1394541390">
    <w:abstractNumId w:val="33"/>
  </w:num>
  <w:num w:numId="6" w16cid:durableId="1674608251">
    <w:abstractNumId w:val="29"/>
  </w:num>
  <w:num w:numId="7" w16cid:durableId="127285985">
    <w:abstractNumId w:val="18"/>
  </w:num>
  <w:num w:numId="8" w16cid:durableId="362366630">
    <w:abstractNumId w:val="15"/>
  </w:num>
  <w:num w:numId="9" w16cid:durableId="19670778">
    <w:abstractNumId w:val="0"/>
  </w:num>
  <w:num w:numId="10" w16cid:durableId="1970238210">
    <w:abstractNumId w:val="6"/>
  </w:num>
  <w:num w:numId="11" w16cid:durableId="1377201046">
    <w:abstractNumId w:val="13"/>
  </w:num>
  <w:num w:numId="12" w16cid:durableId="424031708">
    <w:abstractNumId w:val="14"/>
  </w:num>
  <w:num w:numId="13" w16cid:durableId="2101825021">
    <w:abstractNumId w:val="7"/>
  </w:num>
  <w:num w:numId="14" w16cid:durableId="832724148">
    <w:abstractNumId w:val="24"/>
  </w:num>
  <w:num w:numId="15" w16cid:durableId="545459349">
    <w:abstractNumId w:val="3"/>
  </w:num>
  <w:num w:numId="16" w16cid:durableId="1605117132">
    <w:abstractNumId w:val="1"/>
  </w:num>
  <w:num w:numId="17" w16cid:durableId="1350720980">
    <w:abstractNumId w:val="21"/>
  </w:num>
  <w:num w:numId="18" w16cid:durableId="1768766100">
    <w:abstractNumId w:val="16"/>
  </w:num>
  <w:num w:numId="19" w16cid:durableId="150023715">
    <w:abstractNumId w:val="30"/>
  </w:num>
  <w:num w:numId="20" w16cid:durableId="876620376">
    <w:abstractNumId w:val="2"/>
  </w:num>
  <w:num w:numId="21" w16cid:durableId="967979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5405612">
    <w:abstractNumId w:val="17"/>
  </w:num>
  <w:num w:numId="23" w16cid:durableId="315763344">
    <w:abstractNumId w:val="32"/>
  </w:num>
  <w:num w:numId="24" w16cid:durableId="38945422">
    <w:abstractNumId w:val="20"/>
  </w:num>
  <w:num w:numId="25" w16cid:durableId="916014705">
    <w:abstractNumId w:val="23"/>
  </w:num>
  <w:num w:numId="26" w16cid:durableId="442579306">
    <w:abstractNumId w:val="25"/>
  </w:num>
  <w:num w:numId="27" w16cid:durableId="1603486879">
    <w:abstractNumId w:val="10"/>
  </w:num>
  <w:num w:numId="28" w16cid:durableId="1446726562">
    <w:abstractNumId w:val="28"/>
  </w:num>
  <w:num w:numId="29" w16cid:durableId="1430394935">
    <w:abstractNumId w:val="12"/>
  </w:num>
  <w:num w:numId="30" w16cid:durableId="652368842">
    <w:abstractNumId w:val="26"/>
  </w:num>
  <w:num w:numId="31" w16cid:durableId="864171356">
    <w:abstractNumId w:val="11"/>
  </w:num>
  <w:num w:numId="32" w16cid:durableId="897938866">
    <w:abstractNumId w:val="19"/>
  </w:num>
  <w:num w:numId="33" w16cid:durableId="1039627582">
    <w:abstractNumId w:val="9"/>
  </w:num>
  <w:num w:numId="34" w16cid:durableId="39868578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3E1C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A7D9D"/>
    <w:rsid w:val="001B093D"/>
    <w:rsid w:val="001B1D97"/>
    <w:rsid w:val="001D0DA0"/>
    <w:rsid w:val="001E3C1A"/>
    <w:rsid w:val="001E582D"/>
    <w:rsid w:val="001F38F1"/>
    <w:rsid w:val="001F660C"/>
    <w:rsid w:val="00202310"/>
    <w:rsid w:val="00207980"/>
    <w:rsid w:val="0023678A"/>
    <w:rsid w:val="00240D8B"/>
    <w:rsid w:val="00245BA9"/>
    <w:rsid w:val="002550CA"/>
    <w:rsid w:val="00272146"/>
    <w:rsid w:val="002742B5"/>
    <w:rsid w:val="0028266F"/>
    <w:rsid w:val="00287807"/>
    <w:rsid w:val="002A64C5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296C"/>
    <w:rsid w:val="00352B6C"/>
    <w:rsid w:val="00356631"/>
    <w:rsid w:val="00367A95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148AC"/>
    <w:rsid w:val="00443796"/>
    <w:rsid w:val="00455AFF"/>
    <w:rsid w:val="00462505"/>
    <w:rsid w:val="00483921"/>
    <w:rsid w:val="004A319E"/>
    <w:rsid w:val="004A7E3E"/>
    <w:rsid w:val="004B113F"/>
    <w:rsid w:val="004B6C3A"/>
    <w:rsid w:val="004C7D87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7657A"/>
    <w:rsid w:val="00581B5B"/>
    <w:rsid w:val="005841E2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600685"/>
    <w:rsid w:val="00606FD8"/>
    <w:rsid w:val="00617918"/>
    <w:rsid w:val="006522DA"/>
    <w:rsid w:val="00652B02"/>
    <w:rsid w:val="00652BD9"/>
    <w:rsid w:val="00667579"/>
    <w:rsid w:val="006679B4"/>
    <w:rsid w:val="00683F90"/>
    <w:rsid w:val="0069124A"/>
    <w:rsid w:val="006916C0"/>
    <w:rsid w:val="00693019"/>
    <w:rsid w:val="006961DD"/>
    <w:rsid w:val="006A44B7"/>
    <w:rsid w:val="006A49D9"/>
    <w:rsid w:val="006C23CF"/>
    <w:rsid w:val="006C7ED4"/>
    <w:rsid w:val="006C7F3D"/>
    <w:rsid w:val="006D25B5"/>
    <w:rsid w:val="006D25C6"/>
    <w:rsid w:val="006E4B52"/>
    <w:rsid w:val="006E651E"/>
    <w:rsid w:val="006E6D02"/>
    <w:rsid w:val="006F3E74"/>
    <w:rsid w:val="00701D12"/>
    <w:rsid w:val="00705C1E"/>
    <w:rsid w:val="00710E85"/>
    <w:rsid w:val="00720C20"/>
    <w:rsid w:val="0072784A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D2BD9"/>
    <w:rsid w:val="007E7168"/>
    <w:rsid w:val="00800CF2"/>
    <w:rsid w:val="008134BA"/>
    <w:rsid w:val="008146DC"/>
    <w:rsid w:val="008462A3"/>
    <w:rsid w:val="0086016C"/>
    <w:rsid w:val="0086280E"/>
    <w:rsid w:val="008668D8"/>
    <w:rsid w:val="00883F32"/>
    <w:rsid w:val="00891AD4"/>
    <w:rsid w:val="008966F2"/>
    <w:rsid w:val="008B2A95"/>
    <w:rsid w:val="008B579C"/>
    <w:rsid w:val="008B59D5"/>
    <w:rsid w:val="008B7BA5"/>
    <w:rsid w:val="008C0F18"/>
    <w:rsid w:val="008C30B7"/>
    <w:rsid w:val="008C50C0"/>
    <w:rsid w:val="008C6CD4"/>
    <w:rsid w:val="008D0FAA"/>
    <w:rsid w:val="008D709C"/>
    <w:rsid w:val="008D7659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42D3"/>
    <w:rsid w:val="009D4B41"/>
    <w:rsid w:val="009D5356"/>
    <w:rsid w:val="009F50CD"/>
    <w:rsid w:val="009F613D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16D"/>
    <w:rsid w:val="00AA65FA"/>
    <w:rsid w:val="00AB38E7"/>
    <w:rsid w:val="00AC2A48"/>
    <w:rsid w:val="00AC6476"/>
    <w:rsid w:val="00AF11C5"/>
    <w:rsid w:val="00AF41C9"/>
    <w:rsid w:val="00AF47D6"/>
    <w:rsid w:val="00B007B3"/>
    <w:rsid w:val="00B22D23"/>
    <w:rsid w:val="00B27D2E"/>
    <w:rsid w:val="00B3434A"/>
    <w:rsid w:val="00B657CC"/>
    <w:rsid w:val="00B8566E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06CCF"/>
    <w:rsid w:val="00C200AE"/>
    <w:rsid w:val="00C20A2E"/>
    <w:rsid w:val="00C403CE"/>
    <w:rsid w:val="00C52A12"/>
    <w:rsid w:val="00C57E4D"/>
    <w:rsid w:val="00C71301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934A1"/>
    <w:rsid w:val="00DA7B28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C0B"/>
    <w:rsid w:val="00F30B09"/>
    <w:rsid w:val="00F30FF5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33098"/>
  <w15:chartTrackingRefBased/>
  <w15:docId w15:val="{5936CCE0-C430-49A8-9AE5-49A1AC4F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A64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6522D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9">
    <w:name w:val="Название"/>
    <w:basedOn w:val="a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a9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e">
    <w:name w:val="Emphasis"/>
    <w:uiPriority w:val="20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1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af3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3">
    <w:name w:val="Основной текст Знак"/>
    <w:link w:val="af2"/>
    <w:uiPriority w:val="99"/>
    <w:rsid w:val="0020798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2A64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Абзац списка Знак"/>
    <w:link w:val="a7"/>
    <w:uiPriority w:val="34"/>
    <w:rsid w:val="006C7ED4"/>
    <w:rPr>
      <w:rFonts w:ascii="Times New Roman" w:hAnsi="Times New Roman"/>
    </w:rPr>
  </w:style>
  <w:style w:type="character" w:customStyle="1" w:styleId="st">
    <w:name w:val="st"/>
    <w:basedOn w:val="a0"/>
    <w:rsid w:val="006C7ED4"/>
  </w:style>
  <w:style w:type="character" w:customStyle="1" w:styleId="50">
    <w:name w:val="Заголовок 5 Знак"/>
    <w:link w:val="5"/>
    <w:rsid w:val="006522D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on.econ.msu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n.econ.msu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DD592-0264-46BB-BD33-2D1F827460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8541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Александр Михайлов</cp:lastModifiedBy>
  <cp:revision>15</cp:revision>
  <cp:lastPrinted>2011-09-10T06:38:00Z</cp:lastPrinted>
  <dcterms:created xsi:type="dcterms:W3CDTF">2023-03-28T13:53:00Z</dcterms:created>
  <dcterms:modified xsi:type="dcterms:W3CDTF">2023-03-28T18:37:00Z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