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89CC" w14:textId="77777777" w:rsidR="00774BE0" w:rsidRPr="00156339" w:rsidRDefault="00000000">
      <w:pPr>
        <w:widowControl/>
        <w:jc w:val="center"/>
        <w:rPr>
          <w:b/>
          <w:bCs/>
          <w:sz w:val="24"/>
          <w:szCs w:val="24"/>
        </w:rPr>
      </w:pPr>
      <w:r w:rsidRPr="00156339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72A02BB3" w14:textId="77777777" w:rsidR="00774BE0" w:rsidRPr="00156339" w:rsidRDefault="00000000">
      <w:pPr>
        <w:widowControl/>
        <w:jc w:val="center"/>
        <w:rPr>
          <w:b/>
          <w:bCs/>
          <w:sz w:val="24"/>
          <w:szCs w:val="24"/>
        </w:rPr>
      </w:pPr>
      <w:r w:rsidRPr="00156339">
        <w:rPr>
          <w:b/>
          <w:bCs/>
          <w:sz w:val="24"/>
          <w:szCs w:val="24"/>
        </w:rPr>
        <w:t>УЧРЕЖДЕНИЕ ВЫСШЕГО ОБРАЗОВАНИЯ</w:t>
      </w:r>
    </w:p>
    <w:p w14:paraId="05B97502" w14:textId="77777777" w:rsidR="00774BE0" w:rsidRPr="00156339" w:rsidRDefault="00000000">
      <w:pPr>
        <w:widowControl/>
        <w:jc w:val="center"/>
        <w:rPr>
          <w:b/>
          <w:bCs/>
          <w:sz w:val="24"/>
          <w:szCs w:val="24"/>
        </w:rPr>
      </w:pPr>
      <w:r w:rsidRPr="00156339">
        <w:rPr>
          <w:b/>
          <w:bCs/>
          <w:sz w:val="24"/>
          <w:szCs w:val="24"/>
        </w:rPr>
        <w:t xml:space="preserve">«МОСКОВСКИЙ ГОСУДАРСТВЕННЫЙ УНИВЕРСИТЕТ ИМЕНИ </w:t>
      </w:r>
      <w:proofErr w:type="spellStart"/>
      <w:r w:rsidRPr="00156339">
        <w:rPr>
          <w:b/>
          <w:bCs/>
          <w:sz w:val="24"/>
          <w:szCs w:val="24"/>
        </w:rPr>
        <w:t>М.В.ЛОМОНОСОВА</w:t>
      </w:r>
      <w:proofErr w:type="spellEnd"/>
      <w:r w:rsidRPr="00156339">
        <w:rPr>
          <w:b/>
          <w:bCs/>
          <w:sz w:val="24"/>
          <w:szCs w:val="24"/>
        </w:rPr>
        <w:t>»</w:t>
      </w:r>
    </w:p>
    <w:p w14:paraId="36CA6E52" w14:textId="77777777" w:rsidR="00774BE0" w:rsidRPr="00156339" w:rsidRDefault="00774BE0">
      <w:pPr>
        <w:widowControl/>
        <w:jc w:val="center"/>
        <w:rPr>
          <w:b/>
          <w:bCs/>
          <w:sz w:val="24"/>
          <w:szCs w:val="24"/>
        </w:rPr>
      </w:pPr>
    </w:p>
    <w:p w14:paraId="0EF71A28" w14:textId="77777777" w:rsidR="00774BE0" w:rsidRPr="00156339" w:rsidRDefault="00774BE0">
      <w:pPr>
        <w:widowControl/>
        <w:jc w:val="center"/>
        <w:rPr>
          <w:b/>
          <w:bCs/>
          <w:sz w:val="24"/>
          <w:szCs w:val="24"/>
        </w:rPr>
      </w:pPr>
    </w:p>
    <w:p w14:paraId="38B32641" w14:textId="77777777" w:rsidR="00774BE0" w:rsidRPr="00156339" w:rsidRDefault="00000000">
      <w:pPr>
        <w:widowControl/>
        <w:jc w:val="center"/>
        <w:rPr>
          <w:sz w:val="24"/>
          <w:szCs w:val="24"/>
        </w:rPr>
      </w:pPr>
      <w:r w:rsidRPr="00156339">
        <w:rPr>
          <w:sz w:val="24"/>
          <w:szCs w:val="24"/>
        </w:rPr>
        <w:t>ЭКОНОМИЧЕСКИЙ ФАКУЛЬТЕТ</w:t>
      </w:r>
    </w:p>
    <w:p w14:paraId="4BCF6E85" w14:textId="77777777" w:rsidR="00774BE0" w:rsidRPr="00156339" w:rsidRDefault="00774BE0">
      <w:pPr>
        <w:widowControl/>
        <w:jc w:val="center"/>
        <w:rPr>
          <w:sz w:val="24"/>
          <w:szCs w:val="24"/>
        </w:rPr>
      </w:pPr>
    </w:p>
    <w:p w14:paraId="6FCFB529" w14:textId="77777777" w:rsidR="00774BE0" w:rsidRPr="00156339" w:rsidRDefault="00774BE0">
      <w:pPr>
        <w:widowControl/>
        <w:jc w:val="center"/>
        <w:rPr>
          <w:sz w:val="24"/>
          <w:szCs w:val="24"/>
        </w:rPr>
      </w:pPr>
    </w:p>
    <w:p w14:paraId="0E65E5BA" w14:textId="77777777" w:rsidR="00774BE0" w:rsidRPr="00156339" w:rsidRDefault="00774BE0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825"/>
      </w:tblGrid>
      <w:tr w:rsidR="00AE43FB" w:rsidRPr="00156339" w14:paraId="17585EB6" w14:textId="77777777">
        <w:trPr>
          <w:cantSplit/>
          <w:trHeight w:val="733"/>
        </w:trPr>
        <w:tc>
          <w:tcPr>
            <w:tcW w:w="5825" w:type="dxa"/>
          </w:tcPr>
          <w:p w14:paraId="762ABF8C" w14:textId="77777777" w:rsidR="00774BE0" w:rsidRPr="00156339" w:rsidRDefault="00000000">
            <w:pPr>
              <w:widowControl/>
              <w:autoSpaceDE/>
              <w:jc w:val="center"/>
            </w:pPr>
            <w:r w:rsidRPr="00156339">
              <w:rPr>
                <w:sz w:val="24"/>
                <w:szCs w:val="24"/>
              </w:rPr>
              <w:t>«УТВЕРЖДАЮ»</w:t>
            </w:r>
          </w:p>
          <w:p w14:paraId="610359CA" w14:textId="77777777" w:rsidR="00774BE0" w:rsidRPr="00156339" w:rsidRDefault="00774BE0">
            <w:pPr>
              <w:widowControl/>
              <w:autoSpaceDE/>
              <w:jc w:val="center"/>
              <w:rPr>
                <w:sz w:val="24"/>
                <w:szCs w:val="24"/>
              </w:rPr>
            </w:pPr>
          </w:p>
          <w:p w14:paraId="58988501" w14:textId="77777777" w:rsidR="00774BE0" w:rsidRPr="00156339" w:rsidRDefault="00000000">
            <w:pPr>
              <w:widowControl/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Декан экономического факультета МГУ</w:t>
            </w:r>
          </w:p>
          <w:p w14:paraId="6E336368" w14:textId="77777777" w:rsidR="00774BE0" w:rsidRPr="00156339" w:rsidRDefault="00000000">
            <w:pPr>
              <w:widowControl/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профессор _____________ </w:t>
            </w:r>
            <w:proofErr w:type="spellStart"/>
            <w:r w:rsidRPr="00156339">
              <w:rPr>
                <w:sz w:val="24"/>
                <w:szCs w:val="24"/>
              </w:rPr>
              <w:t>А.А.Аузан</w:t>
            </w:r>
            <w:proofErr w:type="spellEnd"/>
          </w:p>
          <w:p w14:paraId="44798A23" w14:textId="77777777" w:rsidR="00774BE0" w:rsidRPr="00156339" w:rsidRDefault="00000000">
            <w:pPr>
              <w:pStyle w:val="aa"/>
              <w:spacing w:after="0" w:line="360" w:lineRule="auto"/>
              <w:ind w:firstLine="0"/>
              <w:jc w:val="center"/>
            </w:pPr>
            <w:r w:rsidRPr="00156339">
              <w:t>«___» ____________2021 год</w:t>
            </w:r>
          </w:p>
          <w:p w14:paraId="05B53636" w14:textId="77777777" w:rsidR="00774BE0" w:rsidRPr="00156339" w:rsidRDefault="00774BE0">
            <w:pPr>
              <w:widowControl/>
              <w:autoSpaceDE/>
              <w:jc w:val="center"/>
              <w:rPr>
                <w:sz w:val="24"/>
                <w:szCs w:val="24"/>
              </w:rPr>
            </w:pPr>
          </w:p>
          <w:p w14:paraId="13ED72C3" w14:textId="77777777" w:rsidR="00774BE0" w:rsidRPr="00156339" w:rsidRDefault="00774BE0">
            <w:pPr>
              <w:widowControl/>
              <w:autoSpaceDE/>
              <w:jc w:val="center"/>
              <w:rPr>
                <w:sz w:val="24"/>
                <w:szCs w:val="24"/>
              </w:rPr>
            </w:pPr>
          </w:p>
        </w:tc>
      </w:tr>
      <w:tr w:rsidR="00774BE0" w:rsidRPr="00156339" w14:paraId="1C27733A" w14:textId="77777777">
        <w:trPr>
          <w:trHeight w:val="431"/>
        </w:trPr>
        <w:tc>
          <w:tcPr>
            <w:tcW w:w="5825" w:type="dxa"/>
          </w:tcPr>
          <w:p w14:paraId="3436249D" w14:textId="77777777" w:rsidR="00774BE0" w:rsidRPr="00156339" w:rsidRDefault="00774BE0">
            <w:pPr>
              <w:widowControl/>
              <w:autoSpaceDE/>
              <w:snapToGrid w:val="0"/>
              <w:rPr>
                <w:sz w:val="24"/>
                <w:szCs w:val="24"/>
                <w:lang w:eastAsia="en-US"/>
              </w:rPr>
            </w:pPr>
          </w:p>
        </w:tc>
      </w:tr>
    </w:tbl>
    <w:p w14:paraId="307C49E5" w14:textId="77777777" w:rsidR="00774BE0" w:rsidRPr="00156339" w:rsidRDefault="00774BE0">
      <w:pPr>
        <w:widowControl/>
        <w:rPr>
          <w:sz w:val="24"/>
          <w:szCs w:val="24"/>
        </w:rPr>
      </w:pPr>
    </w:p>
    <w:p w14:paraId="2B2B9728" w14:textId="77777777" w:rsidR="00774BE0" w:rsidRPr="00156339" w:rsidRDefault="00000000">
      <w:pPr>
        <w:widowControl/>
        <w:jc w:val="center"/>
        <w:rPr>
          <w:b/>
          <w:bCs/>
          <w:sz w:val="28"/>
          <w:szCs w:val="28"/>
        </w:rPr>
      </w:pPr>
      <w:r w:rsidRPr="00156339">
        <w:rPr>
          <w:b/>
          <w:bCs/>
          <w:sz w:val="28"/>
          <w:szCs w:val="28"/>
        </w:rPr>
        <w:t>РАБОЧАЯ ПРОГРАММА ДИСЦИПЛИНЫ</w:t>
      </w:r>
    </w:p>
    <w:p w14:paraId="42529F84" w14:textId="77777777" w:rsidR="00774BE0" w:rsidRPr="00156339" w:rsidRDefault="00774BE0">
      <w:pPr>
        <w:widowControl/>
        <w:jc w:val="center"/>
        <w:rPr>
          <w:b/>
          <w:bCs/>
          <w:sz w:val="28"/>
          <w:szCs w:val="28"/>
        </w:rPr>
      </w:pPr>
    </w:p>
    <w:p w14:paraId="76BE5774" w14:textId="77777777" w:rsidR="00774BE0" w:rsidRPr="00156339" w:rsidRDefault="00000000">
      <w:pPr>
        <w:pBdr>
          <w:bottom w:val="single" w:sz="4" w:space="1" w:color="000000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156339">
        <w:rPr>
          <w:b/>
          <w:bCs/>
          <w:iCs/>
          <w:sz w:val="24"/>
          <w:szCs w:val="24"/>
        </w:rPr>
        <w:t>Наименование дисциплины:</w:t>
      </w:r>
    </w:p>
    <w:p w14:paraId="7F2DE86F" w14:textId="77777777" w:rsidR="00774BE0" w:rsidRPr="00156339" w:rsidRDefault="00000000">
      <w:pPr>
        <w:pBdr>
          <w:bottom w:val="single" w:sz="4" w:space="1" w:color="000000"/>
        </w:pBdr>
        <w:spacing w:line="360" w:lineRule="auto"/>
        <w:jc w:val="center"/>
        <w:rPr>
          <w:b/>
          <w:bCs/>
          <w:iCs/>
          <w:caps/>
          <w:sz w:val="24"/>
          <w:szCs w:val="24"/>
        </w:rPr>
      </w:pPr>
      <w:r w:rsidRPr="00156339">
        <w:rPr>
          <w:b/>
          <w:bCs/>
          <w:iCs/>
          <w:caps/>
          <w:sz w:val="24"/>
          <w:szCs w:val="24"/>
        </w:rPr>
        <w:t>Создание бизнеса</w:t>
      </w:r>
    </w:p>
    <w:p w14:paraId="1F3AEEBA" w14:textId="77777777" w:rsidR="00774BE0" w:rsidRPr="00156339" w:rsidRDefault="00774BE0">
      <w:pPr>
        <w:widowControl/>
        <w:rPr>
          <w:b/>
          <w:bCs/>
          <w:iCs/>
          <w:caps/>
          <w:sz w:val="24"/>
          <w:szCs w:val="24"/>
        </w:rPr>
      </w:pPr>
    </w:p>
    <w:p w14:paraId="32E5078C" w14:textId="77777777" w:rsidR="00774BE0" w:rsidRPr="00156339" w:rsidRDefault="00774BE0">
      <w:pPr>
        <w:jc w:val="center"/>
        <w:rPr>
          <w:i/>
          <w:iCs/>
          <w:sz w:val="24"/>
          <w:szCs w:val="24"/>
        </w:rPr>
      </w:pPr>
    </w:p>
    <w:p w14:paraId="175F659F" w14:textId="77777777" w:rsidR="00774BE0" w:rsidRPr="00156339" w:rsidRDefault="00000000">
      <w:pPr>
        <w:pBdr>
          <w:bottom w:val="single" w:sz="4" w:space="1" w:color="000000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156339">
        <w:rPr>
          <w:b/>
          <w:bCs/>
          <w:sz w:val="24"/>
          <w:szCs w:val="24"/>
        </w:rPr>
        <w:t xml:space="preserve">Уровень высшего образования: </w:t>
      </w:r>
    </w:p>
    <w:p w14:paraId="41CA3D7C" w14:textId="77777777" w:rsidR="00774BE0" w:rsidRPr="00156339" w:rsidRDefault="00000000">
      <w:pPr>
        <w:pBdr>
          <w:bottom w:val="single" w:sz="4" w:space="1" w:color="000000"/>
        </w:pBdr>
        <w:jc w:val="center"/>
        <w:rPr>
          <w:sz w:val="24"/>
          <w:szCs w:val="24"/>
        </w:rPr>
      </w:pPr>
      <w:r w:rsidRPr="00156339">
        <w:rPr>
          <w:sz w:val="24"/>
          <w:szCs w:val="24"/>
        </w:rPr>
        <w:t>МАГИСТРАТУРА</w:t>
      </w:r>
    </w:p>
    <w:p w14:paraId="06A584C8" w14:textId="77777777" w:rsidR="00774BE0" w:rsidRPr="00156339" w:rsidRDefault="00774BE0">
      <w:pPr>
        <w:jc w:val="center"/>
        <w:rPr>
          <w:b/>
          <w:bCs/>
          <w:i/>
          <w:iCs/>
          <w:sz w:val="24"/>
          <w:szCs w:val="24"/>
        </w:rPr>
      </w:pPr>
    </w:p>
    <w:p w14:paraId="16E3B21E" w14:textId="77777777" w:rsidR="00774BE0" w:rsidRPr="00156339" w:rsidRDefault="00000000">
      <w:pPr>
        <w:pBdr>
          <w:bottom w:val="single" w:sz="4" w:space="1" w:color="000000"/>
        </w:pBdr>
        <w:spacing w:line="360" w:lineRule="auto"/>
        <w:jc w:val="center"/>
        <w:rPr>
          <w:b/>
          <w:bCs/>
          <w:sz w:val="24"/>
          <w:szCs w:val="24"/>
        </w:rPr>
      </w:pPr>
      <w:r w:rsidRPr="00156339">
        <w:rPr>
          <w:b/>
          <w:bCs/>
          <w:sz w:val="24"/>
          <w:szCs w:val="24"/>
        </w:rPr>
        <w:t>Направление подготовки:</w:t>
      </w:r>
    </w:p>
    <w:p w14:paraId="3834EAFC" w14:textId="77777777" w:rsidR="00774BE0" w:rsidRPr="00156339" w:rsidRDefault="00000000">
      <w:pPr>
        <w:pBdr>
          <w:bottom w:val="single" w:sz="4" w:space="1" w:color="000000"/>
        </w:pBdr>
        <w:spacing w:line="360" w:lineRule="auto"/>
        <w:jc w:val="center"/>
        <w:rPr>
          <w:sz w:val="24"/>
          <w:szCs w:val="24"/>
        </w:rPr>
      </w:pPr>
      <w:r w:rsidRPr="00156339">
        <w:rPr>
          <w:sz w:val="24"/>
          <w:szCs w:val="24"/>
        </w:rPr>
        <w:t>38.04.02. МЕНЕДЖМЕНТ</w:t>
      </w:r>
    </w:p>
    <w:p w14:paraId="6127A754" w14:textId="77777777" w:rsidR="00774BE0" w:rsidRPr="00156339" w:rsidRDefault="00774BE0">
      <w:pPr>
        <w:ind w:firstLine="403"/>
        <w:jc w:val="center"/>
        <w:rPr>
          <w:sz w:val="24"/>
          <w:szCs w:val="24"/>
        </w:rPr>
      </w:pPr>
    </w:p>
    <w:p w14:paraId="494B1CEE" w14:textId="77777777" w:rsidR="00774BE0" w:rsidRPr="00156339" w:rsidRDefault="00000000">
      <w:pPr>
        <w:pStyle w:val="aa"/>
        <w:pBdr>
          <w:bottom w:val="single" w:sz="4" w:space="1" w:color="000000"/>
        </w:pBdr>
        <w:jc w:val="center"/>
        <w:rPr>
          <w:b/>
          <w:bCs/>
        </w:rPr>
      </w:pPr>
      <w:r w:rsidRPr="00156339">
        <w:rPr>
          <w:b/>
          <w:bCs/>
        </w:rPr>
        <w:t>Форма обучения:</w:t>
      </w:r>
    </w:p>
    <w:p w14:paraId="61A1A103" w14:textId="77777777" w:rsidR="00774BE0" w:rsidRPr="00156339" w:rsidRDefault="00000000">
      <w:pPr>
        <w:pStyle w:val="aa"/>
        <w:pBdr>
          <w:bottom w:val="single" w:sz="4" w:space="1" w:color="000000"/>
        </w:pBdr>
        <w:ind w:firstLine="0"/>
        <w:jc w:val="center"/>
      </w:pPr>
      <w:r w:rsidRPr="00156339">
        <w:t>ОЧНАЯ</w:t>
      </w:r>
    </w:p>
    <w:p w14:paraId="10AAE608" w14:textId="77777777" w:rsidR="00774BE0" w:rsidRPr="00156339" w:rsidRDefault="00774BE0">
      <w:pPr>
        <w:widowControl/>
        <w:jc w:val="center"/>
        <w:rPr>
          <w:b/>
          <w:bCs/>
          <w:i/>
          <w:sz w:val="28"/>
          <w:szCs w:val="28"/>
        </w:rPr>
      </w:pPr>
    </w:p>
    <w:p w14:paraId="074770A4" w14:textId="77777777" w:rsidR="00774BE0" w:rsidRPr="00156339" w:rsidRDefault="00774BE0">
      <w:pPr>
        <w:widowControl/>
        <w:rPr>
          <w:b/>
          <w:bCs/>
          <w:i/>
          <w:sz w:val="28"/>
          <w:szCs w:val="28"/>
        </w:rPr>
      </w:pPr>
    </w:p>
    <w:p w14:paraId="5AB8EBBD" w14:textId="77777777" w:rsidR="00774BE0" w:rsidRPr="00156339" w:rsidRDefault="00774BE0">
      <w:pPr>
        <w:widowControl/>
        <w:rPr>
          <w:b/>
          <w:bCs/>
          <w:sz w:val="28"/>
          <w:szCs w:val="28"/>
        </w:rPr>
      </w:pPr>
    </w:p>
    <w:p w14:paraId="0338994A" w14:textId="77777777" w:rsidR="00774BE0" w:rsidRPr="00156339" w:rsidRDefault="00774BE0">
      <w:pPr>
        <w:widowControl/>
        <w:rPr>
          <w:b/>
          <w:bCs/>
          <w:sz w:val="28"/>
          <w:szCs w:val="28"/>
        </w:rPr>
      </w:pPr>
    </w:p>
    <w:p w14:paraId="2D5D6761" w14:textId="77777777" w:rsidR="00774BE0" w:rsidRPr="00156339" w:rsidRDefault="00000000">
      <w:pPr>
        <w:widowControl/>
        <w:jc w:val="right"/>
        <w:rPr>
          <w:rFonts w:ascii="TimesNewRomanPSMT;Times New Rom" w:hAnsi="TimesNewRomanPSMT;Times New Rom" w:cs="TimesNewRomanPSMT;Times New Rom"/>
          <w:sz w:val="24"/>
          <w:szCs w:val="24"/>
        </w:rPr>
      </w:pPr>
      <w:r w:rsidRPr="00156339">
        <w:rPr>
          <w:rFonts w:ascii="TimesNewRomanPSMT;Times New Rom" w:hAnsi="TimesNewRomanPSMT;Times New Rom" w:cs="TimesNewRomanPSMT;Times New Rom"/>
          <w:sz w:val="24"/>
          <w:szCs w:val="24"/>
        </w:rPr>
        <w:t>Рабочая программа рассмотрена и одобрена</w:t>
      </w:r>
    </w:p>
    <w:p w14:paraId="7353B041" w14:textId="77777777" w:rsidR="00774BE0" w:rsidRPr="00156339" w:rsidRDefault="00000000">
      <w:pPr>
        <w:widowControl/>
        <w:jc w:val="right"/>
      </w:pPr>
      <w:r w:rsidRPr="00156339">
        <w:rPr>
          <w:rFonts w:ascii="TimesNewRomanPS-ItalicMT;Times" w:hAnsi="TimesNewRomanPS-ItalicMT;Times" w:cs="TimesNewRomanPS-ItalicMT;Times"/>
          <w:i/>
          <w:iCs/>
          <w:sz w:val="24"/>
          <w:szCs w:val="24"/>
        </w:rPr>
        <w:t>Учебно-методической комиссией экономического факультета</w:t>
      </w:r>
    </w:p>
    <w:p w14:paraId="6C9DB169" w14:textId="77777777" w:rsidR="00774BE0" w:rsidRPr="00156339" w:rsidRDefault="00000000">
      <w:pPr>
        <w:widowControl/>
        <w:jc w:val="right"/>
        <w:rPr>
          <w:b/>
          <w:bCs/>
          <w:sz w:val="28"/>
          <w:szCs w:val="28"/>
        </w:rPr>
      </w:pPr>
      <w:r w:rsidRPr="00156339">
        <w:rPr>
          <w:rFonts w:ascii="TimesNewRomanPSMT;Times New Rom" w:hAnsi="TimesNewRomanPSMT;Times New Rom" w:cs="TimesNewRomanPSMT;Times New Rom"/>
          <w:sz w:val="24"/>
          <w:szCs w:val="24"/>
        </w:rPr>
        <w:t>(протокол №__________, дата)</w:t>
      </w:r>
    </w:p>
    <w:p w14:paraId="78ABF676" w14:textId="77777777" w:rsidR="00774BE0" w:rsidRPr="00156339" w:rsidRDefault="00774BE0">
      <w:pPr>
        <w:widowControl/>
        <w:jc w:val="right"/>
        <w:rPr>
          <w:b/>
          <w:bCs/>
          <w:sz w:val="28"/>
          <w:szCs w:val="28"/>
        </w:rPr>
      </w:pPr>
    </w:p>
    <w:p w14:paraId="781B0DAA" w14:textId="77777777" w:rsidR="00774BE0" w:rsidRPr="00156339" w:rsidRDefault="00774BE0">
      <w:pPr>
        <w:widowControl/>
        <w:rPr>
          <w:bCs/>
          <w:sz w:val="28"/>
          <w:szCs w:val="28"/>
        </w:rPr>
      </w:pPr>
    </w:p>
    <w:p w14:paraId="40E83C40" w14:textId="77777777" w:rsidR="00774BE0" w:rsidRPr="00156339" w:rsidRDefault="00000000">
      <w:pPr>
        <w:widowControl/>
        <w:jc w:val="center"/>
        <w:rPr>
          <w:sz w:val="28"/>
          <w:szCs w:val="28"/>
        </w:rPr>
        <w:sectPr w:rsidR="00774BE0" w:rsidRPr="00156339">
          <w:footerReference w:type="default" r:id="rId7"/>
          <w:pgSz w:w="11906" w:h="16838"/>
          <w:pgMar w:top="1134" w:right="851" w:bottom="1134" w:left="1418" w:header="0" w:footer="624" w:gutter="0"/>
          <w:pgNumType w:start="1"/>
          <w:cols w:space="720"/>
          <w:formProt w:val="0"/>
          <w:titlePg/>
          <w:docGrid w:linePitch="272"/>
        </w:sectPr>
      </w:pPr>
      <w:r w:rsidRPr="00156339">
        <w:rPr>
          <w:sz w:val="28"/>
          <w:szCs w:val="28"/>
        </w:rPr>
        <w:t>Москва 2021</w:t>
      </w:r>
    </w:p>
    <w:p w14:paraId="285C4914" w14:textId="77777777" w:rsidR="00774BE0" w:rsidRPr="00156339" w:rsidRDefault="00774BE0">
      <w:pPr>
        <w:widowControl/>
        <w:jc w:val="center"/>
        <w:rPr>
          <w:sz w:val="28"/>
          <w:szCs w:val="28"/>
        </w:rPr>
      </w:pPr>
    </w:p>
    <w:p w14:paraId="776C5855" w14:textId="77777777" w:rsidR="00774BE0" w:rsidRPr="00156339" w:rsidRDefault="00774BE0">
      <w:pPr>
        <w:pStyle w:val="paragraph"/>
        <w:spacing w:before="0" w:after="0"/>
        <w:jc w:val="both"/>
        <w:textAlignment w:val="baseline"/>
        <w:rPr>
          <w:rStyle w:val="normaltextrun"/>
          <w:sz w:val="28"/>
          <w:szCs w:val="28"/>
        </w:rPr>
      </w:pPr>
    </w:p>
    <w:p w14:paraId="1285AD71" w14:textId="77777777" w:rsidR="00774BE0" w:rsidRPr="00156339" w:rsidRDefault="00000000">
      <w:pPr>
        <w:pStyle w:val="paragraph"/>
        <w:spacing w:before="0" w:after="0"/>
        <w:jc w:val="both"/>
        <w:textAlignment w:val="baseline"/>
        <w:rPr>
          <w:rStyle w:val="eop"/>
        </w:rPr>
      </w:pPr>
      <w:r w:rsidRPr="00156339">
        <w:rPr>
          <w:rStyle w:val="normaltextrun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магистратуры 38.04.02. Менеджмент</w:t>
      </w:r>
    </w:p>
    <w:p w14:paraId="2D5B8592" w14:textId="77777777" w:rsidR="00774BE0" w:rsidRPr="00156339" w:rsidRDefault="00774BE0">
      <w:pPr>
        <w:pStyle w:val="paragraph"/>
        <w:spacing w:before="0" w:after="0"/>
        <w:jc w:val="both"/>
        <w:textAlignment w:val="baseline"/>
        <w:rPr>
          <w:rStyle w:val="eop"/>
        </w:rPr>
      </w:pPr>
    </w:p>
    <w:p w14:paraId="2B1FEA63" w14:textId="77777777" w:rsidR="00774BE0" w:rsidRPr="00156339" w:rsidRDefault="00000000">
      <w:pPr>
        <w:pStyle w:val="paragraph"/>
        <w:spacing w:before="0" w:after="0"/>
        <w:jc w:val="both"/>
        <w:textAlignment w:val="baseline"/>
        <w:rPr>
          <w:rStyle w:val="eop"/>
        </w:rPr>
      </w:pPr>
      <w:r w:rsidRPr="00156339">
        <w:rPr>
          <w:rStyle w:val="normaltextrun"/>
        </w:rPr>
        <w:t xml:space="preserve">ОС МГУ </w:t>
      </w:r>
      <w:proofErr w:type="spellStart"/>
      <w:r w:rsidRPr="00156339">
        <w:rPr>
          <w:rStyle w:val="normaltextrun"/>
        </w:rPr>
        <w:t>утвержден</w:t>
      </w:r>
      <w:proofErr w:type="spellEnd"/>
      <w:r w:rsidRPr="00156339">
        <w:rPr>
          <w:rStyle w:val="normaltextrun"/>
        </w:rPr>
        <w:t xml:space="preserve"> решением </w:t>
      </w:r>
      <w:proofErr w:type="spellStart"/>
      <w:r w:rsidRPr="00156339">
        <w:rPr>
          <w:rStyle w:val="normaltextrun"/>
        </w:rPr>
        <w:t>Ученого</w:t>
      </w:r>
      <w:proofErr w:type="spellEnd"/>
      <w:r w:rsidRPr="00156339">
        <w:rPr>
          <w:rStyle w:val="normaltextrun"/>
        </w:rPr>
        <w:t xml:space="preserve"> совета МГУ имени </w:t>
      </w:r>
      <w:proofErr w:type="spellStart"/>
      <w:r w:rsidRPr="00156339">
        <w:rPr>
          <w:rStyle w:val="normaltextrun"/>
        </w:rPr>
        <w:t>М.В.Ломоносова</w:t>
      </w:r>
      <w:proofErr w:type="spellEnd"/>
      <w:r w:rsidRPr="00156339">
        <w:rPr>
          <w:rStyle w:val="normaltextrun"/>
        </w:rPr>
        <w:t xml:space="preserve"> от 28 декабря 2020 года, протокол №7</w:t>
      </w:r>
    </w:p>
    <w:p w14:paraId="026FA239" w14:textId="77777777" w:rsidR="00774BE0" w:rsidRPr="00156339" w:rsidRDefault="00774BE0">
      <w:pPr>
        <w:pStyle w:val="paragraph"/>
        <w:spacing w:before="0" w:after="0"/>
        <w:jc w:val="both"/>
        <w:textAlignment w:val="baseline"/>
        <w:rPr>
          <w:rStyle w:val="eop"/>
        </w:rPr>
      </w:pPr>
    </w:p>
    <w:p w14:paraId="0FAF1869" w14:textId="77777777" w:rsidR="00774BE0" w:rsidRPr="00156339" w:rsidRDefault="00000000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56339">
        <w:rPr>
          <w:rStyle w:val="normaltextrun"/>
        </w:rPr>
        <w:t xml:space="preserve">Год (годы) </w:t>
      </w:r>
      <w:proofErr w:type="spellStart"/>
      <w:r w:rsidRPr="00156339">
        <w:rPr>
          <w:rStyle w:val="normaltextrun"/>
        </w:rPr>
        <w:t>приема</w:t>
      </w:r>
      <w:proofErr w:type="spellEnd"/>
      <w:r w:rsidRPr="00156339">
        <w:rPr>
          <w:rStyle w:val="normaltextrun"/>
        </w:rPr>
        <w:t xml:space="preserve"> на обучение: 2021 и последующие</w:t>
      </w:r>
      <w:r w:rsidRPr="00156339">
        <w:rPr>
          <w:rStyle w:val="eop"/>
        </w:rPr>
        <w:t> </w:t>
      </w:r>
    </w:p>
    <w:p w14:paraId="4B48345C" w14:textId="77777777" w:rsidR="00774BE0" w:rsidRPr="00156339" w:rsidRDefault="00774BE0">
      <w:pPr>
        <w:widowControl/>
        <w:jc w:val="both"/>
        <w:rPr>
          <w:rFonts w:ascii="Segoe UI" w:hAnsi="Segoe UI" w:cs="Segoe UI"/>
          <w:bCs/>
          <w:sz w:val="24"/>
          <w:szCs w:val="24"/>
        </w:rPr>
      </w:pPr>
    </w:p>
    <w:p w14:paraId="2C0D9174" w14:textId="77777777" w:rsidR="00774BE0" w:rsidRPr="00156339" w:rsidRDefault="00774BE0">
      <w:pPr>
        <w:rPr>
          <w:bCs/>
          <w:sz w:val="24"/>
          <w:szCs w:val="24"/>
        </w:rPr>
      </w:pPr>
    </w:p>
    <w:p w14:paraId="1F91D56D" w14:textId="77777777" w:rsidR="00774BE0" w:rsidRPr="00156339" w:rsidRDefault="00774BE0">
      <w:pPr>
        <w:rPr>
          <w:sz w:val="24"/>
          <w:szCs w:val="24"/>
        </w:rPr>
      </w:pPr>
    </w:p>
    <w:p w14:paraId="38B5789C" w14:textId="77777777" w:rsidR="00774BE0" w:rsidRPr="00156339" w:rsidRDefault="00774BE0">
      <w:pPr>
        <w:rPr>
          <w:sz w:val="24"/>
          <w:szCs w:val="24"/>
        </w:rPr>
      </w:pPr>
    </w:p>
    <w:p w14:paraId="24E0D37D" w14:textId="77777777" w:rsidR="00774BE0" w:rsidRPr="00156339" w:rsidRDefault="00774BE0">
      <w:pPr>
        <w:rPr>
          <w:sz w:val="24"/>
          <w:szCs w:val="24"/>
        </w:rPr>
      </w:pPr>
    </w:p>
    <w:p w14:paraId="601E1B94" w14:textId="77777777" w:rsidR="00774BE0" w:rsidRPr="00156339" w:rsidRDefault="00774BE0">
      <w:pPr>
        <w:rPr>
          <w:sz w:val="24"/>
          <w:szCs w:val="24"/>
        </w:rPr>
      </w:pPr>
    </w:p>
    <w:p w14:paraId="7E14ED4E" w14:textId="77777777" w:rsidR="00774BE0" w:rsidRPr="00156339" w:rsidRDefault="00774BE0">
      <w:pPr>
        <w:rPr>
          <w:sz w:val="24"/>
          <w:szCs w:val="24"/>
        </w:rPr>
      </w:pPr>
    </w:p>
    <w:p w14:paraId="03E0C2CC" w14:textId="77777777" w:rsidR="00774BE0" w:rsidRPr="00156339" w:rsidRDefault="00774BE0">
      <w:pPr>
        <w:rPr>
          <w:sz w:val="24"/>
          <w:szCs w:val="24"/>
        </w:rPr>
      </w:pPr>
    </w:p>
    <w:p w14:paraId="609DD084" w14:textId="77777777" w:rsidR="00774BE0" w:rsidRPr="00156339" w:rsidRDefault="00774BE0">
      <w:pPr>
        <w:rPr>
          <w:sz w:val="24"/>
          <w:szCs w:val="24"/>
        </w:rPr>
      </w:pPr>
    </w:p>
    <w:p w14:paraId="215551F0" w14:textId="77777777" w:rsidR="00774BE0" w:rsidRPr="00156339" w:rsidRDefault="00774BE0">
      <w:pPr>
        <w:rPr>
          <w:sz w:val="24"/>
          <w:szCs w:val="24"/>
        </w:rPr>
      </w:pPr>
    </w:p>
    <w:p w14:paraId="613532EF" w14:textId="77777777" w:rsidR="00774BE0" w:rsidRPr="00156339" w:rsidRDefault="00774BE0">
      <w:pPr>
        <w:rPr>
          <w:sz w:val="24"/>
          <w:szCs w:val="24"/>
        </w:rPr>
      </w:pPr>
    </w:p>
    <w:p w14:paraId="50EFF75B" w14:textId="77777777" w:rsidR="00774BE0" w:rsidRPr="00156339" w:rsidRDefault="00774BE0">
      <w:pPr>
        <w:jc w:val="right"/>
        <w:rPr>
          <w:sz w:val="24"/>
          <w:szCs w:val="24"/>
        </w:rPr>
      </w:pPr>
    </w:p>
    <w:p w14:paraId="20F1338E" w14:textId="77777777" w:rsidR="00774BE0" w:rsidRPr="00156339" w:rsidRDefault="00774BE0">
      <w:pPr>
        <w:rPr>
          <w:sz w:val="24"/>
          <w:szCs w:val="24"/>
        </w:rPr>
      </w:pPr>
    </w:p>
    <w:p w14:paraId="60538BBA" w14:textId="77777777" w:rsidR="00774BE0" w:rsidRPr="00156339" w:rsidRDefault="00774BE0">
      <w:pPr>
        <w:rPr>
          <w:sz w:val="24"/>
          <w:szCs w:val="24"/>
        </w:rPr>
        <w:sectPr w:rsidR="00774BE0" w:rsidRPr="00156339">
          <w:headerReference w:type="default" r:id="rId8"/>
          <w:footerReference w:type="default" r:id="rId9"/>
          <w:pgSz w:w="11906" w:h="16838"/>
          <w:pgMar w:top="851" w:right="851" w:bottom="851" w:left="1134" w:header="720" w:footer="680" w:gutter="0"/>
          <w:cols w:space="720"/>
          <w:formProt w:val="0"/>
          <w:docGrid w:linePitch="360"/>
        </w:sectPr>
      </w:pPr>
    </w:p>
    <w:p w14:paraId="002440CE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line="276" w:lineRule="auto"/>
        <w:jc w:val="both"/>
      </w:pPr>
      <w:r w:rsidRPr="00156339">
        <w:rPr>
          <w:b/>
          <w:sz w:val="24"/>
          <w:szCs w:val="24"/>
          <w:lang w:eastAsia="ar-SA"/>
        </w:rPr>
        <w:lastRenderedPageBreak/>
        <w:t>Место и статус дисциплины в структуре основной профессиональной образовательной программы подготовки магистра</w:t>
      </w:r>
    </w:p>
    <w:p w14:paraId="09D6D756" w14:textId="22817E85" w:rsidR="00774BE0" w:rsidRPr="00156339" w:rsidRDefault="00000000">
      <w:pPr>
        <w:widowControl/>
        <w:autoSpaceDE/>
        <w:spacing w:line="276" w:lineRule="auto"/>
        <w:jc w:val="both"/>
        <w:rPr>
          <w:i/>
          <w:sz w:val="24"/>
          <w:szCs w:val="24"/>
        </w:rPr>
      </w:pPr>
      <w:r w:rsidRPr="00156339">
        <w:rPr>
          <w:iCs/>
          <w:sz w:val="24"/>
          <w:szCs w:val="24"/>
        </w:rPr>
        <w:t>Статус дисциплины:</w:t>
      </w:r>
      <w:r w:rsidRPr="00156339">
        <w:rPr>
          <w:i/>
          <w:sz w:val="24"/>
          <w:szCs w:val="24"/>
        </w:rPr>
        <w:t xml:space="preserve"> вариативная</w:t>
      </w:r>
    </w:p>
    <w:p w14:paraId="120FB013" w14:textId="6F1FD41A" w:rsidR="00774BE0" w:rsidRPr="00156339" w:rsidRDefault="00000000">
      <w:pPr>
        <w:widowControl/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 xml:space="preserve">Триместр: </w:t>
      </w:r>
      <w:r w:rsidR="00CF69DD" w:rsidRPr="00156339">
        <w:rPr>
          <w:iCs/>
          <w:sz w:val="24"/>
          <w:szCs w:val="24"/>
        </w:rPr>
        <w:t>2</w:t>
      </w:r>
    </w:p>
    <w:p w14:paraId="7EE282BC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Входные требования (реквизиты) для освоения дисциплины</w:t>
      </w:r>
    </w:p>
    <w:p w14:paraId="52BE5FF1" w14:textId="77777777" w:rsidR="00774BE0" w:rsidRPr="00156339" w:rsidRDefault="00000000">
      <w:pPr>
        <w:widowControl/>
        <w:autoSpaceDE/>
        <w:spacing w:after="200" w:line="276" w:lineRule="auto"/>
        <w:jc w:val="both"/>
      </w:pPr>
      <w:r w:rsidRPr="00156339">
        <w:rPr>
          <w:i/>
          <w:sz w:val="24"/>
          <w:szCs w:val="24"/>
        </w:rPr>
        <w:t>Для успешного освоения данного курса требуются знания и умения, полученные в следующих дисциплинах:</w:t>
      </w:r>
    </w:p>
    <w:p w14:paraId="6C738986" w14:textId="4D7661C1" w:rsidR="00774BE0" w:rsidRPr="00156339" w:rsidRDefault="00000000" w:rsidP="00CF69DD">
      <w:pPr>
        <w:widowControl/>
        <w:autoSpaceDE/>
        <w:spacing w:line="276" w:lineRule="auto"/>
        <w:jc w:val="both"/>
        <w:rPr>
          <w:sz w:val="24"/>
          <w:szCs w:val="24"/>
        </w:rPr>
      </w:pPr>
      <w:r w:rsidRPr="00156339">
        <w:rPr>
          <w:sz w:val="24"/>
          <w:szCs w:val="24"/>
        </w:rPr>
        <w:t xml:space="preserve">— </w:t>
      </w:r>
      <w:r w:rsidR="001F20D4" w:rsidRPr="00156339">
        <w:rPr>
          <w:sz w:val="24"/>
          <w:szCs w:val="24"/>
        </w:rPr>
        <w:t>Современные технологии и методы принятия управленческих решений</w:t>
      </w:r>
    </w:p>
    <w:p w14:paraId="5191153C" w14:textId="16845321" w:rsidR="00CF69DD" w:rsidRPr="00156339" w:rsidRDefault="00CF69DD" w:rsidP="00CF69DD">
      <w:pPr>
        <w:widowControl/>
        <w:autoSpaceDE/>
        <w:spacing w:line="276" w:lineRule="auto"/>
        <w:jc w:val="both"/>
        <w:rPr>
          <w:sz w:val="24"/>
          <w:szCs w:val="24"/>
        </w:rPr>
      </w:pPr>
      <w:r w:rsidRPr="00156339">
        <w:rPr>
          <w:sz w:val="24"/>
          <w:szCs w:val="24"/>
        </w:rPr>
        <w:t>— Управленческая экономика</w:t>
      </w:r>
    </w:p>
    <w:p w14:paraId="276FC5E1" w14:textId="43B1C6D2" w:rsidR="00774BE0" w:rsidRPr="00156339" w:rsidRDefault="00000000" w:rsidP="00CF69DD">
      <w:pPr>
        <w:widowControl/>
        <w:autoSpaceDE/>
        <w:spacing w:line="276" w:lineRule="auto"/>
        <w:jc w:val="both"/>
        <w:rPr>
          <w:sz w:val="24"/>
          <w:szCs w:val="24"/>
        </w:rPr>
      </w:pPr>
      <w:r w:rsidRPr="00156339">
        <w:rPr>
          <w:sz w:val="24"/>
          <w:szCs w:val="24"/>
        </w:rPr>
        <w:t xml:space="preserve">— </w:t>
      </w:r>
      <w:r w:rsidR="00CF69DD" w:rsidRPr="00156339">
        <w:rPr>
          <w:sz w:val="24"/>
          <w:szCs w:val="24"/>
        </w:rPr>
        <w:t>Стратегический менеджмент</w:t>
      </w:r>
    </w:p>
    <w:p w14:paraId="0607074F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 xml:space="preserve">Планируемые результаты обучения по дисциплине, </w:t>
      </w:r>
      <w:proofErr w:type="spellStart"/>
      <w:r w:rsidRPr="00156339">
        <w:rPr>
          <w:b/>
          <w:sz w:val="24"/>
          <w:szCs w:val="24"/>
          <w:lang w:eastAsia="ar-SA"/>
        </w:rPr>
        <w:t>соотнесенные</w:t>
      </w:r>
      <w:proofErr w:type="spellEnd"/>
      <w:r w:rsidRPr="00156339">
        <w:rPr>
          <w:b/>
          <w:sz w:val="24"/>
          <w:szCs w:val="24"/>
          <w:lang w:eastAsia="ar-SA"/>
        </w:rPr>
        <w:t xml:space="preserve"> с требуемыми компетенциями выпускников</w:t>
      </w:r>
    </w:p>
    <w:p w14:paraId="3A4366E0" w14:textId="77777777" w:rsidR="00774BE0" w:rsidRPr="00156339" w:rsidRDefault="00774BE0">
      <w:pPr>
        <w:pStyle w:val="af2"/>
        <w:shd w:val="clear" w:color="auto" w:fill="FFFFFF"/>
        <w:spacing w:before="0" w:after="0" w:line="276" w:lineRule="auto"/>
        <w:ind w:left="360"/>
        <w:jc w:val="both"/>
        <w:rPr>
          <w:i/>
          <w:iCs/>
        </w:rPr>
      </w:pPr>
    </w:p>
    <w:tbl>
      <w:tblPr>
        <w:tblW w:w="1479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8422"/>
      </w:tblGrid>
      <w:tr w:rsidR="00AE43FB" w:rsidRPr="00156339" w14:paraId="740070A0" w14:textId="77777777" w:rsidTr="00EB5FD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7EAF" w14:textId="77777777" w:rsidR="00774BE0" w:rsidRPr="00156339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B35" w14:textId="77777777" w:rsidR="00774BE0" w:rsidRPr="00156339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8613" w14:textId="77777777" w:rsidR="00774BE0" w:rsidRPr="00156339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 xml:space="preserve">Планируемые результаты обучения по дисциплине (модулю), </w:t>
            </w:r>
            <w:proofErr w:type="spellStart"/>
            <w:r w:rsidRPr="00156339">
              <w:rPr>
                <w:b/>
                <w:bCs/>
                <w:sz w:val="24"/>
                <w:szCs w:val="24"/>
              </w:rPr>
              <w:t>сопряженные</w:t>
            </w:r>
            <w:proofErr w:type="spellEnd"/>
            <w:r w:rsidRPr="00156339">
              <w:rPr>
                <w:b/>
                <w:bCs/>
                <w:sz w:val="24"/>
                <w:szCs w:val="24"/>
              </w:rPr>
              <w:t xml:space="preserve"> с компетенциями</w:t>
            </w:r>
          </w:p>
        </w:tc>
      </w:tr>
      <w:tr w:rsidR="00AE43FB" w:rsidRPr="00156339" w14:paraId="1C0EE9D3" w14:textId="77777777" w:rsidTr="00772060">
        <w:trPr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D8F47" w14:textId="75F7CD9C" w:rsidR="00F45F41" w:rsidRPr="00156339" w:rsidRDefault="00F45F41" w:rsidP="00EB5FDE">
            <w:pPr>
              <w:snapToGrid w:val="0"/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>УК-4. Способен организовывать и осуществлять руководство работой команды (группы), вырабатывая и реализуя командную стратегию для достижения поставленной цели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E7906" w14:textId="6A2A2C0C" w:rsidR="00F45F41" w:rsidRPr="00156339" w:rsidRDefault="00F45F41">
            <w:pPr>
              <w:snapToGrid w:val="0"/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>УК-4.И-1. Формирует эффективную команду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BA0A" w14:textId="029EBF28" w:rsidR="00F45F41" w:rsidRPr="00156339" w:rsidRDefault="00F45F41" w:rsidP="00F45F41">
            <w:pPr>
              <w:snapToGrid w:val="0"/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 xml:space="preserve">УК-4.И-1.З-1. Знает основные модели </w:t>
            </w:r>
            <w:proofErr w:type="spellStart"/>
            <w:r w:rsidRPr="00156339">
              <w:rPr>
                <w:sz w:val="24"/>
                <w:szCs w:val="24"/>
              </w:rPr>
              <w:t>командообразования</w:t>
            </w:r>
            <w:proofErr w:type="spellEnd"/>
            <w:r w:rsidRPr="00156339">
              <w:rPr>
                <w:sz w:val="24"/>
                <w:szCs w:val="24"/>
              </w:rPr>
              <w:t xml:space="preserve"> и факторы, влияющие на эффективность командной работы</w:t>
            </w:r>
          </w:p>
        </w:tc>
      </w:tr>
      <w:tr w:rsidR="00AE43FB" w:rsidRPr="00156339" w14:paraId="3007105C" w14:textId="77777777" w:rsidTr="00772060">
        <w:trPr>
          <w:jc w:val="center"/>
        </w:trPr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9FAE1" w14:textId="77777777" w:rsidR="00F45F41" w:rsidRPr="00156339" w:rsidRDefault="00F45F41" w:rsidP="00EB5F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A6620" w14:textId="77777777" w:rsidR="00F45F41" w:rsidRPr="00156339" w:rsidRDefault="00F45F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B20B" w14:textId="1F181BD4" w:rsidR="00F45F41" w:rsidRPr="00156339" w:rsidRDefault="00F45F41" w:rsidP="00F45F41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УК-4.И-1.У-1. Умеет распределять роли в команде с </w:t>
            </w:r>
            <w:proofErr w:type="spellStart"/>
            <w:r w:rsidRPr="00156339">
              <w:rPr>
                <w:sz w:val="24"/>
                <w:szCs w:val="24"/>
              </w:rPr>
              <w:t>учетом</w:t>
            </w:r>
            <w:proofErr w:type="spellEnd"/>
            <w:r w:rsidRPr="00156339">
              <w:rPr>
                <w:sz w:val="24"/>
                <w:szCs w:val="24"/>
              </w:rPr>
              <w:t xml:space="preserve"> индивидуальных характеристик участников</w:t>
            </w:r>
          </w:p>
        </w:tc>
      </w:tr>
      <w:tr w:rsidR="00AE43FB" w:rsidRPr="00156339" w14:paraId="27196E09" w14:textId="77777777" w:rsidTr="00772060">
        <w:trPr>
          <w:jc w:val="center"/>
        </w:trPr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EFC7" w14:textId="77777777" w:rsidR="00F45F41" w:rsidRPr="00156339" w:rsidRDefault="00F45F41" w:rsidP="00EB5F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592B1" w14:textId="77777777" w:rsidR="00F45F41" w:rsidRPr="00156339" w:rsidRDefault="00F45F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B45" w14:textId="7AF053A1" w:rsidR="00F45F41" w:rsidRPr="00156339" w:rsidRDefault="00F45F41" w:rsidP="00F45F41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УК-4.И-1.У-2. Умеет ставить перед каждым участником команды </w:t>
            </w:r>
            <w:proofErr w:type="spellStart"/>
            <w:r w:rsidRPr="00156339">
              <w:rPr>
                <w:sz w:val="24"/>
                <w:szCs w:val="24"/>
              </w:rPr>
              <w:t>четко</w:t>
            </w:r>
            <w:proofErr w:type="spellEnd"/>
            <w:r w:rsidRPr="00156339">
              <w:rPr>
                <w:sz w:val="24"/>
                <w:szCs w:val="24"/>
              </w:rPr>
              <w:t xml:space="preserve"> сформулированную задачу с </w:t>
            </w:r>
            <w:proofErr w:type="spellStart"/>
            <w:r w:rsidRPr="00156339">
              <w:rPr>
                <w:sz w:val="24"/>
                <w:szCs w:val="24"/>
              </w:rPr>
              <w:t>учетом</w:t>
            </w:r>
            <w:proofErr w:type="spellEnd"/>
            <w:r w:rsidRPr="00156339">
              <w:rPr>
                <w:sz w:val="24"/>
                <w:szCs w:val="24"/>
              </w:rPr>
              <w:t xml:space="preserve"> его роли</w:t>
            </w:r>
          </w:p>
        </w:tc>
      </w:tr>
      <w:tr w:rsidR="00AE43FB" w:rsidRPr="00156339" w14:paraId="06928053" w14:textId="77777777" w:rsidTr="00772060">
        <w:trPr>
          <w:jc w:val="center"/>
        </w:trPr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4B054" w14:textId="77777777" w:rsidR="00F45F41" w:rsidRPr="00156339" w:rsidRDefault="00F45F41" w:rsidP="00EB5F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D7C74" w14:textId="77777777" w:rsidR="00F45F41" w:rsidRPr="00156339" w:rsidRDefault="00F45F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443C" w14:textId="70C5407F" w:rsidR="00F45F41" w:rsidRPr="00156339" w:rsidRDefault="00F45F41" w:rsidP="00F45F41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УК-4.И-1.У-3. Умеет выбирать методы организации работы команды с </w:t>
            </w:r>
            <w:proofErr w:type="spellStart"/>
            <w:r w:rsidRPr="00156339">
              <w:rPr>
                <w:sz w:val="24"/>
                <w:szCs w:val="24"/>
              </w:rPr>
              <w:t>учетом</w:t>
            </w:r>
            <w:proofErr w:type="spellEnd"/>
            <w:r w:rsidRPr="00156339">
              <w:rPr>
                <w:sz w:val="24"/>
                <w:szCs w:val="24"/>
              </w:rPr>
              <w:t xml:space="preserve"> специфики поставленной цели, временных и прочих ограничений</w:t>
            </w:r>
          </w:p>
        </w:tc>
      </w:tr>
      <w:tr w:rsidR="00AE43FB" w:rsidRPr="00156339" w14:paraId="2547C3DC" w14:textId="77777777" w:rsidTr="00772060">
        <w:trPr>
          <w:jc w:val="center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B236" w14:textId="77777777" w:rsidR="00F45F41" w:rsidRPr="00156339" w:rsidRDefault="00F45F41" w:rsidP="00EB5F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7192" w14:textId="77777777" w:rsidR="00F45F41" w:rsidRPr="00156339" w:rsidRDefault="00F45F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D178" w14:textId="05AAC045" w:rsidR="00F45F41" w:rsidRPr="00156339" w:rsidRDefault="00F45F41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УК-4.И-1.У-4. Умеет планировать работу команды по достижению поставленных целей и оценивать необходимые ресурсы</w:t>
            </w:r>
          </w:p>
        </w:tc>
      </w:tr>
      <w:tr w:rsidR="00AE43FB" w:rsidRPr="00156339" w14:paraId="7B0DD071" w14:textId="77777777" w:rsidTr="00CD4FC4">
        <w:trPr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ACD61" w14:textId="77777777" w:rsidR="002D6DD7" w:rsidRPr="00156339" w:rsidRDefault="002D6DD7" w:rsidP="002D6DD7">
            <w:pPr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ПК-13. </w:t>
            </w:r>
          </w:p>
          <w:p w14:paraId="032D157A" w14:textId="3835CAFF" w:rsidR="002D6DD7" w:rsidRPr="00156339" w:rsidRDefault="002D6DD7" w:rsidP="002D6DD7">
            <w:pPr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>Способен планировать, организовывать и управлять предпринимательской деятельностью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DAA48" w14:textId="02C16DFA" w:rsidR="002D6DD7" w:rsidRPr="00156339" w:rsidRDefault="002D6DD7">
            <w:pPr>
              <w:snapToGrid w:val="0"/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>ПК-13.И-1. Разрабатывает и внедряет стратегии предпринимательской деятельности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882" w14:textId="4D5CB417" w:rsidR="002D6DD7" w:rsidRPr="00156339" w:rsidRDefault="002D6DD7" w:rsidP="002D6DD7">
            <w:pPr>
              <w:snapToGrid w:val="0"/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>ПК-13.И-1.З-1. Знает основные принципы, условия, виды и формы осуществления предпринимательской деятельности</w:t>
            </w:r>
          </w:p>
        </w:tc>
      </w:tr>
      <w:tr w:rsidR="00AE43FB" w:rsidRPr="00156339" w14:paraId="3C6AB7F2" w14:textId="77777777" w:rsidTr="00CD4FC4">
        <w:trPr>
          <w:jc w:val="center"/>
        </w:trPr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26840" w14:textId="77777777" w:rsidR="002D6DD7" w:rsidRPr="00156339" w:rsidRDefault="002D6DD7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65110" w14:textId="77777777" w:rsidR="002D6DD7" w:rsidRPr="00156339" w:rsidRDefault="002D6DD7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CFA4" w14:textId="7875BE94" w:rsidR="002D6DD7" w:rsidRPr="00156339" w:rsidRDefault="002D6DD7" w:rsidP="002D6DD7">
            <w:pPr>
              <w:snapToGrid w:val="0"/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>ПК-13.И-2.У-1. Умеет оценивать факторы внешней и внутренней среды, их влияние на условия и результаты предпринимательской деятельности</w:t>
            </w:r>
          </w:p>
        </w:tc>
      </w:tr>
      <w:tr w:rsidR="002D6DD7" w:rsidRPr="00156339" w14:paraId="46147CEB" w14:textId="77777777" w:rsidTr="00515108">
        <w:trPr>
          <w:jc w:val="center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F91EF" w14:textId="77777777" w:rsidR="002D6DD7" w:rsidRPr="00156339" w:rsidRDefault="002D6DD7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E618F" w14:textId="77777777" w:rsidR="002D6DD7" w:rsidRPr="00156339" w:rsidRDefault="002D6DD7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555C" w14:textId="61680E41" w:rsidR="002D6DD7" w:rsidRPr="00156339" w:rsidRDefault="002D6DD7">
            <w:pPr>
              <w:snapToGrid w:val="0"/>
              <w:rPr>
                <w:sz w:val="24"/>
                <w:szCs w:val="24"/>
                <w:highlight w:val="yellow"/>
              </w:rPr>
            </w:pPr>
            <w:r w:rsidRPr="00156339">
              <w:rPr>
                <w:sz w:val="24"/>
                <w:szCs w:val="24"/>
              </w:rPr>
              <w:t>ПК-13.И-2.У-2. Умеет управлять ресурсным обеспечением предпринимательской деятельности</w:t>
            </w:r>
          </w:p>
        </w:tc>
      </w:tr>
      <w:tr w:rsidR="00515108" w:rsidRPr="00156339" w14:paraId="35C29BEF" w14:textId="77777777" w:rsidTr="00515108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1E" w14:textId="77777777" w:rsidR="00515108" w:rsidRPr="00515108" w:rsidRDefault="00515108" w:rsidP="00515108">
            <w:pPr>
              <w:snapToGrid w:val="0"/>
              <w:rPr>
                <w:sz w:val="24"/>
                <w:szCs w:val="24"/>
              </w:rPr>
            </w:pPr>
            <w:r w:rsidRPr="00515108">
              <w:rPr>
                <w:sz w:val="24"/>
                <w:szCs w:val="24"/>
              </w:rPr>
              <w:t xml:space="preserve">МПК-1. </w:t>
            </w:r>
          </w:p>
          <w:p w14:paraId="212EADDA" w14:textId="7C9B9585" w:rsidR="00515108" w:rsidRPr="00156339" w:rsidRDefault="00515108" w:rsidP="00515108">
            <w:pPr>
              <w:snapToGrid w:val="0"/>
              <w:rPr>
                <w:sz w:val="24"/>
                <w:szCs w:val="24"/>
                <w:highlight w:val="yellow"/>
              </w:rPr>
            </w:pPr>
            <w:r w:rsidRPr="00515108">
              <w:rPr>
                <w:sz w:val="24"/>
                <w:szCs w:val="24"/>
              </w:rPr>
              <w:t xml:space="preserve">Способен управлять </w:t>
            </w:r>
            <w:r w:rsidRPr="00515108">
              <w:rPr>
                <w:sz w:val="24"/>
                <w:szCs w:val="24"/>
              </w:rPr>
              <w:lastRenderedPageBreak/>
              <w:t>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FA7" w14:textId="512C7970" w:rsidR="00515108" w:rsidRPr="00156339" w:rsidRDefault="00515108">
            <w:pPr>
              <w:snapToGrid w:val="0"/>
              <w:rPr>
                <w:sz w:val="24"/>
                <w:szCs w:val="24"/>
                <w:highlight w:val="yellow"/>
              </w:rPr>
            </w:pPr>
            <w:r w:rsidRPr="00515108">
              <w:rPr>
                <w:sz w:val="24"/>
                <w:szCs w:val="24"/>
              </w:rPr>
              <w:lastRenderedPageBreak/>
              <w:t xml:space="preserve">МПК-1.И-1. Использует и адаптирует принципы, </w:t>
            </w:r>
            <w:r w:rsidRPr="00515108">
              <w:rPr>
                <w:sz w:val="24"/>
                <w:szCs w:val="24"/>
              </w:rPr>
              <w:lastRenderedPageBreak/>
              <w:t xml:space="preserve">методы и стили управления к специфике организаций различных </w:t>
            </w:r>
            <w:proofErr w:type="spellStart"/>
            <w:r w:rsidRPr="00515108">
              <w:rPr>
                <w:sz w:val="24"/>
                <w:szCs w:val="24"/>
              </w:rPr>
              <w:t>различных</w:t>
            </w:r>
            <w:proofErr w:type="spellEnd"/>
            <w:r w:rsidRPr="00515108">
              <w:rPr>
                <w:sz w:val="24"/>
                <w:szCs w:val="24"/>
              </w:rPr>
              <w:t xml:space="preserve"> форм собственности на разных стадиях жизненного цикла развития бизнеса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C69C5" w14:textId="1FBB609A" w:rsidR="00515108" w:rsidRPr="00156339" w:rsidRDefault="00515108">
            <w:pPr>
              <w:snapToGrid w:val="0"/>
              <w:rPr>
                <w:sz w:val="24"/>
                <w:szCs w:val="24"/>
              </w:rPr>
            </w:pPr>
            <w:r w:rsidRPr="00515108">
              <w:rPr>
                <w:sz w:val="24"/>
                <w:szCs w:val="24"/>
              </w:rPr>
              <w:lastRenderedPageBreak/>
              <w:t>МПК-1.И-1.З-1. Знает характеристики организаций различных типов и форм, а также особенности их развития на разных стадия жизненного цикла бизнеса</w:t>
            </w:r>
          </w:p>
        </w:tc>
      </w:tr>
      <w:tr w:rsidR="00515108" w:rsidRPr="00156339" w14:paraId="64142904" w14:textId="77777777" w:rsidTr="00515108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3DE" w14:textId="77777777" w:rsidR="00210F8F" w:rsidRPr="00210F8F" w:rsidRDefault="00210F8F" w:rsidP="00210F8F">
            <w:pPr>
              <w:snapToGrid w:val="0"/>
              <w:rPr>
                <w:sz w:val="24"/>
                <w:szCs w:val="24"/>
              </w:rPr>
            </w:pPr>
            <w:r w:rsidRPr="00210F8F">
              <w:rPr>
                <w:sz w:val="24"/>
                <w:szCs w:val="24"/>
              </w:rPr>
              <w:t xml:space="preserve">МПК-2. </w:t>
            </w:r>
          </w:p>
          <w:p w14:paraId="01B4766E" w14:textId="6C6E3CD5" w:rsidR="00515108" w:rsidRPr="00515108" w:rsidRDefault="00210F8F" w:rsidP="00210F8F">
            <w:pPr>
              <w:snapToGrid w:val="0"/>
              <w:rPr>
                <w:sz w:val="24"/>
                <w:szCs w:val="24"/>
              </w:rPr>
            </w:pPr>
            <w:r w:rsidRPr="00210F8F">
              <w:rPr>
                <w:sz w:val="24"/>
                <w:szCs w:val="24"/>
              </w:rPr>
              <w:t>Способен организовывать новые предпринимательские структуры и разрабатывать стратегии их поведения на различных рынках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A1C" w14:textId="3C155C34" w:rsidR="00515108" w:rsidRPr="00515108" w:rsidRDefault="00210F8F">
            <w:pPr>
              <w:snapToGrid w:val="0"/>
              <w:rPr>
                <w:sz w:val="24"/>
                <w:szCs w:val="24"/>
              </w:rPr>
            </w:pPr>
            <w:r w:rsidRPr="00210F8F">
              <w:rPr>
                <w:sz w:val="24"/>
                <w:szCs w:val="24"/>
              </w:rPr>
              <w:t>МПК-2.И-1. Способен самостоятельно организовывать структуру подразделений, организаций, проектов и сетей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AB4BA" w14:textId="46F5D601" w:rsidR="00515108" w:rsidRPr="00515108" w:rsidRDefault="00210F8F">
            <w:pPr>
              <w:snapToGrid w:val="0"/>
              <w:rPr>
                <w:sz w:val="24"/>
                <w:szCs w:val="24"/>
              </w:rPr>
            </w:pPr>
            <w:r w:rsidRPr="00210F8F">
              <w:rPr>
                <w:sz w:val="24"/>
                <w:szCs w:val="24"/>
              </w:rPr>
              <w:t>МПК-2.И-1.-У-1. Умеет разрабатывать и организовывать структуру подразделений, организаций, проектов и сетей с учётом целей развития</w:t>
            </w:r>
          </w:p>
        </w:tc>
      </w:tr>
    </w:tbl>
    <w:p w14:paraId="426D70B8" w14:textId="77777777" w:rsidR="00774BE0" w:rsidRPr="00156339" w:rsidRDefault="00774BE0">
      <w:pPr>
        <w:widowControl/>
        <w:autoSpaceDE/>
        <w:spacing w:before="100"/>
        <w:jc w:val="both"/>
        <w:rPr>
          <w:b/>
        </w:rPr>
      </w:pPr>
    </w:p>
    <w:p w14:paraId="7B8A2B67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Объем дисциплины по видам занятий</w:t>
      </w:r>
    </w:p>
    <w:p w14:paraId="70057C06" w14:textId="77777777" w:rsidR="002D6DD7" w:rsidRPr="00156339" w:rsidRDefault="002D6DD7" w:rsidP="002D6DD7">
      <w:pPr>
        <w:spacing w:before="100" w:line="276" w:lineRule="auto"/>
        <w:jc w:val="both"/>
        <w:rPr>
          <w:sz w:val="24"/>
          <w:szCs w:val="24"/>
        </w:rPr>
      </w:pPr>
      <w:r w:rsidRPr="00156339">
        <w:rPr>
          <w:sz w:val="24"/>
          <w:szCs w:val="24"/>
        </w:rPr>
        <w:t>Объем дисциплины составляет _</w:t>
      </w:r>
      <w:r w:rsidRPr="00156339">
        <w:rPr>
          <w:sz w:val="24"/>
          <w:szCs w:val="24"/>
          <w:u w:val="single"/>
        </w:rPr>
        <w:t>3</w:t>
      </w:r>
      <w:r w:rsidRPr="00156339">
        <w:rPr>
          <w:sz w:val="24"/>
          <w:szCs w:val="24"/>
        </w:rPr>
        <w:t xml:space="preserve">_ </w:t>
      </w:r>
      <w:proofErr w:type="spellStart"/>
      <w:r w:rsidRPr="00156339">
        <w:rPr>
          <w:sz w:val="24"/>
          <w:szCs w:val="24"/>
        </w:rPr>
        <w:t>зачетные</w:t>
      </w:r>
      <w:proofErr w:type="spellEnd"/>
      <w:r w:rsidRPr="00156339">
        <w:rPr>
          <w:sz w:val="24"/>
          <w:szCs w:val="24"/>
        </w:rPr>
        <w:t xml:space="preserve"> единицы: _</w:t>
      </w:r>
      <w:r w:rsidRPr="00156339">
        <w:rPr>
          <w:sz w:val="24"/>
          <w:szCs w:val="24"/>
          <w:u w:val="single"/>
        </w:rPr>
        <w:t>108</w:t>
      </w:r>
      <w:r w:rsidRPr="00156339">
        <w:rPr>
          <w:sz w:val="24"/>
          <w:szCs w:val="24"/>
        </w:rPr>
        <w:t>_ академических часов, в том числе _</w:t>
      </w:r>
      <w:r w:rsidRPr="00156339">
        <w:rPr>
          <w:sz w:val="24"/>
          <w:szCs w:val="24"/>
          <w:u w:val="single"/>
        </w:rPr>
        <w:t>52</w:t>
      </w:r>
      <w:r w:rsidRPr="00156339">
        <w:rPr>
          <w:sz w:val="24"/>
          <w:szCs w:val="24"/>
        </w:rPr>
        <w:t>_ академических часов составляет контактная работа с преподавателем, _</w:t>
      </w:r>
      <w:r w:rsidRPr="00156339">
        <w:rPr>
          <w:sz w:val="24"/>
          <w:szCs w:val="24"/>
          <w:u w:val="single"/>
        </w:rPr>
        <w:t>56</w:t>
      </w:r>
      <w:r w:rsidRPr="00156339">
        <w:rPr>
          <w:sz w:val="24"/>
          <w:szCs w:val="24"/>
        </w:rPr>
        <w:t>_ академических часов составляет самостоятельная работа магистранта.</w:t>
      </w:r>
    </w:p>
    <w:p w14:paraId="1D73F887" w14:textId="16C02A04" w:rsidR="002D6DD7" w:rsidRPr="00156339" w:rsidRDefault="002D6DD7" w:rsidP="002D6DD7">
      <w:pPr>
        <w:pStyle w:val="af"/>
        <w:widowControl/>
        <w:numPr>
          <w:ilvl w:val="0"/>
          <w:numId w:val="2"/>
        </w:numPr>
        <w:autoSpaceDE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Формат обучения _</w:t>
      </w:r>
      <w:r w:rsidRPr="00156339">
        <w:rPr>
          <w:bCs/>
          <w:u w:val="single"/>
        </w:rPr>
        <w:t xml:space="preserve"> </w:t>
      </w:r>
      <w:r w:rsidRPr="00156339">
        <w:rPr>
          <w:bCs/>
          <w:sz w:val="24"/>
          <w:szCs w:val="24"/>
          <w:u w:val="single"/>
          <w:lang w:eastAsia="ar-SA"/>
        </w:rPr>
        <w:t xml:space="preserve">очное, c использованием обучающей среды </w:t>
      </w:r>
      <w:proofErr w:type="spellStart"/>
      <w:r w:rsidRPr="00156339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Pr="00156339">
        <w:rPr>
          <w:bCs/>
          <w:sz w:val="24"/>
          <w:szCs w:val="24"/>
          <w:u w:val="single"/>
          <w:lang w:eastAsia="ar-SA"/>
        </w:rPr>
        <w:t xml:space="preserve"> </w:t>
      </w:r>
      <w:r w:rsidRPr="00156339">
        <w:rPr>
          <w:b/>
          <w:sz w:val="24"/>
          <w:szCs w:val="24"/>
          <w:lang w:eastAsia="ar-SA"/>
        </w:rPr>
        <w:t xml:space="preserve">_________________________ </w:t>
      </w:r>
    </w:p>
    <w:p w14:paraId="37D22A59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 xml:space="preserve">Содержание дисциплины, структурированное по темам (разделам) с указанием </w:t>
      </w:r>
      <w:proofErr w:type="spellStart"/>
      <w:r w:rsidRPr="00156339">
        <w:rPr>
          <w:b/>
          <w:sz w:val="24"/>
          <w:szCs w:val="24"/>
          <w:lang w:eastAsia="ar-SA"/>
        </w:rPr>
        <w:t>отведенного</w:t>
      </w:r>
      <w:proofErr w:type="spellEnd"/>
      <w:r w:rsidRPr="00156339">
        <w:rPr>
          <w:b/>
          <w:sz w:val="24"/>
          <w:szCs w:val="24"/>
          <w:lang w:eastAsia="ar-SA"/>
        </w:rPr>
        <w:t xml:space="preserve"> на них количества академических часов и виды учебных занятий</w:t>
      </w: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AE43FB" w:rsidRPr="00156339" w14:paraId="314A49C8" w14:textId="77777777" w:rsidTr="00391315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057" w14:textId="77777777" w:rsidR="00774BE0" w:rsidRPr="00156339" w:rsidRDefault="00000000">
            <w:pPr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270FB270" w14:textId="77777777" w:rsidR="00774BE0" w:rsidRPr="00156339" w:rsidRDefault="00774BE0">
            <w:pPr>
              <w:rPr>
                <w:b/>
                <w:bCs/>
                <w:sz w:val="24"/>
                <w:szCs w:val="24"/>
              </w:rPr>
            </w:pPr>
          </w:p>
          <w:p w14:paraId="203D3B72" w14:textId="77777777" w:rsidR="00774BE0" w:rsidRPr="00156339" w:rsidRDefault="00000000">
            <w:pPr>
              <w:rPr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4633" w14:textId="77777777" w:rsidR="00774BE0" w:rsidRPr="00156339" w:rsidRDefault="00000000">
            <w:pPr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Всего</w:t>
            </w:r>
          </w:p>
          <w:p w14:paraId="6C77FECC" w14:textId="77777777" w:rsidR="00774BE0" w:rsidRPr="00156339" w:rsidRDefault="00000000">
            <w:pPr>
              <w:rPr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(часы</w:t>
            </w:r>
            <w:r w:rsidRPr="00156339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C401" w14:textId="77777777" w:rsidR="00774BE0" w:rsidRPr="00156339" w:rsidRDefault="00000000">
            <w:pPr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В том числе</w:t>
            </w:r>
          </w:p>
        </w:tc>
      </w:tr>
      <w:tr w:rsidR="00AE43FB" w:rsidRPr="00156339" w14:paraId="10AA74D8" w14:textId="77777777" w:rsidTr="001F14F8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5B52" w14:textId="77777777" w:rsidR="00774BE0" w:rsidRPr="00156339" w:rsidRDefault="00774B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0E36" w14:textId="77777777" w:rsidR="00774BE0" w:rsidRPr="00156339" w:rsidRDefault="00774B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B02" w14:textId="77777777" w:rsidR="00774BE0" w:rsidRPr="00156339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156339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2E5C236C" w14:textId="77777777" w:rsidR="00774BE0" w:rsidRPr="00156339" w:rsidRDefault="00000000">
            <w:pPr>
              <w:jc w:val="center"/>
              <w:rPr>
                <w:i/>
                <w:sz w:val="24"/>
                <w:szCs w:val="24"/>
              </w:rPr>
            </w:pPr>
            <w:r w:rsidRPr="00156339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1FC7BE47" w14:textId="77777777" w:rsidR="00774BE0" w:rsidRPr="00156339" w:rsidRDefault="00774BE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6DAD" w14:textId="77777777" w:rsidR="00774BE0" w:rsidRPr="00156339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190B756B" w14:textId="77777777" w:rsidR="00774BE0" w:rsidRPr="00156339" w:rsidRDefault="00774BE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257B925B" w14:textId="37E7DFDD" w:rsidR="00774BE0" w:rsidRPr="00156339" w:rsidRDefault="00000000" w:rsidP="00B33E3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56339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AE43FB" w:rsidRPr="00156339" w14:paraId="3A12518F" w14:textId="77777777" w:rsidTr="001F14F8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664" w14:textId="77777777" w:rsidR="000F4F3A" w:rsidRPr="00156339" w:rsidRDefault="000F4F3A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95D0" w14:textId="77777777" w:rsidR="000F4F3A" w:rsidRPr="00156339" w:rsidRDefault="000F4F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A00D3A" w14:textId="77777777" w:rsidR="000F4F3A" w:rsidRPr="00156339" w:rsidRDefault="000F4F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283A8A" w14:textId="77777777" w:rsidR="000F4F3A" w:rsidRPr="00156339" w:rsidRDefault="000F4F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5AC37B" w14:textId="77777777" w:rsidR="000F4F3A" w:rsidRPr="00156339" w:rsidRDefault="000F4F3A">
            <w:pPr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2F8E" w14:textId="77777777" w:rsidR="000F4F3A" w:rsidRPr="00156339" w:rsidRDefault="000F4F3A">
            <w:pPr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DBF" w14:textId="1590C11E" w:rsidR="000F4F3A" w:rsidRPr="00156339" w:rsidRDefault="000F4F3A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F90" w14:textId="4E4EB7E2" w:rsidR="000F4F3A" w:rsidRPr="00156339" w:rsidRDefault="000F4F3A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4E44" w14:textId="77777777" w:rsidR="000F4F3A" w:rsidRPr="00156339" w:rsidRDefault="000F4F3A">
            <w:pPr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AE43FB" w:rsidRPr="00156339" w14:paraId="292DC6F0" w14:textId="77777777" w:rsidTr="001F14F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008" w14:textId="780EFEEA" w:rsidR="000F4F3A" w:rsidRPr="00156339" w:rsidRDefault="000F4F3A">
            <w:pPr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Тема 1. Поиск идеи и формирование команды единомышленников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3EE1" w14:textId="566106F6" w:rsidR="000F4F3A" w:rsidRPr="00156339" w:rsidRDefault="00147768" w:rsidP="001F14F8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0DD6" w14:textId="642B45FC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AB41" w14:textId="77777777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8E4A" w14:textId="15AA267C" w:rsidR="000F4F3A" w:rsidRPr="00156339" w:rsidRDefault="0014776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722" w14:textId="0DFF64DE" w:rsidR="000F4F3A" w:rsidRPr="00156339" w:rsidRDefault="0014776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BC8F" w14:textId="3396303E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7F30" w14:textId="5B7941B2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88A" w14:textId="541353A8" w:rsidR="000F4F3A" w:rsidRPr="00156339" w:rsidRDefault="001F14F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E43FB" w:rsidRPr="00156339" w14:paraId="36576353" w14:textId="77777777" w:rsidTr="001F14F8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A1F4" w14:textId="416A9BB5" w:rsidR="000F4F3A" w:rsidRPr="00156339" w:rsidRDefault="000F4F3A">
            <w:pPr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Тема 2. Построение бизнес-модели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F365" w14:textId="4AC7757A" w:rsidR="000F4F3A" w:rsidRPr="00156339" w:rsidRDefault="00147768" w:rsidP="001F14F8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36CA" w14:textId="6B28AFA8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010" w14:textId="77777777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A93F" w14:textId="3B932B81" w:rsidR="000F4F3A" w:rsidRPr="00156339" w:rsidRDefault="0014776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8ACA" w14:textId="19CD4695" w:rsidR="000F4F3A" w:rsidRPr="00156339" w:rsidRDefault="0014776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2401" w14:textId="23C582FB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EBD0" w14:textId="55DA2D3E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DAA2" w14:textId="047D3C1C" w:rsidR="000F4F3A" w:rsidRPr="00156339" w:rsidRDefault="001F14F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E43FB" w:rsidRPr="00156339" w14:paraId="44E9724D" w14:textId="77777777" w:rsidTr="001F14F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4543" w14:textId="601AEB71" w:rsidR="000F4F3A" w:rsidRPr="00156339" w:rsidRDefault="000F4F3A">
            <w:pPr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Тема 3. Создание минимального жизнеспособного продукта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A93" w14:textId="59025B33" w:rsidR="000F4F3A" w:rsidRPr="00156339" w:rsidRDefault="00147768" w:rsidP="001F14F8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E12" w14:textId="12E7BB71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CC1F" w14:textId="77777777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842C" w14:textId="17F8C025" w:rsidR="000F4F3A" w:rsidRPr="00156339" w:rsidRDefault="0014776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6DB1" w14:textId="731982DD" w:rsidR="000F4F3A" w:rsidRPr="00156339" w:rsidRDefault="0014776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F3BE" w14:textId="6B3EA375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B510" w14:textId="2E068CB9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6A71" w14:textId="5377BD1C" w:rsidR="000F4F3A" w:rsidRPr="00156339" w:rsidRDefault="001F14F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E43FB" w:rsidRPr="00156339" w14:paraId="120F4032" w14:textId="77777777" w:rsidTr="001F14F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A8D" w14:textId="01A137D5" w:rsidR="000F4F3A" w:rsidRPr="00156339" w:rsidRDefault="000F4F3A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Тема 4. Формулировка гипотезы о целевой аудитории и рынке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2040" w14:textId="0581F033" w:rsidR="000F4F3A" w:rsidRPr="00156339" w:rsidRDefault="00147768" w:rsidP="001F14F8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069A" w14:textId="5F0E97D2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0323" w14:textId="77777777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0A3E" w14:textId="3CEFFB79" w:rsidR="000F4F3A" w:rsidRPr="00156339" w:rsidRDefault="0014776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ACAA" w14:textId="34BE5617" w:rsidR="000F4F3A" w:rsidRPr="00156339" w:rsidRDefault="0014776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BBD1" w14:textId="5D11BC42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1466" w14:textId="4C516FF2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1C0F" w14:textId="339ECB31" w:rsidR="000F4F3A" w:rsidRPr="00156339" w:rsidRDefault="001F14F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E43FB" w:rsidRPr="00156339" w14:paraId="31559813" w14:textId="77777777" w:rsidTr="001F14F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6B43" w14:textId="0387D5C8" w:rsidR="000F4F3A" w:rsidRPr="00156339" w:rsidRDefault="000F4F3A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Тема 5. Анализ рыночного спроса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C055" w14:textId="45663AAD" w:rsidR="000F4F3A" w:rsidRPr="00156339" w:rsidRDefault="00147768" w:rsidP="001F14F8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24D" w14:textId="4DE32EDA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0A25" w14:textId="77777777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13CB" w14:textId="5D8F14FE" w:rsidR="000F4F3A" w:rsidRPr="00156339" w:rsidRDefault="0014776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313A" w14:textId="04F9894D" w:rsidR="000F4F3A" w:rsidRPr="00156339" w:rsidRDefault="0014776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8026" w14:textId="0C701A74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F1DF" w14:textId="6B406F7A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809" w14:textId="6DE5DF7B" w:rsidR="000F4F3A" w:rsidRPr="00156339" w:rsidRDefault="001F14F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E43FB" w:rsidRPr="00156339" w14:paraId="5D395BF8" w14:textId="77777777" w:rsidTr="001F14F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3D9F" w14:textId="5B1A8C3B" w:rsidR="000F4F3A" w:rsidRPr="00156339" w:rsidRDefault="000F4F3A">
            <w:pPr>
              <w:snapToGrid w:val="0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Тема 6. Инструменты привлечения финансирования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D64D" w14:textId="766321D9" w:rsidR="000F4F3A" w:rsidRPr="00156339" w:rsidRDefault="00147768" w:rsidP="001F14F8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2422" w14:textId="1F8939B0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1639" w14:textId="77777777" w:rsidR="000F4F3A" w:rsidRPr="00156339" w:rsidRDefault="000F4F3A" w:rsidP="00B33E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BCC" w14:textId="55252B6A" w:rsidR="000F4F3A" w:rsidRPr="00156339" w:rsidRDefault="0014776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AF2" w14:textId="7414F363" w:rsidR="000F4F3A" w:rsidRPr="00156339" w:rsidRDefault="0014776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ADF3" w14:textId="43B38BE3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1CAB" w14:textId="22018FFC" w:rsidR="000F4F3A" w:rsidRPr="00156339" w:rsidRDefault="001F14F8" w:rsidP="00B33E3E">
            <w:pPr>
              <w:snapToGrid w:val="0"/>
              <w:jc w:val="center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1416" w14:textId="26BB52DE" w:rsidR="000F4F3A" w:rsidRPr="00156339" w:rsidRDefault="001F14F8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E43FB" w:rsidRPr="00156339" w14:paraId="7F3650E3" w14:textId="77777777" w:rsidTr="001F14F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6406" w14:textId="77777777" w:rsidR="000F4F3A" w:rsidRPr="00156339" w:rsidRDefault="000F4F3A">
            <w:pPr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Промежуточная аттестация </w:t>
            </w:r>
          </w:p>
          <w:p w14:paraId="6E1E8259" w14:textId="146E80AE" w:rsidR="000F4F3A" w:rsidRPr="00156339" w:rsidRDefault="000F4F3A">
            <w:pPr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(итоговый тест)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78A5" w14:textId="7BEC8304" w:rsidR="000F4F3A" w:rsidRPr="00156339" w:rsidRDefault="00147768" w:rsidP="001F14F8">
            <w:pPr>
              <w:jc w:val="center"/>
              <w:rPr>
                <w:iCs/>
                <w:sz w:val="24"/>
                <w:szCs w:val="24"/>
              </w:rPr>
            </w:pPr>
            <w:r w:rsidRPr="00156339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B09" w14:textId="77777777" w:rsidR="000F4F3A" w:rsidRPr="00156339" w:rsidRDefault="000F4F3A" w:rsidP="00B33E3E">
            <w:pPr>
              <w:jc w:val="center"/>
              <w:rPr>
                <w:iCs/>
                <w:sz w:val="24"/>
                <w:szCs w:val="24"/>
              </w:rPr>
            </w:pPr>
            <w:r w:rsidRPr="00156339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FEF" w14:textId="77777777" w:rsidR="000F4F3A" w:rsidRPr="00156339" w:rsidRDefault="000F4F3A" w:rsidP="00B33E3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2198" w14:textId="77777777" w:rsidR="000F4F3A" w:rsidRPr="00156339" w:rsidRDefault="000F4F3A" w:rsidP="00B33E3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56A" w14:textId="62CA0171" w:rsidR="000F4F3A" w:rsidRPr="00156339" w:rsidRDefault="00147768" w:rsidP="00B33E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56339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CCB2" w14:textId="5A0A62B3" w:rsidR="000F4F3A" w:rsidRPr="00156339" w:rsidRDefault="001F14F8" w:rsidP="00B33E3E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156339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33F" w14:textId="30FD8958" w:rsidR="000F4F3A" w:rsidRPr="00156339" w:rsidRDefault="001F14F8" w:rsidP="00B33E3E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156339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1855" w14:textId="7B66D8C0" w:rsidR="000F4F3A" w:rsidRPr="00156339" w:rsidRDefault="001F14F8" w:rsidP="00B33E3E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56339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AE43FB" w:rsidRPr="00156339" w14:paraId="7463D9D6" w14:textId="77777777" w:rsidTr="001F14F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6C3" w14:textId="77777777" w:rsidR="00774BE0" w:rsidRPr="00156339" w:rsidRDefault="00000000">
            <w:pPr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3240" w14:textId="4D29A0E7" w:rsidR="00774BE0" w:rsidRPr="00156339" w:rsidRDefault="001F14F8" w:rsidP="001F14F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AF2" w14:textId="0307C735" w:rsidR="00774BE0" w:rsidRPr="00156339" w:rsidRDefault="00A466F2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6A81" w14:textId="16F5EDEB" w:rsidR="00774BE0" w:rsidRPr="00156339" w:rsidRDefault="00A466F2" w:rsidP="00B33E3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6339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28DC4441" w14:textId="7C766458" w:rsidR="00774BE0" w:rsidRPr="00156339" w:rsidRDefault="00000000">
      <w:pPr>
        <w:widowControl/>
        <w:autoSpaceDE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0D5C635E" w14:textId="3B46F789" w:rsidR="001B27AB" w:rsidRPr="00156339" w:rsidRDefault="001B27AB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Тема 1. Поиск идеи и формирование команды единомышленников</w:t>
      </w:r>
    </w:p>
    <w:p w14:paraId="0EF2D5A7" w14:textId="320DE9A4" w:rsidR="00595D29" w:rsidRPr="00156339" w:rsidRDefault="00595D29" w:rsidP="00595D29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Сущность и основные характеристики предпринимательства. Виды и формы предпринимательской деятельности. Развитие внутрикорпоративного предпринимательства. Развитие социального предпринимательства. Принципы креативного создания бизнес-идеи и источники её возникновения. Методы генерации и фильтрации бизнес-идей.</w:t>
      </w:r>
    </w:p>
    <w:p w14:paraId="4A948A16" w14:textId="1B0972DC" w:rsidR="001B27AB" w:rsidRPr="00156339" w:rsidRDefault="001B27AB" w:rsidP="001B27AB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Основная литература: </w:t>
      </w:r>
    </w:p>
    <w:p w14:paraId="02DAC50B" w14:textId="77777777" w:rsidR="00595D29" w:rsidRPr="00156339" w:rsidRDefault="00595D29" w:rsidP="00595D29">
      <w:pPr>
        <w:numPr>
          <w:ilvl w:val="0"/>
          <w:numId w:val="4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bookmarkStart w:id="0" w:name="_Hlk125572750"/>
      <w:r w:rsidRPr="00156339">
        <w:rPr>
          <w:bCs/>
          <w:sz w:val="24"/>
          <w:szCs w:val="24"/>
        </w:rPr>
        <w:t>Основы предпринимательства : учебное пособие / под ред. Н. П. Иващенко. – Москва : Проспект, 2017. – 336 с.</w:t>
      </w:r>
    </w:p>
    <w:bookmarkEnd w:id="0"/>
    <w:p w14:paraId="3F825757" w14:textId="2B18A0F3" w:rsidR="001B27AB" w:rsidRPr="00156339" w:rsidRDefault="001B27AB" w:rsidP="001B27AB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Дополнительная литература: </w:t>
      </w:r>
    </w:p>
    <w:p w14:paraId="5D7CA5F4" w14:textId="77777777" w:rsidR="00595D29" w:rsidRPr="00156339" w:rsidRDefault="00595D29" w:rsidP="00595D29">
      <w:pPr>
        <w:numPr>
          <w:ilvl w:val="0"/>
          <w:numId w:val="5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bookmarkStart w:id="1" w:name="_Hlk24710520"/>
      <w:r w:rsidRPr="00156339">
        <w:rPr>
          <w:bCs/>
          <w:sz w:val="24"/>
          <w:szCs w:val="24"/>
        </w:rPr>
        <w:t>Гражданский кодекс Российской Федерации (часть первая) от 30 ноября 1994 г. № 51-ФЗ (ред. от 13.07.2015.с изм. и доп., вступ. в силу с 01.10.2015).</w:t>
      </w:r>
    </w:p>
    <w:p w14:paraId="11F76200" w14:textId="77777777" w:rsidR="00595D29" w:rsidRPr="00156339" w:rsidRDefault="00595D29" w:rsidP="00595D29">
      <w:pPr>
        <w:numPr>
          <w:ilvl w:val="0"/>
          <w:numId w:val="5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proofErr w:type="spellStart"/>
      <w:r w:rsidRPr="00156339">
        <w:rPr>
          <w:bCs/>
          <w:sz w:val="24"/>
          <w:szCs w:val="24"/>
        </w:rPr>
        <w:t>Кикал</w:t>
      </w:r>
      <w:proofErr w:type="spellEnd"/>
      <w:r w:rsidRPr="00156339">
        <w:rPr>
          <w:bCs/>
          <w:sz w:val="24"/>
          <w:szCs w:val="24"/>
        </w:rPr>
        <w:t xml:space="preserve"> Д., Лайонс Т. Социальное предпринимательство: миссия – сделать мир лучше. </w:t>
      </w:r>
      <w:r w:rsidRPr="00156339">
        <w:rPr>
          <w:bCs/>
          <w:sz w:val="24"/>
          <w:szCs w:val="24"/>
          <w:lang w:val="en-US"/>
        </w:rPr>
        <w:t xml:space="preserve">Understanding </w:t>
      </w:r>
      <w:proofErr w:type="spellStart"/>
      <w:r w:rsidRPr="00156339">
        <w:rPr>
          <w:bCs/>
          <w:sz w:val="24"/>
          <w:szCs w:val="24"/>
          <w:lang w:val="en-US"/>
        </w:rPr>
        <w:t>Enterpreneurship</w:t>
      </w:r>
      <w:proofErr w:type="spellEnd"/>
      <w:r w:rsidRPr="00156339">
        <w:rPr>
          <w:bCs/>
          <w:sz w:val="24"/>
          <w:szCs w:val="24"/>
          <w:lang w:val="en-US"/>
        </w:rPr>
        <w:t xml:space="preserve">. The Re lent </w:t>
      </w:r>
      <w:proofErr w:type="spellStart"/>
      <w:r w:rsidRPr="00156339">
        <w:rPr>
          <w:bCs/>
          <w:sz w:val="24"/>
          <w:szCs w:val="24"/>
          <w:lang w:val="en-US"/>
        </w:rPr>
        <w:t>lessPursuit</w:t>
      </w:r>
      <w:proofErr w:type="spellEnd"/>
      <w:r w:rsidRPr="00156339">
        <w:rPr>
          <w:bCs/>
          <w:sz w:val="24"/>
          <w:szCs w:val="24"/>
          <w:lang w:val="en-US"/>
        </w:rPr>
        <w:t xml:space="preserve"> of Mission in an </w:t>
      </w:r>
      <w:proofErr w:type="gramStart"/>
      <w:r w:rsidRPr="00156339">
        <w:rPr>
          <w:bCs/>
          <w:sz w:val="24"/>
          <w:szCs w:val="24"/>
          <w:lang w:val="en-US"/>
        </w:rPr>
        <w:t>Ever Changing</w:t>
      </w:r>
      <w:proofErr w:type="gramEnd"/>
      <w:r w:rsidRPr="00156339">
        <w:rPr>
          <w:bCs/>
          <w:sz w:val="24"/>
          <w:szCs w:val="24"/>
          <w:lang w:val="en-US"/>
        </w:rPr>
        <w:t xml:space="preserve"> World. </w:t>
      </w:r>
      <w:r w:rsidRPr="00156339">
        <w:rPr>
          <w:bCs/>
          <w:sz w:val="24"/>
          <w:szCs w:val="24"/>
        </w:rPr>
        <w:t>М</w:t>
      </w:r>
      <w:r w:rsidRPr="00156339">
        <w:rPr>
          <w:bCs/>
          <w:sz w:val="24"/>
          <w:szCs w:val="24"/>
          <w:lang w:val="en-US"/>
        </w:rPr>
        <w:t xml:space="preserve">.: </w:t>
      </w:r>
      <w:r w:rsidRPr="00156339">
        <w:rPr>
          <w:bCs/>
          <w:sz w:val="24"/>
          <w:szCs w:val="24"/>
        </w:rPr>
        <w:t>Альпина</w:t>
      </w:r>
      <w:r w:rsidRPr="00156339">
        <w:rPr>
          <w:bCs/>
          <w:sz w:val="24"/>
          <w:szCs w:val="24"/>
          <w:lang w:val="en-US"/>
        </w:rPr>
        <w:t xml:space="preserve">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2014. 304 с.</w:t>
      </w:r>
    </w:p>
    <w:p w14:paraId="434A02DD" w14:textId="77777777" w:rsidR="00CD6898" w:rsidRPr="00156339" w:rsidRDefault="00CD6898" w:rsidP="00CD6898">
      <w:pPr>
        <w:numPr>
          <w:ilvl w:val="0"/>
          <w:numId w:val="5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lastRenderedPageBreak/>
        <w:t>Де Боно Э. Латеральное мышление. М.: Попурри, 2012. 384 с.</w:t>
      </w:r>
    </w:p>
    <w:p w14:paraId="095CA2FE" w14:textId="77777777" w:rsidR="00CD6898" w:rsidRPr="00156339" w:rsidRDefault="00CD6898" w:rsidP="00CD6898">
      <w:pPr>
        <w:numPr>
          <w:ilvl w:val="0"/>
          <w:numId w:val="5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en-US"/>
        </w:rPr>
      </w:pPr>
      <w:r w:rsidRPr="00156339">
        <w:rPr>
          <w:bCs/>
          <w:sz w:val="24"/>
          <w:szCs w:val="24"/>
          <w:lang w:val="en-US"/>
        </w:rPr>
        <w:t xml:space="preserve">Better Product Design, Institute of Manufacturing, University of Cambridge. URL: </w:t>
      </w:r>
      <w:hyperlink r:id="rId10" w:history="1">
        <w:r w:rsidRPr="00156339">
          <w:rPr>
            <w:rStyle w:val="a6"/>
            <w:bCs/>
            <w:color w:val="auto"/>
            <w:sz w:val="24"/>
            <w:szCs w:val="24"/>
            <w:lang w:val="en-US"/>
          </w:rPr>
          <w:t>http://www.ifm.eng.cam.ac.uk/</w:t>
        </w:r>
      </w:hyperlink>
    </w:p>
    <w:p w14:paraId="50370EEB" w14:textId="050A9C19" w:rsidR="00CD6898" w:rsidRPr="00156339" w:rsidRDefault="00CD6898" w:rsidP="00CD6898">
      <w:pPr>
        <w:numPr>
          <w:ilvl w:val="0"/>
          <w:numId w:val="5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en-US"/>
        </w:rPr>
      </w:pPr>
      <w:r w:rsidRPr="00156339">
        <w:rPr>
          <w:bCs/>
          <w:sz w:val="24"/>
          <w:szCs w:val="24"/>
          <w:lang w:val="en-US"/>
        </w:rPr>
        <w:t xml:space="preserve">Bygrave W., </w:t>
      </w:r>
      <w:proofErr w:type="spellStart"/>
      <w:r w:rsidRPr="00156339">
        <w:rPr>
          <w:bCs/>
          <w:sz w:val="24"/>
          <w:szCs w:val="24"/>
          <w:lang w:val="en-US"/>
        </w:rPr>
        <w:t>Zacharakis</w:t>
      </w:r>
      <w:proofErr w:type="spellEnd"/>
      <w:r w:rsidRPr="00156339">
        <w:rPr>
          <w:bCs/>
          <w:sz w:val="24"/>
          <w:szCs w:val="24"/>
          <w:lang w:val="en-US"/>
        </w:rPr>
        <w:t xml:space="preserve"> A. (ed.) The Portable MBA in Entrepreneurship (4th edition). J. Wiley &amp; Sons, 2010</w:t>
      </w:r>
    </w:p>
    <w:bookmarkEnd w:id="1"/>
    <w:p w14:paraId="38CA5EA5" w14:textId="77777777" w:rsidR="00595D29" w:rsidRPr="00515108" w:rsidRDefault="00595D29" w:rsidP="00595D29">
      <w:pPr>
        <w:spacing w:line="276" w:lineRule="auto"/>
        <w:jc w:val="both"/>
        <w:rPr>
          <w:bCs/>
          <w:sz w:val="24"/>
          <w:szCs w:val="24"/>
          <w:lang w:val="en-US"/>
        </w:rPr>
      </w:pPr>
    </w:p>
    <w:p w14:paraId="2C5CB41D" w14:textId="5DEDF1CA" w:rsidR="001B27AB" w:rsidRPr="00156339" w:rsidRDefault="001B27AB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Тема 2. Построение бизнес-модели</w:t>
      </w:r>
    </w:p>
    <w:p w14:paraId="09370994" w14:textId="77777777" w:rsidR="00BF6968" w:rsidRPr="00156339" w:rsidRDefault="00BF6968" w:rsidP="00BF6968">
      <w:pPr>
        <w:spacing w:line="276" w:lineRule="auto"/>
        <w:ind w:firstLine="709"/>
        <w:jc w:val="both"/>
        <w:rPr>
          <w:sz w:val="24"/>
          <w:szCs w:val="24"/>
        </w:rPr>
      </w:pPr>
      <w:r w:rsidRPr="00156339">
        <w:rPr>
          <w:bCs/>
          <w:sz w:val="24"/>
          <w:szCs w:val="24"/>
        </w:rPr>
        <w:t xml:space="preserve">Характеристика внешней среды функционирования фирмы. Основные факторы внешней среды, их влияние на условия и результаты предпринимательской деятельности. Общая структура модели фирмы рыночного типа. Базовые основы бизнес-моделирования. Бизнес-модель М. Джонсона, К. Кристенсена, Х. </w:t>
      </w:r>
      <w:proofErr w:type="spellStart"/>
      <w:r w:rsidRPr="00156339">
        <w:rPr>
          <w:bCs/>
          <w:sz w:val="24"/>
          <w:szCs w:val="24"/>
        </w:rPr>
        <w:t>Кагерманн</w:t>
      </w:r>
      <w:proofErr w:type="spellEnd"/>
      <w:r w:rsidRPr="00156339">
        <w:rPr>
          <w:bCs/>
          <w:sz w:val="24"/>
          <w:szCs w:val="24"/>
        </w:rPr>
        <w:t xml:space="preserve">. Формализация бизнес-модели: подход А. </w:t>
      </w:r>
      <w:proofErr w:type="spellStart"/>
      <w:r w:rsidRPr="00156339">
        <w:rPr>
          <w:bCs/>
          <w:sz w:val="24"/>
          <w:szCs w:val="24"/>
        </w:rPr>
        <w:t>Остервальдера</w:t>
      </w:r>
      <w:proofErr w:type="spellEnd"/>
      <w:r w:rsidRPr="00156339">
        <w:rPr>
          <w:bCs/>
          <w:sz w:val="24"/>
          <w:szCs w:val="24"/>
        </w:rPr>
        <w:t xml:space="preserve">. </w:t>
      </w:r>
    </w:p>
    <w:p w14:paraId="75DD11C9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Основная литература: </w:t>
      </w:r>
    </w:p>
    <w:p w14:paraId="5904B973" w14:textId="77777777" w:rsidR="00BF6968" w:rsidRPr="00156339" w:rsidRDefault="00BF6968" w:rsidP="00BF6968">
      <w:pPr>
        <w:widowControl/>
        <w:numPr>
          <w:ilvl w:val="0"/>
          <w:numId w:val="9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sz w:val="24"/>
          <w:szCs w:val="24"/>
        </w:rPr>
      </w:pPr>
      <w:bookmarkStart w:id="2" w:name="_Hlk125572761"/>
      <w:proofErr w:type="spellStart"/>
      <w:r w:rsidRPr="00156339">
        <w:rPr>
          <w:sz w:val="24"/>
          <w:szCs w:val="24"/>
        </w:rPr>
        <w:t>Остервальдер</w:t>
      </w:r>
      <w:proofErr w:type="spellEnd"/>
      <w:r w:rsidRPr="00156339">
        <w:rPr>
          <w:sz w:val="24"/>
          <w:szCs w:val="24"/>
        </w:rPr>
        <w:t xml:space="preserve"> А., </w:t>
      </w:r>
      <w:proofErr w:type="spellStart"/>
      <w:r w:rsidRPr="00156339">
        <w:rPr>
          <w:sz w:val="24"/>
          <w:szCs w:val="24"/>
        </w:rPr>
        <w:t>Пинье</w:t>
      </w:r>
      <w:proofErr w:type="spellEnd"/>
      <w:r w:rsidRPr="00156339">
        <w:rPr>
          <w:sz w:val="24"/>
          <w:szCs w:val="24"/>
        </w:rPr>
        <w:t xml:space="preserve"> И. Построение бизнес-модели: настольная книга стратега и новатора. М.: Альпина </w:t>
      </w:r>
      <w:proofErr w:type="spellStart"/>
      <w:r w:rsidRPr="00156339">
        <w:rPr>
          <w:sz w:val="24"/>
          <w:szCs w:val="24"/>
        </w:rPr>
        <w:t>Паблишер</w:t>
      </w:r>
      <w:proofErr w:type="spellEnd"/>
      <w:r w:rsidRPr="00156339">
        <w:rPr>
          <w:sz w:val="24"/>
          <w:szCs w:val="24"/>
        </w:rPr>
        <w:t>, 2014. Серия «Сколково». 288 с.</w:t>
      </w:r>
    </w:p>
    <w:bookmarkEnd w:id="2"/>
    <w:p w14:paraId="4C03A049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Дополнительная литература: </w:t>
      </w:r>
    </w:p>
    <w:p w14:paraId="3F84DAE6" w14:textId="77777777" w:rsidR="00BF6968" w:rsidRPr="00156339" w:rsidRDefault="00BF6968" w:rsidP="00BF6968">
      <w:pPr>
        <w:widowControl/>
        <w:numPr>
          <w:ilvl w:val="0"/>
          <w:numId w:val="10"/>
        </w:numPr>
        <w:tabs>
          <w:tab w:val="left" w:pos="1134"/>
        </w:tabs>
        <w:autoSpaceDE/>
        <w:spacing w:line="276" w:lineRule="auto"/>
        <w:jc w:val="both"/>
        <w:rPr>
          <w:sz w:val="24"/>
          <w:szCs w:val="24"/>
        </w:rPr>
      </w:pPr>
      <w:bookmarkStart w:id="3" w:name="_Hlk125572765"/>
      <w:r w:rsidRPr="00156339">
        <w:rPr>
          <w:rStyle w:val="apple-style-span"/>
          <w:bCs/>
          <w:iCs/>
          <w:sz w:val="24"/>
          <w:szCs w:val="24"/>
        </w:rPr>
        <w:t xml:space="preserve">Латеральный маркетинг: технология поиска революционных идей / Филип Котлер, Фернандо Триас де Бес ; Пер. с англ. — М.: Альпина </w:t>
      </w:r>
      <w:proofErr w:type="spellStart"/>
      <w:r w:rsidRPr="00156339">
        <w:rPr>
          <w:rStyle w:val="apple-style-span"/>
          <w:bCs/>
          <w:iCs/>
          <w:sz w:val="24"/>
          <w:szCs w:val="24"/>
        </w:rPr>
        <w:t>Паблишерз</w:t>
      </w:r>
      <w:proofErr w:type="spellEnd"/>
      <w:r w:rsidRPr="00156339">
        <w:rPr>
          <w:rStyle w:val="apple-style-span"/>
          <w:bCs/>
          <w:iCs/>
          <w:sz w:val="24"/>
          <w:szCs w:val="24"/>
        </w:rPr>
        <w:t>, 2010. — 206 с.</w:t>
      </w:r>
    </w:p>
    <w:p w14:paraId="1CF51B75" w14:textId="77777777" w:rsidR="00BF6968" w:rsidRPr="00156339" w:rsidRDefault="00BF6968" w:rsidP="00BF6968">
      <w:pPr>
        <w:widowControl/>
        <w:numPr>
          <w:ilvl w:val="0"/>
          <w:numId w:val="10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rStyle w:val="apple-style-span"/>
          <w:sz w:val="24"/>
          <w:szCs w:val="24"/>
        </w:rPr>
      </w:pPr>
      <w:r w:rsidRPr="00156339">
        <w:rPr>
          <w:rStyle w:val="apple-style-span"/>
          <w:sz w:val="24"/>
          <w:szCs w:val="24"/>
        </w:rPr>
        <w:t>Хаммер М., Чампи Дж. Реинжиниринг корпорации. Манифест революции в бизнесе / М.: Манн, Иванов и Фербер, 2007. – 287 с.</w:t>
      </w:r>
    </w:p>
    <w:p w14:paraId="022B28BB" w14:textId="77777777" w:rsidR="00BF6968" w:rsidRPr="00156339" w:rsidRDefault="00BF6968" w:rsidP="00BF6968">
      <w:pPr>
        <w:widowControl/>
        <w:numPr>
          <w:ilvl w:val="0"/>
          <w:numId w:val="10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rStyle w:val="apple-style-span"/>
          <w:sz w:val="24"/>
          <w:szCs w:val="24"/>
        </w:rPr>
      </w:pPr>
      <w:proofErr w:type="spellStart"/>
      <w:r w:rsidRPr="00156339">
        <w:rPr>
          <w:rStyle w:val="apple-style-span"/>
          <w:sz w:val="24"/>
          <w:szCs w:val="24"/>
        </w:rPr>
        <w:t>Шеер</w:t>
      </w:r>
      <w:proofErr w:type="spellEnd"/>
      <w:r w:rsidRPr="00156339">
        <w:rPr>
          <w:rStyle w:val="apple-style-span"/>
          <w:sz w:val="24"/>
          <w:szCs w:val="24"/>
        </w:rPr>
        <w:t xml:space="preserve"> А. Бизнес-процессы. Основные понятия. Теория. Методы / М.: </w:t>
      </w:r>
      <w:proofErr w:type="spellStart"/>
      <w:r w:rsidRPr="00156339">
        <w:rPr>
          <w:rStyle w:val="apple-style-span"/>
          <w:sz w:val="24"/>
          <w:szCs w:val="24"/>
        </w:rPr>
        <w:t>Вильяммс</w:t>
      </w:r>
      <w:proofErr w:type="spellEnd"/>
      <w:r w:rsidRPr="00156339">
        <w:rPr>
          <w:rStyle w:val="apple-style-span"/>
          <w:sz w:val="24"/>
          <w:szCs w:val="24"/>
        </w:rPr>
        <w:t xml:space="preserve">, 2009. – 152 с. </w:t>
      </w:r>
    </w:p>
    <w:p w14:paraId="4CC63D83" w14:textId="77777777" w:rsidR="00BF6968" w:rsidRPr="00156339" w:rsidRDefault="00BF6968" w:rsidP="00BF6968">
      <w:pPr>
        <w:widowControl/>
        <w:numPr>
          <w:ilvl w:val="0"/>
          <w:numId w:val="10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sz w:val="24"/>
          <w:szCs w:val="24"/>
          <w:lang w:val="en-US"/>
        </w:rPr>
      </w:pPr>
      <w:r w:rsidRPr="00156339">
        <w:rPr>
          <w:sz w:val="24"/>
          <w:szCs w:val="24"/>
          <w:lang w:val="en-US"/>
        </w:rPr>
        <w:t xml:space="preserve">De </w:t>
      </w:r>
      <w:proofErr w:type="spellStart"/>
      <w:r w:rsidRPr="00156339">
        <w:rPr>
          <w:sz w:val="24"/>
          <w:szCs w:val="24"/>
          <w:lang w:val="en-US"/>
        </w:rPr>
        <w:t>Reuver</w:t>
      </w:r>
      <w:proofErr w:type="spellEnd"/>
      <w:r w:rsidRPr="00156339">
        <w:rPr>
          <w:sz w:val="24"/>
          <w:szCs w:val="24"/>
          <w:lang w:val="en-US"/>
        </w:rPr>
        <w:t xml:space="preserve"> M., </w:t>
      </w:r>
      <w:proofErr w:type="spellStart"/>
      <w:r w:rsidRPr="00156339">
        <w:rPr>
          <w:sz w:val="24"/>
          <w:szCs w:val="24"/>
          <w:lang w:val="en-US"/>
        </w:rPr>
        <w:t>Bouwman</w:t>
      </w:r>
      <w:proofErr w:type="spellEnd"/>
      <w:r w:rsidRPr="00156339">
        <w:rPr>
          <w:sz w:val="24"/>
          <w:szCs w:val="24"/>
          <w:lang w:val="en-US"/>
        </w:rPr>
        <w:t xml:space="preserve"> H., </w:t>
      </w:r>
      <w:proofErr w:type="spellStart"/>
      <w:r w:rsidRPr="00156339">
        <w:rPr>
          <w:sz w:val="24"/>
          <w:szCs w:val="24"/>
          <w:lang w:val="en-US"/>
        </w:rPr>
        <w:t>Haaker</w:t>
      </w:r>
      <w:proofErr w:type="spellEnd"/>
      <w:r w:rsidRPr="00156339">
        <w:rPr>
          <w:sz w:val="24"/>
          <w:szCs w:val="24"/>
          <w:lang w:val="en-US"/>
        </w:rPr>
        <w:t xml:space="preserve"> T. Business model </w:t>
      </w:r>
      <w:proofErr w:type="spellStart"/>
      <w:r w:rsidRPr="00156339">
        <w:rPr>
          <w:sz w:val="24"/>
          <w:szCs w:val="24"/>
          <w:lang w:val="en-US"/>
        </w:rPr>
        <w:t>roadmapping</w:t>
      </w:r>
      <w:proofErr w:type="spellEnd"/>
      <w:r w:rsidRPr="00156339">
        <w:rPr>
          <w:sz w:val="24"/>
          <w:szCs w:val="24"/>
          <w:lang w:val="en-US"/>
        </w:rPr>
        <w:t>: a practical approach to come from an existing to a desired business model // International Journal of Innovation Management. February 2013. Vol. 17. Is. 1.</w:t>
      </w:r>
    </w:p>
    <w:bookmarkEnd w:id="3"/>
    <w:p w14:paraId="0C61C3C1" w14:textId="77777777" w:rsidR="00595D29" w:rsidRPr="00156339" w:rsidRDefault="00595D29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7B768164" w14:textId="41F2B9F6" w:rsidR="001B27AB" w:rsidRPr="00156339" w:rsidRDefault="001B27AB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Тема 3. Создание минимального жизнеспособного продукта</w:t>
      </w:r>
    </w:p>
    <w:p w14:paraId="5C34B8EB" w14:textId="15CDA641" w:rsidR="00595D29" w:rsidRPr="00156339" w:rsidRDefault="00EA666C" w:rsidP="00595D29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 xml:space="preserve">Понятие минимального жизнеспособного продукта. Способы подтверждения работоспособности минимального жизнеспособного продукта. </w:t>
      </w:r>
    </w:p>
    <w:p w14:paraId="6DA6FF76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Основная литература: </w:t>
      </w:r>
    </w:p>
    <w:p w14:paraId="45659628" w14:textId="77777777" w:rsidR="00A427CB" w:rsidRPr="00156339" w:rsidRDefault="00A427CB" w:rsidP="00A427CB">
      <w:pPr>
        <w:pStyle w:val="af"/>
        <w:numPr>
          <w:ilvl w:val="0"/>
          <w:numId w:val="7"/>
        </w:num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bookmarkStart w:id="4" w:name="_Hlk125572768"/>
      <w:r w:rsidRPr="00156339">
        <w:rPr>
          <w:bCs/>
          <w:sz w:val="24"/>
          <w:szCs w:val="24"/>
        </w:rPr>
        <w:t xml:space="preserve"> Рис Э. Бизнес с нуля: Метод </w:t>
      </w:r>
      <w:proofErr w:type="spellStart"/>
      <w:r w:rsidRPr="00156339">
        <w:rPr>
          <w:bCs/>
          <w:sz w:val="24"/>
          <w:szCs w:val="24"/>
        </w:rPr>
        <w:t>Lean</w:t>
      </w:r>
      <w:proofErr w:type="spellEnd"/>
      <w:r w:rsidRPr="00156339">
        <w:rPr>
          <w:bCs/>
          <w:sz w:val="24"/>
          <w:szCs w:val="24"/>
        </w:rPr>
        <w:t xml:space="preserve"> </w:t>
      </w:r>
      <w:proofErr w:type="spellStart"/>
      <w:r w:rsidRPr="00156339">
        <w:rPr>
          <w:bCs/>
          <w:sz w:val="24"/>
          <w:szCs w:val="24"/>
        </w:rPr>
        <w:t>Startup</w:t>
      </w:r>
      <w:proofErr w:type="spellEnd"/>
      <w:r w:rsidRPr="00156339">
        <w:rPr>
          <w:bCs/>
          <w:sz w:val="24"/>
          <w:szCs w:val="24"/>
        </w:rPr>
        <w:t xml:space="preserve"> для быстрого тестирования идей и выбора бизнес-модели. – Альпина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2014.</w:t>
      </w:r>
      <w:r w:rsidRPr="00156339">
        <w:rPr>
          <w:rFonts w:eastAsia="SimSun;宋体"/>
          <w:bCs/>
          <w:sz w:val="24"/>
          <w:szCs w:val="24"/>
        </w:rPr>
        <w:t xml:space="preserve"> </w:t>
      </w:r>
    </w:p>
    <w:bookmarkEnd w:id="4"/>
    <w:p w14:paraId="25095FE0" w14:textId="653E4E93" w:rsidR="00595D29" w:rsidRPr="00156339" w:rsidRDefault="00595D29" w:rsidP="00A427CB">
      <w:pPr>
        <w:pStyle w:val="af"/>
        <w:tabs>
          <w:tab w:val="left" w:pos="8244"/>
        </w:tabs>
        <w:spacing w:line="276" w:lineRule="auto"/>
        <w:ind w:left="0"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Дополнительная литература: </w:t>
      </w:r>
    </w:p>
    <w:p w14:paraId="17D4DD26" w14:textId="14D74CC4" w:rsidR="00595D29" w:rsidRPr="00156339" w:rsidRDefault="00081C55" w:rsidP="00081C55">
      <w:pPr>
        <w:pStyle w:val="af"/>
        <w:widowControl/>
        <w:numPr>
          <w:ilvl w:val="0"/>
          <w:numId w:val="18"/>
        </w:numPr>
        <w:autoSpaceDE/>
        <w:spacing w:line="276" w:lineRule="auto"/>
        <w:jc w:val="both"/>
        <w:rPr>
          <w:b/>
          <w:sz w:val="24"/>
          <w:szCs w:val="24"/>
          <w:lang w:eastAsia="ar-SA"/>
        </w:rPr>
      </w:pPr>
      <w:bookmarkStart w:id="5" w:name="_Hlk125572773"/>
      <w:r w:rsidRPr="00156339">
        <w:rPr>
          <w:bCs/>
          <w:sz w:val="24"/>
          <w:szCs w:val="24"/>
        </w:rPr>
        <w:t xml:space="preserve">Альварес С. Как создать продукт, который купят: метод </w:t>
      </w:r>
      <w:proofErr w:type="spellStart"/>
      <w:r w:rsidRPr="00156339">
        <w:rPr>
          <w:bCs/>
          <w:sz w:val="24"/>
          <w:szCs w:val="24"/>
        </w:rPr>
        <w:t>Lean</w:t>
      </w:r>
      <w:proofErr w:type="spellEnd"/>
      <w:r w:rsidRPr="00156339">
        <w:rPr>
          <w:bCs/>
          <w:sz w:val="24"/>
          <w:szCs w:val="24"/>
        </w:rPr>
        <w:t xml:space="preserve"> Customer Development. – Альпина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2016.</w:t>
      </w:r>
    </w:p>
    <w:p w14:paraId="22A8C1A3" w14:textId="606057F5" w:rsidR="00081C55" w:rsidRPr="00156339" w:rsidRDefault="00081C55" w:rsidP="00081C55">
      <w:pPr>
        <w:pStyle w:val="af"/>
        <w:widowControl/>
        <w:numPr>
          <w:ilvl w:val="0"/>
          <w:numId w:val="18"/>
        </w:numPr>
        <w:autoSpaceDE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156339">
        <w:rPr>
          <w:bCs/>
          <w:sz w:val="24"/>
          <w:szCs w:val="24"/>
          <w:lang w:eastAsia="ar-SA"/>
        </w:rPr>
        <w:t>Беркун</w:t>
      </w:r>
      <w:proofErr w:type="spellEnd"/>
      <w:r w:rsidRPr="00156339">
        <w:rPr>
          <w:bCs/>
          <w:sz w:val="24"/>
          <w:szCs w:val="24"/>
          <w:lang w:eastAsia="ar-SA"/>
        </w:rPr>
        <w:t xml:space="preserve"> С. Дизайн всего</w:t>
      </w:r>
      <w:proofErr w:type="gramStart"/>
      <w:r w:rsidRPr="00156339">
        <w:rPr>
          <w:bCs/>
          <w:sz w:val="24"/>
          <w:szCs w:val="24"/>
          <w:lang w:eastAsia="ar-SA"/>
        </w:rPr>
        <w:t>: Как</w:t>
      </w:r>
      <w:proofErr w:type="gramEnd"/>
      <w:r w:rsidRPr="00156339">
        <w:rPr>
          <w:bCs/>
          <w:sz w:val="24"/>
          <w:szCs w:val="24"/>
          <w:lang w:eastAsia="ar-SA"/>
        </w:rPr>
        <w:t xml:space="preserve"> появляются вещи, о которых мы не задумываемся. – Альпина </w:t>
      </w:r>
      <w:proofErr w:type="spellStart"/>
      <w:r w:rsidRPr="00156339">
        <w:rPr>
          <w:bCs/>
          <w:sz w:val="24"/>
          <w:szCs w:val="24"/>
          <w:lang w:eastAsia="ar-SA"/>
        </w:rPr>
        <w:t>Паблишер</w:t>
      </w:r>
      <w:proofErr w:type="spellEnd"/>
      <w:r w:rsidRPr="00156339">
        <w:rPr>
          <w:bCs/>
          <w:sz w:val="24"/>
          <w:szCs w:val="24"/>
          <w:lang w:eastAsia="ar-SA"/>
        </w:rPr>
        <w:t>.</w:t>
      </w:r>
    </w:p>
    <w:bookmarkEnd w:id="5"/>
    <w:p w14:paraId="4AA4CFD4" w14:textId="77777777" w:rsidR="00081C55" w:rsidRPr="00156339" w:rsidRDefault="00081C55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0C4ED6C3" w14:textId="3F195A2A" w:rsidR="001B27AB" w:rsidRPr="00156339" w:rsidRDefault="001B27AB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Тема 4. Формулировка гипотезы о целевой аудитории и рынке</w:t>
      </w:r>
    </w:p>
    <w:p w14:paraId="18B6A9B4" w14:textId="77777777" w:rsidR="00595D29" w:rsidRPr="00156339" w:rsidRDefault="00595D29" w:rsidP="00595D29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lastRenderedPageBreak/>
        <w:t>Сущность и основные характеристики предпринимательства. Виды и формы предпринимательской деятельности. Развитие внутрикорпоративного предпринимательства. Развитие социального предпринимательства. Принципы креативного создания бизнес-идеи и источники её возникновения. Методы генерации и фильтрации бизнес-идей.</w:t>
      </w:r>
    </w:p>
    <w:p w14:paraId="32990CFF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Основная литература: </w:t>
      </w:r>
    </w:p>
    <w:p w14:paraId="34946BBA" w14:textId="77777777" w:rsidR="00595D29" w:rsidRPr="00156339" w:rsidRDefault="00595D29" w:rsidP="00CD6898">
      <w:pPr>
        <w:numPr>
          <w:ilvl w:val="0"/>
          <w:numId w:val="6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Основы предпринимательства : учебное пособие / под ред. Н. П. Иващенко. – Москва : Проспект, 2017. – 336 с.</w:t>
      </w:r>
    </w:p>
    <w:p w14:paraId="3CF59749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Дополнительная литература: </w:t>
      </w:r>
    </w:p>
    <w:p w14:paraId="6114ED1F" w14:textId="7A946C7A" w:rsidR="00610D4F" w:rsidRPr="00156339" w:rsidRDefault="00610D4F" w:rsidP="00610D4F">
      <w:pPr>
        <w:pStyle w:val="af"/>
        <w:widowControl/>
        <w:numPr>
          <w:ilvl w:val="0"/>
          <w:numId w:val="20"/>
        </w:numPr>
        <w:autoSpaceDE/>
        <w:spacing w:line="276" w:lineRule="auto"/>
        <w:jc w:val="both"/>
        <w:rPr>
          <w:bCs/>
          <w:sz w:val="24"/>
          <w:szCs w:val="24"/>
        </w:rPr>
      </w:pPr>
      <w:bookmarkStart w:id="6" w:name="_Hlk125572953"/>
      <w:proofErr w:type="spellStart"/>
      <w:r w:rsidRPr="00156339">
        <w:rPr>
          <w:bCs/>
          <w:sz w:val="24"/>
          <w:szCs w:val="24"/>
        </w:rPr>
        <w:t>Аакер</w:t>
      </w:r>
      <w:proofErr w:type="spellEnd"/>
      <w:r w:rsidRPr="00156339">
        <w:rPr>
          <w:bCs/>
          <w:sz w:val="24"/>
          <w:szCs w:val="24"/>
        </w:rPr>
        <w:t xml:space="preserve"> Д., Кумар В., Дей Дж. Маркетинговые исследования. — СПб.: Питер, 2004.</w:t>
      </w:r>
    </w:p>
    <w:p w14:paraId="3DFEE518" w14:textId="6C75BC7C" w:rsidR="00610D4F" w:rsidRPr="00156339" w:rsidRDefault="00610D4F" w:rsidP="00610D4F">
      <w:pPr>
        <w:pStyle w:val="af"/>
        <w:widowControl/>
        <w:numPr>
          <w:ilvl w:val="0"/>
          <w:numId w:val="20"/>
        </w:numPr>
        <w:autoSpaceDE/>
        <w:spacing w:line="276" w:lineRule="auto"/>
        <w:jc w:val="both"/>
        <w:rPr>
          <w:bCs/>
          <w:sz w:val="24"/>
          <w:szCs w:val="24"/>
        </w:rPr>
      </w:pPr>
      <w:proofErr w:type="spellStart"/>
      <w:r w:rsidRPr="00156339">
        <w:rPr>
          <w:bCs/>
          <w:sz w:val="24"/>
          <w:szCs w:val="24"/>
        </w:rPr>
        <w:t>Блэкуэлл</w:t>
      </w:r>
      <w:proofErr w:type="spellEnd"/>
      <w:r w:rsidRPr="00156339">
        <w:rPr>
          <w:bCs/>
          <w:sz w:val="24"/>
          <w:szCs w:val="24"/>
        </w:rPr>
        <w:t xml:space="preserve"> Д. У., Энджел </w:t>
      </w:r>
      <w:proofErr w:type="spellStart"/>
      <w:r w:rsidRPr="00156339">
        <w:rPr>
          <w:bCs/>
          <w:sz w:val="24"/>
          <w:szCs w:val="24"/>
        </w:rPr>
        <w:t>Дж.Ф</w:t>
      </w:r>
      <w:proofErr w:type="spellEnd"/>
      <w:r w:rsidRPr="00156339">
        <w:rPr>
          <w:bCs/>
          <w:sz w:val="24"/>
          <w:szCs w:val="24"/>
        </w:rPr>
        <w:t xml:space="preserve">., </w:t>
      </w:r>
      <w:proofErr w:type="spellStart"/>
      <w:r w:rsidRPr="00156339">
        <w:rPr>
          <w:bCs/>
          <w:sz w:val="24"/>
          <w:szCs w:val="24"/>
        </w:rPr>
        <w:t>Миниард</w:t>
      </w:r>
      <w:proofErr w:type="spellEnd"/>
      <w:r w:rsidRPr="00156339">
        <w:rPr>
          <w:bCs/>
          <w:sz w:val="24"/>
          <w:szCs w:val="24"/>
        </w:rPr>
        <w:t xml:space="preserve"> П. У. Поведение потребителей. 10-е изд. — СПб.: Питер, 2007. — 944 с.</w:t>
      </w:r>
    </w:p>
    <w:p w14:paraId="0A36BD67" w14:textId="5710E3C5" w:rsidR="00610D4F" w:rsidRPr="00156339" w:rsidRDefault="00610D4F" w:rsidP="00610D4F">
      <w:pPr>
        <w:pStyle w:val="af"/>
        <w:widowControl/>
        <w:numPr>
          <w:ilvl w:val="0"/>
          <w:numId w:val="20"/>
        </w:numPr>
        <w:autoSpaceDE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Котлер Ф., Келлер К. Л. Основы маркетинга. — СПб.: Питер, 2018. — 848 с.</w:t>
      </w:r>
    </w:p>
    <w:bookmarkEnd w:id="6"/>
    <w:p w14:paraId="6C2CDA58" w14:textId="77777777" w:rsidR="00610D4F" w:rsidRPr="00156339" w:rsidRDefault="00610D4F" w:rsidP="00610D4F">
      <w:pPr>
        <w:widowControl/>
        <w:autoSpaceDE/>
        <w:spacing w:line="276" w:lineRule="auto"/>
        <w:ind w:left="720"/>
        <w:jc w:val="both"/>
        <w:rPr>
          <w:bCs/>
          <w:sz w:val="24"/>
          <w:szCs w:val="24"/>
        </w:rPr>
      </w:pPr>
    </w:p>
    <w:p w14:paraId="4791AD03" w14:textId="7AD9A25D" w:rsidR="001B27AB" w:rsidRPr="00156339" w:rsidRDefault="001B27AB" w:rsidP="00610D4F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Тема 5. Анализ рыночного спроса</w:t>
      </w:r>
    </w:p>
    <w:p w14:paraId="304F32E2" w14:textId="0E0C667F" w:rsidR="00BF6968" w:rsidRPr="00156339" w:rsidRDefault="00BF6968" w:rsidP="00BF6968">
      <w:pPr>
        <w:pStyle w:val="af3"/>
        <w:spacing w:line="276" w:lineRule="auto"/>
        <w:ind w:right="97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156339">
        <w:rPr>
          <w:rFonts w:ascii="Times New Roman" w:hAnsi="Times New Roman"/>
          <w:b w:val="0"/>
          <w:sz w:val="24"/>
          <w:szCs w:val="24"/>
          <w:lang w:val="ru-RU"/>
        </w:rPr>
        <w:t xml:space="preserve">Оценка рыночного потенциала отобранной бизнес-идеи. Объем рынка, количественная и качественная оценки. Построение динамики рынка. Детальный анализ рынка. Конкуренты. Составление карт стратегических групп. Поставщики. Потребители. Методы составления портрета целевой аудитории. Определение размера целевой группы и выбор </w:t>
      </w:r>
      <w:proofErr w:type="spellStart"/>
      <w:r w:rsidRPr="00156339">
        <w:rPr>
          <w:rFonts w:ascii="Times New Roman" w:hAnsi="Times New Roman"/>
          <w:b w:val="0"/>
          <w:sz w:val="24"/>
          <w:szCs w:val="24"/>
          <w:lang w:val="ru-RU"/>
        </w:rPr>
        <w:t>аффинитивных</w:t>
      </w:r>
      <w:proofErr w:type="spellEnd"/>
      <w:r w:rsidRPr="00156339">
        <w:rPr>
          <w:rFonts w:ascii="Times New Roman" w:hAnsi="Times New Roman"/>
          <w:b w:val="0"/>
          <w:sz w:val="24"/>
          <w:szCs w:val="24"/>
          <w:lang w:val="ru-RU"/>
        </w:rPr>
        <w:t xml:space="preserve"> каналов продвижения.</w:t>
      </w:r>
    </w:p>
    <w:p w14:paraId="695FD833" w14:textId="77777777" w:rsidR="00BF6968" w:rsidRPr="00156339" w:rsidRDefault="00BF6968" w:rsidP="00BF6968">
      <w:pPr>
        <w:pStyle w:val="af3"/>
        <w:spacing w:line="276" w:lineRule="auto"/>
        <w:ind w:right="97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156339">
        <w:rPr>
          <w:rFonts w:ascii="Times New Roman" w:hAnsi="Times New Roman"/>
          <w:b w:val="0"/>
          <w:sz w:val="24"/>
          <w:szCs w:val="24"/>
          <w:lang w:val="ru-RU"/>
        </w:rPr>
        <w:t>Составление маркетингового плана и плана рекламы. Определение рекламного бюджета. Определение отдачи от рекламы. Методы количественного измерения эффективности рекламы. Построение медиаплана.</w:t>
      </w:r>
    </w:p>
    <w:p w14:paraId="43B5D30B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Основная литература: </w:t>
      </w:r>
    </w:p>
    <w:p w14:paraId="316E2962" w14:textId="77777777" w:rsidR="00595D29" w:rsidRPr="00156339" w:rsidRDefault="00595D29" w:rsidP="00BF6968">
      <w:pPr>
        <w:numPr>
          <w:ilvl w:val="0"/>
          <w:numId w:val="11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Основы предпринимательства : учебное пособие / под ред. Н. П. Иващенко. – Москва : Проспект, 2017. – 336 с.</w:t>
      </w:r>
    </w:p>
    <w:p w14:paraId="6A366D04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Дополнительная литература: </w:t>
      </w:r>
    </w:p>
    <w:p w14:paraId="57FDB72A" w14:textId="77777777" w:rsidR="00F36C08" w:rsidRPr="00156339" w:rsidRDefault="00F36C08" w:rsidP="00F36C08">
      <w:pPr>
        <w:widowControl/>
        <w:numPr>
          <w:ilvl w:val="0"/>
          <w:numId w:val="13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sz w:val="24"/>
          <w:szCs w:val="24"/>
          <w:shd w:val="clear" w:color="auto" w:fill="FFFFFF"/>
        </w:rPr>
      </w:pPr>
      <w:bookmarkStart w:id="7" w:name="_Hlk24710535"/>
      <w:r w:rsidRPr="00156339">
        <w:rPr>
          <w:sz w:val="24"/>
          <w:szCs w:val="24"/>
          <w:shd w:val="clear" w:color="auto" w:fill="FFFFFF"/>
        </w:rPr>
        <w:t xml:space="preserve">Форд Б., </w:t>
      </w:r>
      <w:proofErr w:type="spellStart"/>
      <w:r w:rsidRPr="00156339">
        <w:rPr>
          <w:sz w:val="24"/>
          <w:szCs w:val="24"/>
          <w:shd w:val="clear" w:color="auto" w:fill="FFFFFF"/>
        </w:rPr>
        <w:t>Борнстайн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Дж., </w:t>
      </w:r>
      <w:proofErr w:type="spellStart"/>
      <w:r w:rsidRPr="00156339">
        <w:rPr>
          <w:sz w:val="24"/>
          <w:szCs w:val="24"/>
          <w:shd w:val="clear" w:color="auto" w:fill="FFFFFF"/>
        </w:rPr>
        <w:t>Пруэтт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П. Руководство Ernst &amp; Young по составлению бизнес-планов / М.: Альпина </w:t>
      </w:r>
      <w:proofErr w:type="spellStart"/>
      <w:r w:rsidRPr="00156339">
        <w:rPr>
          <w:sz w:val="24"/>
          <w:szCs w:val="24"/>
          <w:shd w:val="clear" w:color="auto" w:fill="FFFFFF"/>
        </w:rPr>
        <w:t>Паблишерз</w:t>
      </w:r>
      <w:proofErr w:type="spellEnd"/>
      <w:r w:rsidRPr="00156339">
        <w:rPr>
          <w:sz w:val="24"/>
          <w:szCs w:val="24"/>
          <w:shd w:val="clear" w:color="auto" w:fill="FFFFFF"/>
        </w:rPr>
        <w:t>, 2010. – 264 с.</w:t>
      </w:r>
    </w:p>
    <w:p w14:paraId="3B68BB5F" w14:textId="77777777" w:rsidR="00F36C08" w:rsidRPr="00156339" w:rsidRDefault="00F36C08" w:rsidP="00F36C08">
      <w:pPr>
        <w:widowControl/>
        <w:numPr>
          <w:ilvl w:val="0"/>
          <w:numId w:val="13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rStyle w:val="apple-style-span"/>
          <w:sz w:val="24"/>
          <w:szCs w:val="24"/>
        </w:rPr>
      </w:pPr>
      <w:r w:rsidRPr="00156339">
        <w:rPr>
          <w:rStyle w:val="apple-style-span"/>
          <w:sz w:val="24"/>
          <w:szCs w:val="24"/>
        </w:rPr>
        <w:t xml:space="preserve">Кэмп Дж. Сначала скажите "нет", Технологии ведения переговоров, которые профессионалы хотели бы от вас скрыть / М.: Добрая книга, </w:t>
      </w:r>
      <w:proofErr w:type="gramStart"/>
      <w:r w:rsidRPr="00156339">
        <w:rPr>
          <w:rStyle w:val="apple-style-span"/>
          <w:sz w:val="24"/>
          <w:szCs w:val="24"/>
        </w:rPr>
        <w:t>2010 – 272</w:t>
      </w:r>
      <w:proofErr w:type="gramEnd"/>
      <w:r w:rsidRPr="00156339">
        <w:rPr>
          <w:rStyle w:val="apple-style-span"/>
          <w:sz w:val="24"/>
          <w:szCs w:val="24"/>
        </w:rPr>
        <w:t xml:space="preserve"> с.</w:t>
      </w:r>
    </w:p>
    <w:p w14:paraId="3BE901AE" w14:textId="77777777" w:rsidR="00F36C08" w:rsidRPr="00156339" w:rsidRDefault="00F36C08" w:rsidP="00F36C08">
      <w:pPr>
        <w:widowControl/>
        <w:numPr>
          <w:ilvl w:val="0"/>
          <w:numId w:val="13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sz w:val="24"/>
          <w:szCs w:val="24"/>
          <w:shd w:val="clear" w:color="auto" w:fill="FFFFFF"/>
        </w:rPr>
      </w:pPr>
      <w:r w:rsidRPr="00156339">
        <w:rPr>
          <w:sz w:val="24"/>
          <w:szCs w:val="24"/>
          <w:shd w:val="clear" w:color="auto" w:fill="FFFFFF"/>
        </w:rPr>
        <w:t xml:space="preserve">Блог </w:t>
      </w:r>
      <w:proofErr w:type="spellStart"/>
      <w:r w:rsidRPr="00156339">
        <w:rPr>
          <w:sz w:val="24"/>
          <w:szCs w:val="24"/>
          <w:shd w:val="clear" w:color="auto" w:fill="FFFFFF"/>
        </w:rPr>
        <w:t>Яндекс.Метрики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// [Электронный ресурс] </w:t>
      </w:r>
      <w:r w:rsidRPr="00156339">
        <w:rPr>
          <w:sz w:val="24"/>
          <w:szCs w:val="24"/>
          <w:shd w:val="clear" w:color="auto" w:fill="FFFFFF"/>
          <w:lang w:val="en-US"/>
        </w:rPr>
        <w:t>URL</w:t>
      </w:r>
      <w:r w:rsidRPr="00156339">
        <w:rPr>
          <w:sz w:val="24"/>
          <w:szCs w:val="24"/>
          <w:shd w:val="clear" w:color="auto" w:fill="FFFFFF"/>
        </w:rPr>
        <w:t>: https://yandex.ru/blog/metrika</w:t>
      </w:r>
    </w:p>
    <w:p w14:paraId="74F245B4" w14:textId="77777777" w:rsidR="00F36C08" w:rsidRPr="00156339" w:rsidRDefault="00F36C08" w:rsidP="00F36C08">
      <w:pPr>
        <w:widowControl/>
        <w:numPr>
          <w:ilvl w:val="0"/>
          <w:numId w:val="13"/>
        </w:numPr>
        <w:tabs>
          <w:tab w:val="left" w:pos="1134"/>
        </w:tabs>
        <w:autoSpaceDE/>
        <w:spacing w:line="276" w:lineRule="auto"/>
        <w:ind w:left="1134" w:hanging="425"/>
        <w:jc w:val="both"/>
        <w:rPr>
          <w:sz w:val="24"/>
          <w:szCs w:val="24"/>
          <w:shd w:val="clear" w:color="auto" w:fill="FFFFFF"/>
        </w:rPr>
      </w:pPr>
      <w:proofErr w:type="spellStart"/>
      <w:r w:rsidRPr="00156339">
        <w:rPr>
          <w:sz w:val="24"/>
          <w:szCs w:val="24"/>
          <w:shd w:val="clear" w:color="auto" w:fill="FFFFFF"/>
        </w:rPr>
        <w:t>Tilda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Education // [Электронный ресурс] </w:t>
      </w:r>
      <w:r w:rsidRPr="00156339">
        <w:rPr>
          <w:sz w:val="24"/>
          <w:szCs w:val="24"/>
          <w:shd w:val="clear" w:color="auto" w:fill="FFFFFF"/>
          <w:lang w:val="en-US"/>
        </w:rPr>
        <w:t>URL</w:t>
      </w:r>
      <w:r w:rsidRPr="00156339">
        <w:rPr>
          <w:sz w:val="24"/>
          <w:szCs w:val="24"/>
          <w:shd w:val="clear" w:color="auto" w:fill="FFFFFF"/>
        </w:rPr>
        <w:t>: http://tilda.education/</w:t>
      </w:r>
    </w:p>
    <w:bookmarkEnd w:id="7"/>
    <w:p w14:paraId="2B073E9E" w14:textId="77777777" w:rsidR="00595D29" w:rsidRPr="00AE43FB" w:rsidRDefault="00595D29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76EDA159" w14:textId="5DE3F3F0" w:rsidR="001B27AB" w:rsidRPr="00156339" w:rsidRDefault="001B27AB" w:rsidP="001B27AB">
      <w:pPr>
        <w:widowControl/>
        <w:autoSpaceDE/>
        <w:spacing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Тема 6. Инструменты привлечения финансирования</w:t>
      </w:r>
    </w:p>
    <w:p w14:paraId="5344DA57" w14:textId="28637AA3" w:rsidR="00502930" w:rsidRPr="00156339" w:rsidRDefault="00502930" w:rsidP="00502930">
      <w:pPr>
        <w:pStyle w:val="af3"/>
        <w:spacing w:line="276" w:lineRule="auto"/>
        <w:ind w:right="97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156339">
        <w:rPr>
          <w:rFonts w:ascii="Times New Roman" w:hAnsi="Times New Roman"/>
          <w:b w:val="0"/>
          <w:sz w:val="24"/>
          <w:szCs w:val="24"/>
          <w:lang w:val="ru-RU"/>
        </w:rPr>
        <w:lastRenderedPageBreak/>
        <w:t xml:space="preserve">Финансирование собственного бизнеса. Бизнес-ангелы, венчурные фонды, инвестиционные фонды. Этапы развития проектов и возможное финансирование на каждом из них. Банковское инвестирование. </w:t>
      </w:r>
      <w:proofErr w:type="spellStart"/>
      <w:r w:rsidRPr="00156339">
        <w:rPr>
          <w:rFonts w:ascii="Times New Roman" w:hAnsi="Times New Roman"/>
          <w:b w:val="0"/>
          <w:sz w:val="24"/>
          <w:szCs w:val="24"/>
          <w:lang w:val="ru-RU"/>
        </w:rPr>
        <w:t>Бутстреппинг</w:t>
      </w:r>
      <w:proofErr w:type="spellEnd"/>
      <w:r w:rsidRPr="00156339">
        <w:rPr>
          <w:rFonts w:ascii="Times New Roman" w:hAnsi="Times New Roman"/>
          <w:b w:val="0"/>
          <w:sz w:val="24"/>
          <w:szCs w:val="24"/>
          <w:lang w:val="ru-RU"/>
        </w:rPr>
        <w:t>. Государственные источники финансирования. Венчурное финансирование. Типы инвесторов, их требования к проектам, условия финансирования.</w:t>
      </w:r>
    </w:p>
    <w:p w14:paraId="1BD24624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Основная литература: </w:t>
      </w:r>
    </w:p>
    <w:p w14:paraId="3A832360" w14:textId="77777777" w:rsidR="00502930" w:rsidRPr="00156339" w:rsidRDefault="00502930" w:rsidP="00502930">
      <w:pPr>
        <w:numPr>
          <w:ilvl w:val="0"/>
          <w:numId w:val="15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bookmarkStart w:id="8" w:name="_Hlk125572963"/>
      <w:r w:rsidRPr="00156339">
        <w:rPr>
          <w:bCs/>
          <w:sz w:val="24"/>
          <w:szCs w:val="24"/>
        </w:rPr>
        <w:t>Бланк И. Управление финансовыми ресурсами. М.: Омега-Л, Эльга, 2013. 768 с.</w:t>
      </w:r>
    </w:p>
    <w:bookmarkEnd w:id="8"/>
    <w:p w14:paraId="6F902CD1" w14:textId="77777777" w:rsidR="00595D29" w:rsidRPr="00156339" w:rsidRDefault="00595D29" w:rsidP="00595D29">
      <w:p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rFonts w:eastAsia="SimSun;宋体"/>
          <w:bCs/>
          <w:i/>
          <w:sz w:val="24"/>
          <w:szCs w:val="24"/>
        </w:rPr>
        <w:t xml:space="preserve">Дополнительная литература: </w:t>
      </w:r>
    </w:p>
    <w:p w14:paraId="4A72CD17" w14:textId="77777777" w:rsidR="00502930" w:rsidRPr="00156339" w:rsidRDefault="00502930" w:rsidP="00502930">
      <w:pPr>
        <w:numPr>
          <w:ilvl w:val="0"/>
          <w:numId w:val="16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bookmarkStart w:id="9" w:name="_Hlk24710540"/>
      <w:r w:rsidRPr="00156339">
        <w:rPr>
          <w:bCs/>
          <w:sz w:val="24"/>
          <w:szCs w:val="24"/>
        </w:rPr>
        <w:t xml:space="preserve">Бланк С., </w:t>
      </w:r>
      <w:proofErr w:type="spellStart"/>
      <w:r w:rsidRPr="00156339">
        <w:rPr>
          <w:bCs/>
          <w:sz w:val="24"/>
          <w:szCs w:val="24"/>
        </w:rPr>
        <w:t>Дорф</w:t>
      </w:r>
      <w:proofErr w:type="spellEnd"/>
      <w:r w:rsidRPr="00156339">
        <w:rPr>
          <w:bCs/>
          <w:sz w:val="24"/>
          <w:szCs w:val="24"/>
        </w:rPr>
        <w:t xml:space="preserve"> Б. Стартап: настольная книга основателя. М.: Альпина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2014. 616 с.</w:t>
      </w:r>
    </w:p>
    <w:p w14:paraId="3132D0BC" w14:textId="77777777" w:rsidR="00502930" w:rsidRPr="00156339" w:rsidRDefault="00502930" w:rsidP="00502930">
      <w:pPr>
        <w:numPr>
          <w:ilvl w:val="0"/>
          <w:numId w:val="16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 xml:space="preserve">Груздева </w:t>
      </w:r>
      <w:proofErr w:type="spellStart"/>
      <w:r w:rsidRPr="00156339">
        <w:rPr>
          <w:bCs/>
          <w:sz w:val="24"/>
          <w:szCs w:val="24"/>
        </w:rPr>
        <w:t>Е.В</w:t>
      </w:r>
      <w:proofErr w:type="spellEnd"/>
      <w:r w:rsidRPr="00156339">
        <w:rPr>
          <w:bCs/>
          <w:sz w:val="24"/>
          <w:szCs w:val="24"/>
        </w:rPr>
        <w:t xml:space="preserve">. Венчурное финансирование инновационной деятельности // М.: Экономический факультет МГУ имени М. В. Ломоносова, 2017. — 160 с.  </w:t>
      </w:r>
    </w:p>
    <w:p w14:paraId="057E8CEC" w14:textId="77777777" w:rsidR="00502930" w:rsidRPr="00156339" w:rsidRDefault="00502930" w:rsidP="00502930">
      <w:pPr>
        <w:widowControl/>
        <w:numPr>
          <w:ilvl w:val="0"/>
          <w:numId w:val="16"/>
        </w:numPr>
        <w:autoSpaceDE/>
        <w:spacing w:line="276" w:lineRule="auto"/>
        <w:jc w:val="both"/>
        <w:rPr>
          <w:sz w:val="24"/>
          <w:szCs w:val="24"/>
        </w:rPr>
      </w:pPr>
      <w:r w:rsidRPr="00156339">
        <w:rPr>
          <w:sz w:val="24"/>
          <w:szCs w:val="24"/>
        </w:rPr>
        <w:t>Кавасаки Г. Стартап. 11 мастер-классов от экс-евангелиста Apple и самого дерзкого венчурного капиталиста Кремниевой долины / М.: Юнайтед Пресс, 2010. – 256 с.</w:t>
      </w:r>
    </w:p>
    <w:p w14:paraId="525864CD" w14:textId="77777777" w:rsidR="00502930" w:rsidRPr="00156339" w:rsidRDefault="00502930" w:rsidP="00502930">
      <w:pPr>
        <w:numPr>
          <w:ilvl w:val="0"/>
          <w:numId w:val="16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Основы предпринимательства : учебное пособие / под ред. Н. П. Иващенко. – Москва : Проспект, 2017. – 336 с.</w:t>
      </w:r>
    </w:p>
    <w:bookmarkEnd w:id="9"/>
    <w:p w14:paraId="3248A54F" w14:textId="77777777" w:rsidR="00CF69DD" w:rsidRPr="00156339" w:rsidRDefault="00CF69DD">
      <w:pPr>
        <w:widowControl/>
        <w:autoSpaceDE/>
        <w:ind w:right="-5"/>
        <w:jc w:val="both"/>
        <w:rPr>
          <w:rFonts w:eastAsia="SimSun;宋体"/>
          <w:b/>
          <w:bCs/>
          <w:i/>
          <w:sz w:val="24"/>
          <w:szCs w:val="24"/>
        </w:rPr>
      </w:pPr>
    </w:p>
    <w:p w14:paraId="32B654CA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17DFAA7E" w14:textId="77777777" w:rsidR="00774BE0" w:rsidRPr="00156339" w:rsidRDefault="00000000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34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8159"/>
        <w:gridCol w:w="6875"/>
      </w:tblGrid>
      <w:tr w:rsidR="00AE43FB" w:rsidRPr="00156339" w14:paraId="78F55787" w14:textId="77777777" w:rsidTr="00787A71">
        <w:trPr>
          <w:trHeight w:val="567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66D5" w14:textId="77777777" w:rsidR="00774BE0" w:rsidRPr="00156339" w:rsidRDefault="0000000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563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E905" w14:textId="77777777" w:rsidR="00774BE0" w:rsidRPr="00156339" w:rsidRDefault="0000000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563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AE43FB" w:rsidRPr="00156339" w14:paraId="17607805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D9C4" w14:textId="6B14B9DC" w:rsidR="00716987" w:rsidRPr="00156339" w:rsidRDefault="00716987" w:rsidP="00716987">
            <w:pPr>
              <w:widowControl/>
              <w:autoSpaceDE/>
              <w:snapToGrid w:val="0"/>
              <w:outlineLvl w:val="0"/>
              <w:rPr>
                <w:rFonts w:eastAsia="Calibri"/>
                <w:b/>
                <w:bCs/>
                <w:sz w:val="24"/>
                <w:szCs w:val="22"/>
                <w:lang w:eastAsia="en-US"/>
              </w:rPr>
            </w:pPr>
            <w:r w:rsidRPr="00156339">
              <w:rPr>
                <w:sz w:val="24"/>
                <w:szCs w:val="24"/>
              </w:rPr>
              <w:t xml:space="preserve">УК-4.И-1.З-1. Знает основные модели </w:t>
            </w:r>
            <w:proofErr w:type="spellStart"/>
            <w:r w:rsidRPr="00156339">
              <w:rPr>
                <w:sz w:val="24"/>
                <w:szCs w:val="24"/>
              </w:rPr>
              <w:t>командообразования</w:t>
            </w:r>
            <w:proofErr w:type="spellEnd"/>
            <w:r w:rsidRPr="00156339">
              <w:rPr>
                <w:sz w:val="24"/>
                <w:szCs w:val="24"/>
              </w:rPr>
              <w:t xml:space="preserve"> и факторы, влияющие на эффективность командной работы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1AA1" w14:textId="32904C0C" w:rsidR="00716987" w:rsidRPr="00156339" w:rsidRDefault="0097110D" w:rsidP="00716987">
            <w:pPr>
              <w:widowControl/>
              <w:autoSpaceDE/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Итоговый тест</w:t>
            </w:r>
          </w:p>
        </w:tc>
      </w:tr>
      <w:tr w:rsidR="00AE43FB" w:rsidRPr="00156339" w14:paraId="5B6DD8F2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1003" w14:textId="152B27F5" w:rsidR="00716987" w:rsidRPr="00156339" w:rsidRDefault="00716987" w:rsidP="00716987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  <w:szCs w:val="24"/>
              </w:rPr>
              <w:t xml:space="preserve">УК-4.И-1.У-1. Умеет распределять роли в команде с </w:t>
            </w:r>
            <w:proofErr w:type="spellStart"/>
            <w:r w:rsidRPr="00156339">
              <w:rPr>
                <w:sz w:val="24"/>
                <w:szCs w:val="24"/>
              </w:rPr>
              <w:t>учетом</w:t>
            </w:r>
            <w:proofErr w:type="spellEnd"/>
            <w:r w:rsidRPr="00156339">
              <w:rPr>
                <w:sz w:val="24"/>
                <w:szCs w:val="24"/>
              </w:rPr>
              <w:t xml:space="preserve"> индивидуальных характеристик участников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2194" w14:textId="77777777" w:rsidR="00716987" w:rsidRPr="00156339" w:rsidRDefault="001F20D4" w:rsidP="00716987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t>Выполнение домашних заданий</w:t>
            </w:r>
          </w:p>
          <w:p w14:paraId="3CE40DD6" w14:textId="77777777" w:rsidR="001F20D4" w:rsidRPr="00156339" w:rsidRDefault="001F20D4" w:rsidP="00716987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Работа на семинарах</w:t>
            </w:r>
          </w:p>
          <w:p w14:paraId="0A1825C6" w14:textId="13F398F8" w:rsidR="001F20D4" w:rsidRPr="00156339" w:rsidRDefault="001F20D4" w:rsidP="00716987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</w:tr>
      <w:tr w:rsidR="00AE43FB" w:rsidRPr="00156339" w14:paraId="07D744C0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A8B6" w14:textId="33A89F5F" w:rsidR="00716987" w:rsidRPr="00156339" w:rsidRDefault="00716987" w:rsidP="00716987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  <w:szCs w:val="24"/>
              </w:rPr>
              <w:t xml:space="preserve">УК-4.И-1.У-2. Умеет ставить перед каждым участником команды </w:t>
            </w:r>
            <w:proofErr w:type="spellStart"/>
            <w:r w:rsidRPr="00156339">
              <w:rPr>
                <w:sz w:val="24"/>
                <w:szCs w:val="24"/>
              </w:rPr>
              <w:t>четко</w:t>
            </w:r>
            <w:proofErr w:type="spellEnd"/>
            <w:r w:rsidRPr="00156339">
              <w:rPr>
                <w:sz w:val="24"/>
                <w:szCs w:val="24"/>
              </w:rPr>
              <w:t xml:space="preserve"> сформулированную задачу с </w:t>
            </w:r>
            <w:proofErr w:type="spellStart"/>
            <w:r w:rsidRPr="00156339">
              <w:rPr>
                <w:sz w:val="24"/>
                <w:szCs w:val="24"/>
              </w:rPr>
              <w:t>учетом</w:t>
            </w:r>
            <w:proofErr w:type="spellEnd"/>
            <w:r w:rsidRPr="00156339">
              <w:rPr>
                <w:sz w:val="24"/>
                <w:szCs w:val="24"/>
              </w:rPr>
              <w:t xml:space="preserve"> его роли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B4BF" w14:textId="77777777" w:rsidR="001F20D4" w:rsidRPr="00156339" w:rsidRDefault="001F20D4" w:rsidP="001F20D4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t>Выполнение домашних заданий</w:t>
            </w:r>
          </w:p>
          <w:p w14:paraId="0AA0CF4B" w14:textId="77777777" w:rsidR="001F20D4" w:rsidRPr="00156339" w:rsidRDefault="001F20D4" w:rsidP="001F20D4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Работа на семинарах</w:t>
            </w:r>
          </w:p>
          <w:p w14:paraId="52DD1E11" w14:textId="563D23CC" w:rsidR="00716987" w:rsidRPr="00156339" w:rsidRDefault="001F20D4" w:rsidP="001F20D4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</w:tr>
      <w:tr w:rsidR="00AE43FB" w:rsidRPr="00156339" w14:paraId="48267402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3AB" w14:textId="66F6D048" w:rsidR="00716987" w:rsidRPr="00156339" w:rsidRDefault="00716987" w:rsidP="00716987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  <w:szCs w:val="24"/>
              </w:rPr>
              <w:t xml:space="preserve">УК-4.И-1.У-3. Умеет выбирать методы организации работы команды с </w:t>
            </w:r>
            <w:proofErr w:type="spellStart"/>
            <w:r w:rsidRPr="00156339">
              <w:rPr>
                <w:sz w:val="24"/>
                <w:szCs w:val="24"/>
              </w:rPr>
              <w:t>учетом</w:t>
            </w:r>
            <w:proofErr w:type="spellEnd"/>
            <w:r w:rsidRPr="00156339">
              <w:rPr>
                <w:sz w:val="24"/>
                <w:szCs w:val="24"/>
              </w:rPr>
              <w:t xml:space="preserve"> специфики поставленной цели, временных и прочих ограничений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1C1" w14:textId="77777777" w:rsidR="001F20D4" w:rsidRPr="00156339" w:rsidRDefault="001F20D4" w:rsidP="001F20D4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t>Выполнение домашних заданий</w:t>
            </w:r>
          </w:p>
          <w:p w14:paraId="61829804" w14:textId="77777777" w:rsidR="001F20D4" w:rsidRPr="00156339" w:rsidRDefault="001F20D4" w:rsidP="001F20D4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Работа на семинарах</w:t>
            </w:r>
          </w:p>
          <w:p w14:paraId="734C109E" w14:textId="6A0EC66B" w:rsidR="00716987" w:rsidRPr="00156339" w:rsidRDefault="001F20D4" w:rsidP="001F20D4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</w:tr>
      <w:tr w:rsidR="00AE43FB" w:rsidRPr="00156339" w14:paraId="571A4F8B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5F40" w14:textId="25A15304" w:rsidR="00716987" w:rsidRPr="00156339" w:rsidRDefault="00716987" w:rsidP="00716987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  <w:szCs w:val="24"/>
              </w:rPr>
              <w:t xml:space="preserve">УК-4.И-1.У-4. Умеет планировать работу команды по достижению </w:t>
            </w:r>
            <w:r w:rsidRPr="00156339">
              <w:rPr>
                <w:sz w:val="24"/>
                <w:szCs w:val="24"/>
              </w:rPr>
              <w:lastRenderedPageBreak/>
              <w:t>поставленных целей и оценивать необходимые ресурсы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D61B" w14:textId="77777777" w:rsidR="001F20D4" w:rsidRPr="00156339" w:rsidRDefault="001F20D4" w:rsidP="001F20D4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lastRenderedPageBreak/>
              <w:t>Выполнение домашних заданий</w:t>
            </w:r>
          </w:p>
          <w:p w14:paraId="26C89E7B" w14:textId="77777777" w:rsidR="001F20D4" w:rsidRPr="00156339" w:rsidRDefault="001F20D4" w:rsidP="001F20D4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lastRenderedPageBreak/>
              <w:t>Работа на семинарах</w:t>
            </w:r>
          </w:p>
          <w:p w14:paraId="7B7BCAA6" w14:textId="797491E6" w:rsidR="00716987" w:rsidRPr="00156339" w:rsidRDefault="001F20D4" w:rsidP="001F20D4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</w:tr>
      <w:tr w:rsidR="00AE43FB" w:rsidRPr="00156339" w14:paraId="22F10550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7079" w14:textId="38FA99C5" w:rsidR="00716987" w:rsidRPr="00156339" w:rsidRDefault="00716987" w:rsidP="00716987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  <w:szCs w:val="24"/>
              </w:rPr>
              <w:lastRenderedPageBreak/>
              <w:t>ПК-13.И-1.З-1. Знает основные принципы, условия, виды и формы осуществления предпринимательской деятельности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7CA" w14:textId="64C2280C" w:rsidR="00716987" w:rsidRPr="00156339" w:rsidRDefault="0097110D" w:rsidP="00716987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</w:rPr>
              <w:t>Итоговый тест</w:t>
            </w:r>
          </w:p>
        </w:tc>
      </w:tr>
      <w:tr w:rsidR="00AE43FB" w:rsidRPr="00156339" w14:paraId="197804BA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9B3E" w14:textId="00E9E1D4" w:rsidR="00716987" w:rsidRPr="00156339" w:rsidRDefault="00716987" w:rsidP="00716987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  <w:szCs w:val="24"/>
              </w:rPr>
              <w:t>ПК-13.И-2.У-1. Умеет оценивать факторы внешней и внутренней среды, их влияние на условия и результаты предпринимательской деятельности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0DC2" w14:textId="77777777" w:rsidR="001F20D4" w:rsidRPr="00156339" w:rsidRDefault="001F20D4" w:rsidP="001F20D4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t>Выполнение домашних заданий</w:t>
            </w:r>
          </w:p>
          <w:p w14:paraId="1E327FDB" w14:textId="77777777" w:rsidR="001F20D4" w:rsidRPr="00156339" w:rsidRDefault="001F20D4" w:rsidP="001F20D4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Работа на семинарах</w:t>
            </w:r>
          </w:p>
          <w:p w14:paraId="3C015072" w14:textId="125FA6C3" w:rsidR="00716987" w:rsidRPr="00156339" w:rsidRDefault="001F20D4" w:rsidP="001F20D4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</w:tr>
      <w:tr w:rsidR="00AE43FB" w:rsidRPr="00156339" w14:paraId="7445DEAB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8D9" w14:textId="27892B87" w:rsidR="00716987" w:rsidRPr="00156339" w:rsidRDefault="00716987" w:rsidP="00716987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  <w:szCs w:val="24"/>
              </w:rPr>
              <w:t>ПК-13.И-2.У-2. Умеет управлять ресурсным обеспечением предпринимательской деятельности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5523" w14:textId="77777777" w:rsidR="001F20D4" w:rsidRPr="00156339" w:rsidRDefault="001F20D4" w:rsidP="001F20D4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t>Выполнение домашних заданий</w:t>
            </w:r>
          </w:p>
          <w:p w14:paraId="1B0818CD" w14:textId="77777777" w:rsidR="001F20D4" w:rsidRPr="00156339" w:rsidRDefault="001F20D4" w:rsidP="001F20D4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Работа на семинарах</w:t>
            </w:r>
          </w:p>
          <w:p w14:paraId="151225EE" w14:textId="20AC3855" w:rsidR="00716987" w:rsidRPr="00156339" w:rsidRDefault="001F20D4" w:rsidP="001F20D4">
            <w:pPr>
              <w:snapToGrid w:val="0"/>
              <w:outlineLvl w:val="1"/>
              <w:rPr>
                <w:sz w:val="24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</w:tr>
      <w:tr w:rsidR="00210F8F" w:rsidRPr="00156339" w14:paraId="582AEE9A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705F" w14:textId="3A8A108B" w:rsidR="00210F8F" w:rsidRPr="00156339" w:rsidRDefault="00210F8F" w:rsidP="00210F8F">
            <w:pPr>
              <w:snapToGrid w:val="0"/>
              <w:outlineLvl w:val="1"/>
              <w:rPr>
                <w:sz w:val="24"/>
                <w:szCs w:val="24"/>
              </w:rPr>
            </w:pPr>
            <w:r w:rsidRPr="00515108">
              <w:rPr>
                <w:sz w:val="24"/>
                <w:szCs w:val="24"/>
              </w:rPr>
              <w:t>МПК-1.И-1.З-1. Знает характеристики организаций различных типов и форм, а также особенности их развития на разных стадия жизненного цикла бизнеса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BC9" w14:textId="51FE9C96" w:rsidR="00210F8F" w:rsidRPr="00156339" w:rsidRDefault="00210F8F" w:rsidP="00210F8F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sz w:val="24"/>
              </w:rPr>
              <w:t>Итоговый тест</w:t>
            </w:r>
          </w:p>
        </w:tc>
      </w:tr>
      <w:tr w:rsidR="00210F8F" w:rsidRPr="00156339" w14:paraId="55090FC8" w14:textId="77777777" w:rsidTr="00787A71">
        <w:trPr>
          <w:trHeight w:val="109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298D" w14:textId="5DA96AC7" w:rsidR="00210F8F" w:rsidRPr="00156339" w:rsidRDefault="00210F8F" w:rsidP="00210F8F">
            <w:pPr>
              <w:snapToGrid w:val="0"/>
              <w:outlineLvl w:val="1"/>
              <w:rPr>
                <w:sz w:val="24"/>
                <w:szCs w:val="24"/>
              </w:rPr>
            </w:pPr>
            <w:r w:rsidRPr="00210F8F">
              <w:rPr>
                <w:sz w:val="24"/>
                <w:szCs w:val="24"/>
              </w:rPr>
              <w:t>МПК-2.И-1.-У-1. Умеет разрабатывать и организовывать структуру подразделений, организаций, проектов и сетей с учётом целей развития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799B" w14:textId="77777777" w:rsidR="00210F8F" w:rsidRPr="00156339" w:rsidRDefault="00210F8F" w:rsidP="00210F8F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t>Выполнение домашних заданий</w:t>
            </w:r>
          </w:p>
          <w:p w14:paraId="703EDC0A" w14:textId="77777777" w:rsidR="00210F8F" w:rsidRPr="00156339" w:rsidRDefault="00210F8F" w:rsidP="00210F8F">
            <w:pPr>
              <w:snapToGrid w:val="0"/>
              <w:outlineLvl w:val="0"/>
              <w:rPr>
                <w:sz w:val="24"/>
              </w:rPr>
            </w:pPr>
            <w:r w:rsidRPr="00156339">
              <w:rPr>
                <w:sz w:val="24"/>
              </w:rPr>
              <w:t>Работа на семинарах</w:t>
            </w:r>
          </w:p>
          <w:p w14:paraId="6D6EF710" w14:textId="368C5655" w:rsidR="00210F8F" w:rsidRPr="00156339" w:rsidRDefault="00210F8F" w:rsidP="00210F8F">
            <w:pPr>
              <w:snapToGrid w:val="0"/>
              <w:outlineLvl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</w:tr>
    </w:tbl>
    <w:p w14:paraId="696210F1" w14:textId="09F9CFC7" w:rsidR="00774BE0" w:rsidRPr="00156339" w:rsidRDefault="00774BE0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0B1DE177" w14:textId="2FC9FF82" w:rsidR="001F20D4" w:rsidRDefault="001F20D4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35BEFF8" w14:textId="291203D1" w:rsidR="00210F8F" w:rsidRDefault="00210F8F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3329332E" w14:textId="77777777" w:rsidR="00210F8F" w:rsidRPr="00156339" w:rsidRDefault="00210F8F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230EB0E" w14:textId="77777777" w:rsidR="00774BE0" w:rsidRPr="00156339" w:rsidRDefault="00000000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6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0632"/>
        <w:gridCol w:w="4436"/>
      </w:tblGrid>
      <w:tr w:rsidR="00AE43FB" w:rsidRPr="00156339" w14:paraId="563E20CF" w14:textId="77777777">
        <w:trPr>
          <w:trHeight w:val="567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5B71" w14:textId="77777777" w:rsidR="00774BE0" w:rsidRPr="00156339" w:rsidRDefault="0000000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563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D27F" w14:textId="77777777" w:rsidR="00774BE0" w:rsidRPr="00156339" w:rsidRDefault="0000000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563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E43FB" w:rsidRPr="00156339" w14:paraId="2362B946" w14:textId="77777777">
        <w:trPr>
          <w:trHeight w:val="109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9AC3" w14:textId="1A00B821" w:rsidR="00774BE0" w:rsidRPr="00156339" w:rsidRDefault="0008482D">
            <w:pPr>
              <w:snapToGrid w:val="0"/>
              <w:rPr>
                <w:rFonts w:eastAsia="Calibri"/>
                <w:sz w:val="24"/>
                <w:szCs w:val="22"/>
                <w:lang w:eastAsia="en-US"/>
              </w:rPr>
            </w:pPr>
            <w:r w:rsidRPr="00156339">
              <w:rPr>
                <w:rFonts w:eastAsia="Calibri"/>
                <w:sz w:val="24"/>
                <w:szCs w:val="22"/>
                <w:lang w:eastAsia="en-US"/>
              </w:rPr>
              <w:t>Выполнение домашних заданий (с обязательной защитой на семинарах)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0473" w14:textId="498DAE7B" w:rsidR="00774BE0" w:rsidRPr="00156339" w:rsidRDefault="0008482D">
            <w:pPr>
              <w:snapToGrid w:val="0"/>
              <w:jc w:val="center"/>
              <w:rPr>
                <w:sz w:val="24"/>
              </w:rPr>
            </w:pPr>
            <w:r w:rsidRPr="00156339">
              <w:rPr>
                <w:sz w:val="24"/>
              </w:rPr>
              <w:t>60</w:t>
            </w:r>
          </w:p>
        </w:tc>
      </w:tr>
      <w:tr w:rsidR="00AE43FB" w:rsidRPr="00156339" w14:paraId="77B50688" w14:textId="77777777">
        <w:trPr>
          <w:trHeight w:val="109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71E5" w14:textId="28D805FE" w:rsidR="00774BE0" w:rsidRPr="00156339" w:rsidRDefault="0008482D">
            <w:pPr>
              <w:snapToGrid w:val="0"/>
              <w:rPr>
                <w:sz w:val="24"/>
              </w:rPr>
            </w:pPr>
            <w:r w:rsidRPr="00156339">
              <w:rPr>
                <w:sz w:val="24"/>
              </w:rPr>
              <w:t>Работа на семинарах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3244" w14:textId="5026A0E9" w:rsidR="00774BE0" w:rsidRPr="00156339" w:rsidRDefault="0008482D">
            <w:pPr>
              <w:snapToGrid w:val="0"/>
              <w:jc w:val="center"/>
              <w:rPr>
                <w:sz w:val="24"/>
              </w:rPr>
            </w:pPr>
            <w:r w:rsidRPr="00156339">
              <w:rPr>
                <w:sz w:val="24"/>
              </w:rPr>
              <w:t>30</w:t>
            </w:r>
          </w:p>
        </w:tc>
      </w:tr>
      <w:tr w:rsidR="00AE43FB" w:rsidRPr="00156339" w14:paraId="274C7DE5" w14:textId="77777777">
        <w:trPr>
          <w:trHeight w:val="109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992" w14:textId="51F2FDD2" w:rsidR="00774BE0" w:rsidRPr="00156339" w:rsidRDefault="0008482D">
            <w:pPr>
              <w:snapToGrid w:val="0"/>
              <w:rPr>
                <w:sz w:val="24"/>
              </w:rPr>
            </w:pPr>
            <w:r w:rsidRPr="00156339">
              <w:rPr>
                <w:sz w:val="24"/>
              </w:rPr>
              <w:t>Участие в питч-сессии проектов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7426" w14:textId="101119D5" w:rsidR="00774BE0" w:rsidRPr="00156339" w:rsidRDefault="0008482D">
            <w:pPr>
              <w:snapToGrid w:val="0"/>
              <w:jc w:val="center"/>
              <w:rPr>
                <w:sz w:val="24"/>
              </w:rPr>
            </w:pPr>
            <w:r w:rsidRPr="00156339">
              <w:rPr>
                <w:sz w:val="24"/>
              </w:rPr>
              <w:t>30</w:t>
            </w:r>
          </w:p>
        </w:tc>
      </w:tr>
      <w:tr w:rsidR="00AE43FB" w:rsidRPr="00156339" w14:paraId="76F48B2F" w14:textId="77777777">
        <w:trPr>
          <w:trHeight w:val="109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747C" w14:textId="65CB450A" w:rsidR="00774BE0" w:rsidRPr="00156339" w:rsidRDefault="0008482D">
            <w:pPr>
              <w:snapToGrid w:val="0"/>
              <w:rPr>
                <w:sz w:val="24"/>
              </w:rPr>
            </w:pPr>
            <w:r w:rsidRPr="00156339">
              <w:rPr>
                <w:sz w:val="24"/>
              </w:rPr>
              <w:t>Итоговый тест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9F07" w14:textId="0A82B0B8" w:rsidR="00774BE0" w:rsidRPr="00156339" w:rsidRDefault="0008482D">
            <w:pPr>
              <w:snapToGrid w:val="0"/>
              <w:jc w:val="center"/>
              <w:rPr>
                <w:sz w:val="24"/>
              </w:rPr>
            </w:pPr>
            <w:r w:rsidRPr="00156339">
              <w:rPr>
                <w:sz w:val="24"/>
              </w:rPr>
              <w:t>30</w:t>
            </w:r>
          </w:p>
        </w:tc>
      </w:tr>
      <w:tr w:rsidR="00AE43FB" w:rsidRPr="00156339" w14:paraId="4FEFB8AB" w14:textId="77777777">
        <w:trPr>
          <w:trHeight w:val="109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7A65" w14:textId="77777777" w:rsidR="00774BE0" w:rsidRPr="00156339" w:rsidRDefault="00000000">
            <w:pPr>
              <w:rPr>
                <w:b/>
                <w:sz w:val="24"/>
              </w:rPr>
            </w:pPr>
            <w:r w:rsidRPr="00156339">
              <w:rPr>
                <w:b/>
                <w:sz w:val="24"/>
              </w:rPr>
              <w:t>Итого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32F6" w14:textId="1D7B0A73" w:rsidR="00774BE0" w:rsidRPr="00156339" w:rsidRDefault="00EB4B63">
            <w:pPr>
              <w:snapToGrid w:val="0"/>
              <w:jc w:val="center"/>
              <w:rPr>
                <w:b/>
                <w:sz w:val="24"/>
              </w:rPr>
            </w:pPr>
            <w:r w:rsidRPr="00156339">
              <w:rPr>
                <w:b/>
                <w:sz w:val="24"/>
              </w:rPr>
              <w:t>150</w:t>
            </w:r>
          </w:p>
        </w:tc>
      </w:tr>
    </w:tbl>
    <w:p w14:paraId="372DB9A4" w14:textId="27FA84C4" w:rsidR="00774BE0" w:rsidRPr="00156339" w:rsidRDefault="00774BE0">
      <w:pPr>
        <w:shd w:val="clear" w:color="auto" w:fill="FFFFFF"/>
        <w:spacing w:line="274" w:lineRule="exact"/>
        <w:ind w:right="-3"/>
        <w:jc w:val="both"/>
        <w:rPr>
          <w:i/>
          <w:iCs/>
          <w:sz w:val="24"/>
          <w:szCs w:val="24"/>
        </w:rPr>
      </w:pPr>
    </w:p>
    <w:p w14:paraId="50C42E77" w14:textId="4E9D45C6" w:rsidR="00CF69DD" w:rsidRDefault="00CF69DD">
      <w:pPr>
        <w:shd w:val="clear" w:color="auto" w:fill="FFFFFF"/>
        <w:spacing w:line="274" w:lineRule="exact"/>
        <w:ind w:right="-3"/>
        <w:jc w:val="both"/>
        <w:rPr>
          <w:i/>
          <w:iCs/>
          <w:sz w:val="24"/>
          <w:szCs w:val="24"/>
        </w:rPr>
      </w:pPr>
    </w:p>
    <w:p w14:paraId="028AA383" w14:textId="77777777" w:rsidR="00210F8F" w:rsidRPr="00156339" w:rsidRDefault="00210F8F">
      <w:pPr>
        <w:shd w:val="clear" w:color="auto" w:fill="FFFFFF"/>
        <w:spacing w:line="274" w:lineRule="exact"/>
        <w:ind w:right="-3"/>
        <w:jc w:val="both"/>
        <w:rPr>
          <w:i/>
          <w:iCs/>
          <w:sz w:val="24"/>
          <w:szCs w:val="24"/>
        </w:rPr>
      </w:pPr>
    </w:p>
    <w:p w14:paraId="23F2B8D6" w14:textId="77777777" w:rsidR="001F20D4" w:rsidRPr="00156339" w:rsidRDefault="001F20D4">
      <w:pPr>
        <w:shd w:val="clear" w:color="auto" w:fill="FFFFFF"/>
        <w:spacing w:line="274" w:lineRule="exact"/>
        <w:ind w:right="-3"/>
        <w:jc w:val="both"/>
        <w:rPr>
          <w:i/>
          <w:iCs/>
          <w:spacing w:val="5"/>
          <w:sz w:val="24"/>
          <w:szCs w:val="24"/>
        </w:rPr>
      </w:pPr>
    </w:p>
    <w:p w14:paraId="70378BF0" w14:textId="77777777" w:rsidR="00774BE0" w:rsidRPr="00156339" w:rsidRDefault="00000000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156339">
        <w:rPr>
          <w:b/>
          <w:spacing w:val="5"/>
          <w:sz w:val="24"/>
          <w:szCs w:val="24"/>
        </w:rPr>
        <w:lastRenderedPageBreak/>
        <w:t>Оценка по дисциплине выставляется, исходя из следующих критериев:</w:t>
      </w:r>
    </w:p>
    <w:tbl>
      <w:tblPr>
        <w:tblW w:w="1500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03"/>
        <w:gridCol w:w="5528"/>
        <w:gridCol w:w="4971"/>
      </w:tblGrid>
      <w:tr w:rsidR="00AE43FB" w:rsidRPr="00156339" w14:paraId="43096623" w14:textId="77777777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5B58" w14:textId="77777777" w:rsidR="00774BE0" w:rsidRPr="00156339" w:rsidRDefault="0000000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563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FAD7" w14:textId="77777777" w:rsidR="00774BE0" w:rsidRPr="00156339" w:rsidRDefault="0000000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563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C29B" w14:textId="77777777" w:rsidR="00774BE0" w:rsidRPr="00156339" w:rsidRDefault="00000000">
            <w:pPr>
              <w:jc w:val="center"/>
            </w:pPr>
            <w:r w:rsidRPr="001563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AE43FB" w:rsidRPr="00156339" w14:paraId="0602631D" w14:textId="77777777">
        <w:trPr>
          <w:trHeight w:val="1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E8A" w14:textId="77777777" w:rsidR="00774BE0" w:rsidRPr="00156339" w:rsidRDefault="00000000">
            <w:pPr>
              <w:pStyle w:val="Default"/>
              <w:rPr>
                <w:color w:val="auto"/>
              </w:rPr>
            </w:pPr>
            <w:r w:rsidRPr="00156339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6C19" w14:textId="77777777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127,5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DE5D" w14:textId="77777777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150,0</w:t>
            </w:r>
          </w:p>
        </w:tc>
      </w:tr>
      <w:tr w:rsidR="00AE43FB" w:rsidRPr="00156339" w14:paraId="744E51B3" w14:textId="77777777">
        <w:trPr>
          <w:trHeight w:val="1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465" w14:textId="77777777" w:rsidR="00774BE0" w:rsidRPr="00156339" w:rsidRDefault="00000000">
            <w:pPr>
              <w:pStyle w:val="Default"/>
              <w:rPr>
                <w:i/>
                <w:iCs/>
                <w:color w:val="auto"/>
              </w:rPr>
            </w:pPr>
            <w:r w:rsidRPr="00156339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3DC2" w14:textId="77777777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97,5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17DD" w14:textId="586D3C49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127,</w:t>
            </w:r>
            <w:r w:rsidR="00EB4B63" w:rsidRPr="00156339">
              <w:rPr>
                <w:color w:val="auto"/>
              </w:rPr>
              <w:t>4</w:t>
            </w:r>
          </w:p>
        </w:tc>
      </w:tr>
      <w:tr w:rsidR="00AE43FB" w:rsidRPr="00156339" w14:paraId="7C1159A5" w14:textId="77777777">
        <w:trPr>
          <w:trHeight w:val="1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26C0" w14:textId="77777777" w:rsidR="00774BE0" w:rsidRPr="00156339" w:rsidRDefault="00000000">
            <w:pPr>
              <w:pStyle w:val="Default"/>
              <w:rPr>
                <w:color w:val="auto"/>
              </w:rPr>
            </w:pPr>
            <w:r w:rsidRPr="00156339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9526" w14:textId="77777777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60,0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C752" w14:textId="51B9D9DE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97,</w:t>
            </w:r>
            <w:r w:rsidR="00EB4B63" w:rsidRPr="00156339">
              <w:rPr>
                <w:color w:val="auto"/>
              </w:rPr>
              <w:t>4</w:t>
            </w:r>
          </w:p>
        </w:tc>
      </w:tr>
      <w:tr w:rsidR="00AE43FB" w:rsidRPr="00156339" w14:paraId="4753AB9A" w14:textId="77777777">
        <w:trPr>
          <w:trHeight w:val="1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0C5F" w14:textId="77777777" w:rsidR="00774BE0" w:rsidRPr="00156339" w:rsidRDefault="00000000">
            <w:pPr>
              <w:pStyle w:val="Default"/>
              <w:rPr>
                <w:i/>
                <w:iCs/>
                <w:color w:val="auto"/>
              </w:rPr>
            </w:pPr>
            <w:r w:rsidRPr="00156339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750D" w14:textId="77777777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0,0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33B7" w14:textId="1E182A2F" w:rsidR="00774BE0" w:rsidRPr="00156339" w:rsidRDefault="00000000">
            <w:pPr>
              <w:pStyle w:val="Default"/>
              <w:jc w:val="center"/>
              <w:rPr>
                <w:color w:val="auto"/>
              </w:rPr>
            </w:pPr>
            <w:r w:rsidRPr="00156339">
              <w:rPr>
                <w:color w:val="auto"/>
              </w:rPr>
              <w:t>59,</w:t>
            </w:r>
            <w:r w:rsidR="00EB4B63" w:rsidRPr="00156339">
              <w:rPr>
                <w:color w:val="auto"/>
              </w:rPr>
              <w:t>9</w:t>
            </w:r>
          </w:p>
        </w:tc>
      </w:tr>
    </w:tbl>
    <w:p w14:paraId="6FEB0EA8" w14:textId="77777777" w:rsidR="00774BE0" w:rsidRPr="00156339" w:rsidRDefault="00000000">
      <w:pPr>
        <w:spacing w:before="100"/>
        <w:jc w:val="both"/>
      </w:pPr>
      <w:r w:rsidRPr="00156339">
        <w:rPr>
          <w:b/>
        </w:rPr>
        <w:t>Примечание:</w:t>
      </w:r>
      <w:r w:rsidRPr="00156339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промежуточный контроль».</w:t>
      </w:r>
    </w:p>
    <w:p w14:paraId="279E37D9" w14:textId="31A9C12F" w:rsidR="00774BE0" w:rsidRPr="00156339" w:rsidRDefault="00774BE0">
      <w:pPr>
        <w:spacing w:before="100"/>
        <w:jc w:val="both"/>
      </w:pPr>
    </w:p>
    <w:p w14:paraId="586500F0" w14:textId="77777777" w:rsidR="001F20D4" w:rsidRPr="00156339" w:rsidRDefault="001F20D4">
      <w:pPr>
        <w:spacing w:before="100"/>
        <w:jc w:val="both"/>
      </w:pPr>
    </w:p>
    <w:p w14:paraId="259A8715" w14:textId="77777777" w:rsidR="001F20D4" w:rsidRPr="00156339" w:rsidRDefault="001F20D4">
      <w:pPr>
        <w:spacing w:before="100"/>
        <w:jc w:val="both"/>
      </w:pPr>
    </w:p>
    <w:p w14:paraId="7BD13A33" w14:textId="77777777" w:rsidR="00774BE0" w:rsidRPr="00156339" w:rsidRDefault="00000000">
      <w:pPr>
        <w:numPr>
          <w:ilvl w:val="1"/>
          <w:numId w:val="2"/>
        </w:numPr>
        <w:rPr>
          <w:b/>
          <w:sz w:val="24"/>
          <w:szCs w:val="24"/>
        </w:rPr>
      </w:pPr>
      <w:r w:rsidRPr="00156339">
        <w:rPr>
          <w:rFonts w:ascii="TimesNewRomanPSMT;Times New Rom" w:hAnsi="TimesNewRomanPSMT;Times New Rom" w:cs="TimesNewRomanPSMT;Times New Rom"/>
          <w:b/>
          <w:sz w:val="24"/>
          <w:szCs w:val="24"/>
        </w:rPr>
        <w:t>Типовые задания</w:t>
      </w:r>
      <w:r w:rsidRPr="00156339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53CF2B54" w14:textId="77777777" w:rsidR="006419E5" w:rsidRPr="00156339" w:rsidRDefault="006419E5" w:rsidP="006419E5">
      <w:pPr>
        <w:widowControl/>
        <w:autoSpaceDE/>
        <w:spacing w:line="276" w:lineRule="auto"/>
        <w:ind w:firstLine="709"/>
        <w:jc w:val="both"/>
        <w:rPr>
          <w:bCs/>
          <w:sz w:val="24"/>
          <w:szCs w:val="24"/>
          <w:lang w:eastAsia="ar-SA"/>
        </w:rPr>
      </w:pPr>
      <w:r w:rsidRPr="00156339">
        <w:rPr>
          <w:bCs/>
          <w:sz w:val="24"/>
          <w:szCs w:val="24"/>
          <w:lang w:eastAsia="ar-SA"/>
        </w:rPr>
        <w:t xml:space="preserve">В течение триместра студенты выполняют групповой проект в командах по </w:t>
      </w:r>
      <w:proofErr w:type="gramStart"/>
      <w:r w:rsidRPr="00156339">
        <w:rPr>
          <w:bCs/>
          <w:sz w:val="24"/>
          <w:szCs w:val="24"/>
          <w:lang w:eastAsia="ar-SA"/>
        </w:rPr>
        <w:t>3-5</w:t>
      </w:r>
      <w:proofErr w:type="gramEnd"/>
      <w:r w:rsidRPr="00156339">
        <w:rPr>
          <w:bCs/>
          <w:sz w:val="24"/>
          <w:szCs w:val="24"/>
          <w:lang w:eastAsia="ar-SA"/>
        </w:rPr>
        <w:t xml:space="preserve"> человек по созданию собственного бизнеса. На семинарах студенты получают необходимые теоретические знания для выполнения того или иного этапа проекта, на контактных часах с преподавателем – отчитываются о выполненном этапе разработки проекта. Проект включает в себя следующие стадии в соответствии с темами курса: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907"/>
      </w:tblGrid>
      <w:tr w:rsidR="00AE43FB" w:rsidRPr="00156339" w14:paraId="006DD013" w14:textId="77777777" w:rsidTr="00A745AF">
        <w:tc>
          <w:tcPr>
            <w:tcW w:w="2830" w:type="dxa"/>
            <w:shd w:val="clear" w:color="auto" w:fill="auto"/>
          </w:tcPr>
          <w:p w14:paraId="4DBE2575" w14:textId="381C6A3E" w:rsidR="006419E5" w:rsidRPr="00156339" w:rsidRDefault="00A745AF" w:rsidP="00246E0A">
            <w:pPr>
              <w:widowControl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156339">
              <w:rPr>
                <w:b/>
                <w:sz w:val="24"/>
                <w:szCs w:val="24"/>
                <w:lang w:eastAsia="ar-SA"/>
              </w:rPr>
              <w:t>Этап выполнения группового проекта</w:t>
            </w:r>
          </w:p>
        </w:tc>
        <w:tc>
          <w:tcPr>
            <w:tcW w:w="11907" w:type="dxa"/>
            <w:shd w:val="clear" w:color="auto" w:fill="auto"/>
          </w:tcPr>
          <w:p w14:paraId="12AFE195" w14:textId="77777777" w:rsidR="006419E5" w:rsidRPr="00156339" w:rsidRDefault="006419E5" w:rsidP="00246E0A">
            <w:pPr>
              <w:widowControl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156339">
              <w:rPr>
                <w:b/>
                <w:sz w:val="24"/>
                <w:szCs w:val="24"/>
                <w:lang w:eastAsia="ar-SA"/>
              </w:rPr>
              <w:t>Этап выполнения группового проекта</w:t>
            </w:r>
          </w:p>
        </w:tc>
      </w:tr>
      <w:tr w:rsidR="00AE43FB" w:rsidRPr="00156339" w14:paraId="62482527" w14:textId="77777777" w:rsidTr="00A745AF">
        <w:tc>
          <w:tcPr>
            <w:tcW w:w="2830" w:type="dxa"/>
            <w:shd w:val="clear" w:color="auto" w:fill="auto"/>
          </w:tcPr>
          <w:p w14:paraId="0FD40C32" w14:textId="54B44203" w:rsidR="006419E5" w:rsidRPr="00156339" w:rsidRDefault="00A745AF" w:rsidP="006419E5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sz w:val="24"/>
                <w:szCs w:val="24"/>
              </w:rPr>
              <w:t>Этап 1</w:t>
            </w:r>
          </w:p>
        </w:tc>
        <w:tc>
          <w:tcPr>
            <w:tcW w:w="11907" w:type="dxa"/>
            <w:shd w:val="clear" w:color="auto" w:fill="auto"/>
          </w:tcPr>
          <w:p w14:paraId="05DAA69A" w14:textId="77777777" w:rsidR="00AF3912" w:rsidRPr="00156339" w:rsidRDefault="00AF3912" w:rsidP="00AF3912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bCs/>
                <w:sz w:val="24"/>
                <w:szCs w:val="24"/>
                <w:lang w:eastAsia="ar-SA"/>
              </w:rPr>
              <w:t>1. Анализ и визуализация сформированной команды на основе предложенных тестов.</w:t>
            </w:r>
          </w:p>
          <w:p w14:paraId="54E4A2D8" w14:textId="303611E7" w:rsidR="006419E5" w:rsidRPr="00156339" w:rsidRDefault="00AF3912" w:rsidP="00AF3912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bCs/>
                <w:sz w:val="24"/>
                <w:szCs w:val="24"/>
                <w:lang w:eastAsia="ar-SA"/>
              </w:rPr>
              <w:t>2. Работа с идеями проекта: решаемая проблема, карта идей и проработка идей, перспективы.</w:t>
            </w:r>
          </w:p>
        </w:tc>
      </w:tr>
      <w:tr w:rsidR="00AE43FB" w:rsidRPr="00156339" w14:paraId="0F9C4F16" w14:textId="77777777" w:rsidTr="00A745AF">
        <w:tc>
          <w:tcPr>
            <w:tcW w:w="2830" w:type="dxa"/>
            <w:shd w:val="clear" w:color="auto" w:fill="auto"/>
          </w:tcPr>
          <w:p w14:paraId="04C621E3" w14:textId="56C7A565" w:rsidR="006419E5" w:rsidRPr="00156339" w:rsidRDefault="00A745AF" w:rsidP="006419E5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sz w:val="24"/>
                <w:szCs w:val="24"/>
              </w:rPr>
              <w:t>Этап 2</w:t>
            </w:r>
          </w:p>
        </w:tc>
        <w:tc>
          <w:tcPr>
            <w:tcW w:w="11907" w:type="dxa"/>
            <w:shd w:val="clear" w:color="auto" w:fill="auto"/>
          </w:tcPr>
          <w:p w14:paraId="7A58BFDC" w14:textId="77777777" w:rsidR="00AF3912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1. Построить бизнес-модель</w:t>
            </w:r>
          </w:p>
          <w:p w14:paraId="661018D6" w14:textId="77777777" w:rsidR="006419E5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2. Описать среду бизнес-модели</w:t>
            </w:r>
          </w:p>
          <w:p w14:paraId="400EB757" w14:textId="6A02FCCC" w:rsidR="00AF3912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3. Оценить бизнес-модель</w:t>
            </w:r>
          </w:p>
        </w:tc>
      </w:tr>
      <w:tr w:rsidR="00AE43FB" w:rsidRPr="00156339" w14:paraId="59DDEA42" w14:textId="77777777" w:rsidTr="00A745AF">
        <w:tc>
          <w:tcPr>
            <w:tcW w:w="2830" w:type="dxa"/>
            <w:shd w:val="clear" w:color="auto" w:fill="auto"/>
          </w:tcPr>
          <w:p w14:paraId="7A92C798" w14:textId="1801E904" w:rsidR="006419E5" w:rsidRPr="00156339" w:rsidRDefault="00A745AF" w:rsidP="006419E5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sz w:val="24"/>
                <w:szCs w:val="24"/>
              </w:rPr>
              <w:t>Этап 3</w:t>
            </w:r>
          </w:p>
        </w:tc>
        <w:tc>
          <w:tcPr>
            <w:tcW w:w="11907" w:type="dxa"/>
            <w:shd w:val="clear" w:color="auto" w:fill="auto"/>
          </w:tcPr>
          <w:p w14:paraId="3CF3A5EB" w14:textId="77777777" w:rsidR="00AF3912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1. Составить гипотезы для </w:t>
            </w:r>
            <w:proofErr w:type="spellStart"/>
            <w:r w:rsidRPr="00156339">
              <w:rPr>
                <w:sz w:val="24"/>
                <w:szCs w:val="24"/>
              </w:rPr>
              <w:t>CustDev</w:t>
            </w:r>
            <w:proofErr w:type="spellEnd"/>
            <w:r w:rsidRPr="00156339">
              <w:rPr>
                <w:sz w:val="24"/>
                <w:szCs w:val="24"/>
              </w:rPr>
              <w:t xml:space="preserve"> (не менее 10)</w:t>
            </w:r>
          </w:p>
          <w:p w14:paraId="6A30F6D2" w14:textId="77777777" w:rsidR="00AF3912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2. Составить вопросы для </w:t>
            </w:r>
            <w:proofErr w:type="spellStart"/>
            <w:r w:rsidRPr="00156339">
              <w:rPr>
                <w:sz w:val="24"/>
                <w:szCs w:val="24"/>
              </w:rPr>
              <w:t>CustDev</w:t>
            </w:r>
            <w:proofErr w:type="spellEnd"/>
            <w:r w:rsidRPr="00156339">
              <w:rPr>
                <w:sz w:val="24"/>
                <w:szCs w:val="24"/>
              </w:rPr>
              <w:t xml:space="preserve"> (от 25 до 20)</w:t>
            </w:r>
          </w:p>
          <w:p w14:paraId="7379B6F2" w14:textId="77777777" w:rsidR="00AF3912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3. Провести глубинные интервью (не менее 15)</w:t>
            </w:r>
          </w:p>
          <w:p w14:paraId="1F6C47E5" w14:textId="77777777" w:rsidR="00AF3912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4. Предложить </w:t>
            </w:r>
            <w:proofErr w:type="spellStart"/>
            <w:r w:rsidRPr="00156339">
              <w:rPr>
                <w:sz w:val="24"/>
                <w:szCs w:val="24"/>
              </w:rPr>
              <w:t>MVP</w:t>
            </w:r>
            <w:proofErr w:type="spellEnd"/>
          </w:p>
          <w:p w14:paraId="6C0012CB" w14:textId="180ED7E9" w:rsidR="006419E5" w:rsidRPr="00156339" w:rsidRDefault="00AF3912" w:rsidP="00AF3912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lastRenderedPageBreak/>
              <w:t>5. Предложить инструменты проверки жизнеспособности, проверить</w:t>
            </w:r>
          </w:p>
        </w:tc>
      </w:tr>
      <w:tr w:rsidR="00AE43FB" w:rsidRPr="00156339" w14:paraId="06B76B9C" w14:textId="77777777" w:rsidTr="00A745AF">
        <w:tc>
          <w:tcPr>
            <w:tcW w:w="2830" w:type="dxa"/>
            <w:shd w:val="clear" w:color="auto" w:fill="auto"/>
          </w:tcPr>
          <w:p w14:paraId="3170D133" w14:textId="136232A7" w:rsidR="006419E5" w:rsidRPr="00156339" w:rsidRDefault="00A745AF" w:rsidP="006419E5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sz w:val="24"/>
                <w:szCs w:val="24"/>
              </w:rPr>
              <w:lastRenderedPageBreak/>
              <w:t>Этап 4</w:t>
            </w:r>
          </w:p>
        </w:tc>
        <w:tc>
          <w:tcPr>
            <w:tcW w:w="11907" w:type="dxa"/>
            <w:shd w:val="clear" w:color="auto" w:fill="auto"/>
          </w:tcPr>
          <w:p w14:paraId="27C03BAA" w14:textId="77777777" w:rsidR="00A745AF" w:rsidRPr="00156339" w:rsidRDefault="00A745AF" w:rsidP="00A745AF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Задача 1 - заполнить таблицу, спрогнозировать показатели на основе значений конкурентов, среднеотраслевых показателей или собственного опыта и понять, насколько ваша модель жизнеспособна.</w:t>
            </w:r>
          </w:p>
          <w:p w14:paraId="50166898" w14:textId="4AA38A02" w:rsidR="006419E5" w:rsidRPr="00156339" w:rsidRDefault="00A745AF" w:rsidP="00A745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 xml:space="preserve">Задача 2 -  найти точку безубыточности (К0) - объем продаж, при котором расходы перестают превышать доходы (постоянные расходы (не зависящие от </w:t>
            </w:r>
            <w:proofErr w:type="spellStart"/>
            <w:r w:rsidRPr="00156339">
              <w:rPr>
                <w:sz w:val="24"/>
                <w:szCs w:val="24"/>
              </w:rPr>
              <w:t>объема</w:t>
            </w:r>
            <w:proofErr w:type="spellEnd"/>
            <w:r w:rsidRPr="00156339">
              <w:rPr>
                <w:sz w:val="24"/>
                <w:szCs w:val="24"/>
              </w:rPr>
              <w:t xml:space="preserve"> продаж) / показатель прибыли с одного клиента) - какой % аудитории нужно охватить для достижения безубыточности</w:t>
            </w:r>
          </w:p>
        </w:tc>
      </w:tr>
      <w:tr w:rsidR="00AE43FB" w:rsidRPr="00156339" w14:paraId="7D55A7C9" w14:textId="77777777" w:rsidTr="00A745AF">
        <w:tc>
          <w:tcPr>
            <w:tcW w:w="2830" w:type="dxa"/>
            <w:shd w:val="clear" w:color="auto" w:fill="auto"/>
          </w:tcPr>
          <w:p w14:paraId="45A7F1B9" w14:textId="5043BDFA" w:rsidR="006419E5" w:rsidRPr="00156339" w:rsidRDefault="00A745AF" w:rsidP="006419E5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sz w:val="24"/>
                <w:szCs w:val="24"/>
              </w:rPr>
              <w:t>Этап 5</w:t>
            </w:r>
          </w:p>
        </w:tc>
        <w:tc>
          <w:tcPr>
            <w:tcW w:w="11907" w:type="dxa"/>
            <w:shd w:val="clear" w:color="auto" w:fill="auto"/>
          </w:tcPr>
          <w:p w14:paraId="56F12CEF" w14:textId="23E22A00" w:rsidR="006419E5" w:rsidRPr="00156339" w:rsidRDefault="00EC223B" w:rsidP="006419E5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Выполнить расчёты по шаблону финансовой модели для своего проекта</w:t>
            </w:r>
          </w:p>
        </w:tc>
      </w:tr>
      <w:tr w:rsidR="006419E5" w:rsidRPr="00156339" w14:paraId="3AA7DFD5" w14:textId="77777777" w:rsidTr="00A745AF">
        <w:tc>
          <w:tcPr>
            <w:tcW w:w="2830" w:type="dxa"/>
            <w:shd w:val="clear" w:color="auto" w:fill="auto"/>
          </w:tcPr>
          <w:p w14:paraId="5A12B77D" w14:textId="24F41F71" w:rsidR="006419E5" w:rsidRPr="00156339" w:rsidRDefault="00A745AF" w:rsidP="006419E5">
            <w:pPr>
              <w:widowControl/>
              <w:autoSpaceDE/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56339">
              <w:rPr>
                <w:sz w:val="24"/>
                <w:szCs w:val="24"/>
              </w:rPr>
              <w:t>Этап 6</w:t>
            </w:r>
          </w:p>
        </w:tc>
        <w:tc>
          <w:tcPr>
            <w:tcW w:w="11907" w:type="dxa"/>
            <w:shd w:val="clear" w:color="auto" w:fill="auto"/>
          </w:tcPr>
          <w:p w14:paraId="1B161ECA" w14:textId="77777777" w:rsidR="006419E5" w:rsidRPr="00156339" w:rsidRDefault="006419E5" w:rsidP="006419E5">
            <w:pPr>
              <w:spacing w:line="276" w:lineRule="auto"/>
              <w:rPr>
                <w:sz w:val="24"/>
                <w:szCs w:val="24"/>
              </w:rPr>
            </w:pPr>
            <w:r w:rsidRPr="00156339">
              <w:rPr>
                <w:sz w:val="24"/>
                <w:szCs w:val="24"/>
              </w:rPr>
              <w:t>Подготовка и защита финальной презентации проекта</w:t>
            </w:r>
          </w:p>
        </w:tc>
      </w:tr>
    </w:tbl>
    <w:p w14:paraId="66677BA7" w14:textId="77777777" w:rsidR="00774BE0" w:rsidRPr="00156339" w:rsidRDefault="00774BE0" w:rsidP="00EB4B63">
      <w:pPr>
        <w:widowControl/>
        <w:ind w:firstLine="709"/>
        <w:rPr>
          <w:rFonts w:ascii="TimesNewRomanPS-ItalicMT;Times" w:hAnsi="TimesNewRomanPS-ItalicMT;Times" w:cs="TimesNewRomanPS-ItalicMT;Times"/>
          <w:sz w:val="24"/>
          <w:szCs w:val="24"/>
        </w:rPr>
      </w:pPr>
    </w:p>
    <w:p w14:paraId="2AFFA084" w14:textId="77777777" w:rsidR="00774BE0" w:rsidRPr="00156339" w:rsidRDefault="00000000">
      <w:pPr>
        <w:widowControl/>
        <w:numPr>
          <w:ilvl w:val="1"/>
          <w:numId w:val="2"/>
        </w:numPr>
        <w:rPr>
          <w:rFonts w:ascii="TimesNewRomanPS-ItalicMT;Times" w:hAnsi="TimesNewRomanPS-ItalicMT;Times" w:cs="TimesNewRomanPS-ItalicMT;Times"/>
          <w:b/>
          <w:iCs/>
          <w:sz w:val="24"/>
          <w:szCs w:val="24"/>
        </w:rPr>
      </w:pPr>
      <w:r w:rsidRPr="00156339">
        <w:rPr>
          <w:rFonts w:ascii="TimesNewRomanPS-ItalicMT;Times" w:hAnsi="TimesNewRomanPS-ItalicMT;Times" w:cs="TimesNewRomanPS-ItalicMT;Times"/>
          <w:b/>
          <w:iCs/>
          <w:sz w:val="24"/>
          <w:szCs w:val="24"/>
        </w:rPr>
        <w:t>Методические рекомендации и требования к выполнению заданий:</w:t>
      </w:r>
    </w:p>
    <w:p w14:paraId="5F8EAA8A" w14:textId="67F99E5C" w:rsidR="00F928F2" w:rsidRPr="00156339" w:rsidRDefault="00F928F2" w:rsidP="00F928F2">
      <w:pPr>
        <w:widowControl/>
        <w:autoSpaceDE/>
        <w:spacing w:line="276" w:lineRule="auto"/>
        <w:ind w:firstLine="709"/>
        <w:jc w:val="both"/>
        <w:rPr>
          <w:iCs/>
          <w:sz w:val="24"/>
          <w:szCs w:val="24"/>
        </w:rPr>
      </w:pPr>
    </w:p>
    <w:p w14:paraId="6E3D3085" w14:textId="1C0C52BB" w:rsidR="007649D3" w:rsidRPr="00156339" w:rsidRDefault="00FB0D13" w:rsidP="00F928F2">
      <w:pPr>
        <w:widowControl/>
        <w:autoSpaceDE/>
        <w:spacing w:line="276" w:lineRule="auto"/>
        <w:ind w:firstLine="709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Все домашние задания выполняются в файлах указанных форматов, задания, выполненные в других форматах – не принимаются. В файлах обязательно указываются фамилии и имена всех членов команды. Домашние задания загружает один человек от группы.</w:t>
      </w:r>
    </w:p>
    <w:p w14:paraId="63B50856" w14:textId="77777777" w:rsidR="007649D3" w:rsidRPr="00156339" w:rsidRDefault="007649D3" w:rsidP="00F928F2">
      <w:pPr>
        <w:widowControl/>
        <w:autoSpaceDE/>
        <w:spacing w:line="276" w:lineRule="auto"/>
        <w:ind w:firstLine="709"/>
        <w:jc w:val="both"/>
        <w:rPr>
          <w:iCs/>
          <w:sz w:val="24"/>
          <w:szCs w:val="24"/>
        </w:rPr>
      </w:pPr>
    </w:p>
    <w:p w14:paraId="3A661165" w14:textId="4ED8A332" w:rsidR="00F928F2" w:rsidRPr="00156339" w:rsidRDefault="007649D3" w:rsidP="00F928F2">
      <w:pPr>
        <w:widowControl/>
        <w:autoSpaceDE/>
        <w:spacing w:line="276" w:lineRule="auto"/>
        <w:ind w:firstLine="709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 xml:space="preserve">Рекомендуемая структура </w:t>
      </w:r>
      <w:r w:rsidRPr="00156339">
        <w:rPr>
          <w:b/>
          <w:bCs/>
          <w:iCs/>
          <w:sz w:val="24"/>
          <w:szCs w:val="24"/>
        </w:rPr>
        <w:t>финальной презентации проекта</w:t>
      </w:r>
      <w:r w:rsidRPr="00156339">
        <w:rPr>
          <w:iCs/>
          <w:sz w:val="24"/>
          <w:szCs w:val="24"/>
        </w:rPr>
        <w:t>:</w:t>
      </w:r>
    </w:p>
    <w:p w14:paraId="2755D788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краткое резюме проекта</w:t>
      </w:r>
    </w:p>
    <w:p w14:paraId="233A3C79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общие сведения о компании</w:t>
      </w:r>
    </w:p>
    <w:p w14:paraId="0C2EAD0D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описание рынка</w:t>
      </w:r>
    </w:p>
    <w:p w14:paraId="75B17CF3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описание бизнес-модели</w:t>
      </w:r>
    </w:p>
    <w:p w14:paraId="35135D14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ключевые финансовые и операционные показатели</w:t>
      </w:r>
    </w:p>
    <w:p w14:paraId="42E6AA32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маркетинговые каналы + метрики</w:t>
      </w:r>
    </w:p>
    <w:p w14:paraId="261C2984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конкуренты и сравнительный анализ с вашим проектом</w:t>
      </w:r>
    </w:p>
    <w:p w14:paraId="21716F44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команда + сильные стороны каждого участника</w:t>
      </w:r>
    </w:p>
    <w:p w14:paraId="17C65407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текущий статус бизнеса и достижения</w:t>
      </w:r>
    </w:p>
    <w:p w14:paraId="2E925F98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объем потребности в деньгах и характер использования инвестиций</w:t>
      </w:r>
    </w:p>
    <w:p w14:paraId="406A15E6" w14:textId="77777777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контакты</w:t>
      </w:r>
    </w:p>
    <w:p w14:paraId="4C553230" w14:textId="40D6DD90" w:rsidR="007649D3" w:rsidRPr="00156339" w:rsidRDefault="007649D3" w:rsidP="007649D3">
      <w:pPr>
        <w:pStyle w:val="af"/>
        <w:widowControl/>
        <w:numPr>
          <w:ilvl w:val="0"/>
          <w:numId w:val="19"/>
        </w:numPr>
        <w:autoSpaceDE/>
        <w:spacing w:line="276" w:lineRule="auto"/>
        <w:jc w:val="both"/>
        <w:rPr>
          <w:iCs/>
          <w:sz w:val="24"/>
          <w:szCs w:val="24"/>
        </w:rPr>
      </w:pPr>
      <w:r w:rsidRPr="00156339">
        <w:rPr>
          <w:iCs/>
          <w:sz w:val="24"/>
          <w:szCs w:val="24"/>
        </w:rPr>
        <w:t>приложения (опционально)</w:t>
      </w:r>
    </w:p>
    <w:p w14:paraId="3F26F886" w14:textId="77777777" w:rsidR="00F928F2" w:rsidRPr="00156339" w:rsidRDefault="00F928F2" w:rsidP="00F928F2">
      <w:pPr>
        <w:widowControl/>
        <w:autoSpaceDE/>
        <w:spacing w:before="100" w:after="240" w:line="276" w:lineRule="auto"/>
        <w:ind w:firstLine="709"/>
        <w:jc w:val="both"/>
        <w:rPr>
          <w:b/>
          <w:sz w:val="24"/>
          <w:szCs w:val="24"/>
          <w:lang w:eastAsia="ar-SA"/>
        </w:rPr>
      </w:pPr>
    </w:p>
    <w:p w14:paraId="6016669D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lastRenderedPageBreak/>
        <w:t>Ресурсное обеспечение</w:t>
      </w:r>
    </w:p>
    <w:p w14:paraId="566B794A" w14:textId="77777777" w:rsidR="00774BE0" w:rsidRPr="00156339" w:rsidRDefault="00000000">
      <w:pPr>
        <w:widowControl/>
        <w:numPr>
          <w:ilvl w:val="1"/>
          <w:numId w:val="2"/>
        </w:numPr>
        <w:autoSpaceDE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7418E711" w14:textId="3412986B" w:rsidR="00774BE0" w:rsidRPr="00156339" w:rsidRDefault="00000000">
      <w:pPr>
        <w:spacing w:before="40" w:line="288" w:lineRule="auto"/>
        <w:jc w:val="both"/>
        <w:rPr>
          <w:b/>
          <w:sz w:val="24"/>
          <w:szCs w:val="24"/>
        </w:rPr>
      </w:pPr>
      <w:r w:rsidRPr="00156339">
        <w:rPr>
          <w:b/>
          <w:sz w:val="24"/>
          <w:szCs w:val="24"/>
        </w:rPr>
        <w:t>Основная литература:</w:t>
      </w:r>
    </w:p>
    <w:p w14:paraId="3BA15C37" w14:textId="77777777" w:rsidR="00610D4F" w:rsidRPr="00156339" w:rsidRDefault="00610D4F" w:rsidP="00610D4F">
      <w:pPr>
        <w:numPr>
          <w:ilvl w:val="0"/>
          <w:numId w:val="21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Бланк И. Управление финансовыми ресурсами. М.: Омега-Л, Эльга, 2013. 768 с.</w:t>
      </w:r>
    </w:p>
    <w:p w14:paraId="385B75F5" w14:textId="77777777" w:rsidR="00610D4F" w:rsidRPr="00156339" w:rsidRDefault="00610D4F" w:rsidP="00610D4F">
      <w:pPr>
        <w:numPr>
          <w:ilvl w:val="0"/>
          <w:numId w:val="21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Основы предпринимательства : учебное пособие / под ред. Н. П. Иващенко. – Москва : Проспект, 2017. – 336 с.</w:t>
      </w:r>
    </w:p>
    <w:p w14:paraId="27C918E3" w14:textId="77777777" w:rsidR="00610D4F" w:rsidRPr="00156339" w:rsidRDefault="00610D4F" w:rsidP="00610D4F">
      <w:pPr>
        <w:widowControl/>
        <w:numPr>
          <w:ilvl w:val="0"/>
          <w:numId w:val="21"/>
        </w:numPr>
        <w:tabs>
          <w:tab w:val="left" w:pos="1134"/>
        </w:tabs>
        <w:autoSpaceDE/>
        <w:spacing w:line="276" w:lineRule="auto"/>
        <w:jc w:val="both"/>
        <w:rPr>
          <w:sz w:val="24"/>
          <w:szCs w:val="24"/>
        </w:rPr>
      </w:pPr>
      <w:proofErr w:type="spellStart"/>
      <w:r w:rsidRPr="00156339">
        <w:rPr>
          <w:sz w:val="24"/>
          <w:szCs w:val="24"/>
        </w:rPr>
        <w:t>Остервальдер</w:t>
      </w:r>
      <w:proofErr w:type="spellEnd"/>
      <w:r w:rsidRPr="00156339">
        <w:rPr>
          <w:sz w:val="24"/>
          <w:szCs w:val="24"/>
        </w:rPr>
        <w:t xml:space="preserve"> А., </w:t>
      </w:r>
      <w:proofErr w:type="spellStart"/>
      <w:r w:rsidRPr="00156339">
        <w:rPr>
          <w:sz w:val="24"/>
          <w:szCs w:val="24"/>
        </w:rPr>
        <w:t>Пинье</w:t>
      </w:r>
      <w:proofErr w:type="spellEnd"/>
      <w:r w:rsidRPr="00156339">
        <w:rPr>
          <w:sz w:val="24"/>
          <w:szCs w:val="24"/>
        </w:rPr>
        <w:t xml:space="preserve"> И. Построение бизнес-модели: настольная книга стратега и новатора. М.: Альпина </w:t>
      </w:r>
      <w:proofErr w:type="spellStart"/>
      <w:r w:rsidRPr="00156339">
        <w:rPr>
          <w:sz w:val="24"/>
          <w:szCs w:val="24"/>
        </w:rPr>
        <w:t>Паблишер</w:t>
      </w:r>
      <w:proofErr w:type="spellEnd"/>
      <w:r w:rsidRPr="00156339">
        <w:rPr>
          <w:sz w:val="24"/>
          <w:szCs w:val="24"/>
        </w:rPr>
        <w:t>, 2014. Серия «Сколково». 288 с.</w:t>
      </w:r>
    </w:p>
    <w:p w14:paraId="68CC90FB" w14:textId="77777777" w:rsidR="00610D4F" w:rsidRPr="00156339" w:rsidRDefault="00610D4F" w:rsidP="00610D4F">
      <w:pPr>
        <w:pStyle w:val="af"/>
        <w:numPr>
          <w:ilvl w:val="0"/>
          <w:numId w:val="21"/>
        </w:numPr>
        <w:tabs>
          <w:tab w:val="left" w:pos="8244"/>
        </w:tabs>
        <w:spacing w:line="276" w:lineRule="auto"/>
        <w:ind w:right="284"/>
        <w:jc w:val="both"/>
        <w:rPr>
          <w:rFonts w:eastAsia="SimSun;宋体"/>
          <w:bCs/>
          <w:i/>
          <w:sz w:val="24"/>
          <w:szCs w:val="24"/>
        </w:rPr>
      </w:pPr>
      <w:r w:rsidRPr="00156339">
        <w:rPr>
          <w:bCs/>
          <w:sz w:val="24"/>
          <w:szCs w:val="24"/>
        </w:rPr>
        <w:t xml:space="preserve">Рис Э. Бизнес с нуля: Метод </w:t>
      </w:r>
      <w:proofErr w:type="spellStart"/>
      <w:r w:rsidRPr="00156339">
        <w:rPr>
          <w:bCs/>
          <w:sz w:val="24"/>
          <w:szCs w:val="24"/>
        </w:rPr>
        <w:t>Lean</w:t>
      </w:r>
      <w:proofErr w:type="spellEnd"/>
      <w:r w:rsidRPr="00156339">
        <w:rPr>
          <w:bCs/>
          <w:sz w:val="24"/>
          <w:szCs w:val="24"/>
        </w:rPr>
        <w:t xml:space="preserve"> </w:t>
      </w:r>
      <w:proofErr w:type="spellStart"/>
      <w:r w:rsidRPr="00156339">
        <w:rPr>
          <w:bCs/>
          <w:sz w:val="24"/>
          <w:szCs w:val="24"/>
        </w:rPr>
        <w:t>Startup</w:t>
      </w:r>
      <w:proofErr w:type="spellEnd"/>
      <w:r w:rsidRPr="00156339">
        <w:rPr>
          <w:bCs/>
          <w:sz w:val="24"/>
          <w:szCs w:val="24"/>
        </w:rPr>
        <w:t xml:space="preserve"> для быстрого тестирования идей и выбора бизнес-модели. – Альпина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2014.</w:t>
      </w:r>
      <w:r w:rsidRPr="00156339">
        <w:rPr>
          <w:rFonts w:eastAsia="SimSun;宋体"/>
          <w:bCs/>
          <w:sz w:val="24"/>
          <w:szCs w:val="24"/>
        </w:rPr>
        <w:t xml:space="preserve"> </w:t>
      </w:r>
    </w:p>
    <w:p w14:paraId="7A65798C" w14:textId="77777777" w:rsidR="00774BE0" w:rsidRPr="00156339" w:rsidRDefault="00000000">
      <w:pPr>
        <w:spacing w:before="240"/>
        <w:jc w:val="both"/>
      </w:pPr>
      <w:r w:rsidRPr="00156339">
        <w:rPr>
          <w:b/>
          <w:sz w:val="24"/>
          <w:szCs w:val="24"/>
        </w:rPr>
        <w:t xml:space="preserve">Дополнительная литература: </w:t>
      </w:r>
    </w:p>
    <w:p w14:paraId="1D6780B8" w14:textId="77777777" w:rsidR="008031C0" w:rsidRPr="00156339" w:rsidRDefault="008031C0" w:rsidP="008031C0"/>
    <w:p w14:paraId="497B585D" w14:textId="77777777" w:rsidR="008031C0" w:rsidRPr="00156339" w:rsidRDefault="008031C0" w:rsidP="008031C0">
      <w:pPr>
        <w:numPr>
          <w:ilvl w:val="0"/>
          <w:numId w:val="22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Гражданский кодекс Российской Федерации (часть первая) от 30 ноября 1994 г. № 51-ФЗ (ред. от 13.07.2015.с изм. и доп., вступ. в силу с 01.10.2015).</w:t>
      </w:r>
    </w:p>
    <w:p w14:paraId="7C77F94F" w14:textId="77777777" w:rsidR="008031C0" w:rsidRPr="00156339" w:rsidRDefault="008031C0" w:rsidP="008031C0">
      <w:pPr>
        <w:pStyle w:val="af"/>
        <w:widowControl/>
        <w:numPr>
          <w:ilvl w:val="0"/>
          <w:numId w:val="22"/>
        </w:numPr>
        <w:autoSpaceDE/>
        <w:spacing w:line="276" w:lineRule="auto"/>
        <w:jc w:val="both"/>
        <w:rPr>
          <w:bCs/>
          <w:sz w:val="24"/>
          <w:szCs w:val="24"/>
        </w:rPr>
      </w:pPr>
      <w:proofErr w:type="spellStart"/>
      <w:r w:rsidRPr="00156339">
        <w:rPr>
          <w:bCs/>
          <w:sz w:val="24"/>
          <w:szCs w:val="24"/>
        </w:rPr>
        <w:t>Аакер</w:t>
      </w:r>
      <w:proofErr w:type="spellEnd"/>
      <w:r w:rsidRPr="00156339">
        <w:rPr>
          <w:bCs/>
          <w:sz w:val="24"/>
          <w:szCs w:val="24"/>
        </w:rPr>
        <w:t xml:space="preserve"> Д., Кумар В., Дей Дж. Маркетинговые исследования. — СПб.: Питер, 2004.</w:t>
      </w:r>
    </w:p>
    <w:p w14:paraId="21A4550C" w14:textId="77777777" w:rsidR="008031C0" w:rsidRPr="00156339" w:rsidRDefault="008031C0" w:rsidP="008031C0">
      <w:pPr>
        <w:pStyle w:val="af"/>
        <w:widowControl/>
        <w:numPr>
          <w:ilvl w:val="0"/>
          <w:numId w:val="22"/>
        </w:numPr>
        <w:autoSpaceDE/>
        <w:spacing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Cs/>
          <w:sz w:val="24"/>
          <w:szCs w:val="24"/>
        </w:rPr>
        <w:t xml:space="preserve">Альварес С. Как создать продукт, который купят: метод </w:t>
      </w:r>
      <w:proofErr w:type="spellStart"/>
      <w:r w:rsidRPr="00156339">
        <w:rPr>
          <w:bCs/>
          <w:sz w:val="24"/>
          <w:szCs w:val="24"/>
        </w:rPr>
        <w:t>Lean</w:t>
      </w:r>
      <w:proofErr w:type="spellEnd"/>
      <w:r w:rsidRPr="00156339">
        <w:rPr>
          <w:bCs/>
          <w:sz w:val="24"/>
          <w:szCs w:val="24"/>
        </w:rPr>
        <w:t xml:space="preserve"> Customer Development. – Альпина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2016.</w:t>
      </w:r>
    </w:p>
    <w:p w14:paraId="385F5EE3" w14:textId="77777777" w:rsidR="008031C0" w:rsidRPr="00156339" w:rsidRDefault="008031C0" w:rsidP="008031C0">
      <w:pPr>
        <w:pStyle w:val="af"/>
        <w:widowControl/>
        <w:numPr>
          <w:ilvl w:val="0"/>
          <w:numId w:val="22"/>
        </w:numPr>
        <w:autoSpaceDE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156339">
        <w:rPr>
          <w:bCs/>
          <w:sz w:val="24"/>
          <w:szCs w:val="24"/>
          <w:lang w:eastAsia="ar-SA"/>
        </w:rPr>
        <w:t>Беркун</w:t>
      </w:r>
      <w:proofErr w:type="spellEnd"/>
      <w:r w:rsidRPr="00156339">
        <w:rPr>
          <w:bCs/>
          <w:sz w:val="24"/>
          <w:szCs w:val="24"/>
          <w:lang w:eastAsia="ar-SA"/>
        </w:rPr>
        <w:t xml:space="preserve"> С. Дизайн всего</w:t>
      </w:r>
      <w:proofErr w:type="gramStart"/>
      <w:r w:rsidRPr="00156339">
        <w:rPr>
          <w:bCs/>
          <w:sz w:val="24"/>
          <w:szCs w:val="24"/>
          <w:lang w:eastAsia="ar-SA"/>
        </w:rPr>
        <w:t>: Как</w:t>
      </w:r>
      <w:proofErr w:type="gramEnd"/>
      <w:r w:rsidRPr="00156339">
        <w:rPr>
          <w:bCs/>
          <w:sz w:val="24"/>
          <w:szCs w:val="24"/>
          <w:lang w:eastAsia="ar-SA"/>
        </w:rPr>
        <w:t xml:space="preserve"> появляются вещи, о которых мы не задумываемся. – Альпина </w:t>
      </w:r>
      <w:proofErr w:type="spellStart"/>
      <w:r w:rsidRPr="00156339">
        <w:rPr>
          <w:bCs/>
          <w:sz w:val="24"/>
          <w:szCs w:val="24"/>
          <w:lang w:eastAsia="ar-SA"/>
        </w:rPr>
        <w:t>Паблишер</w:t>
      </w:r>
      <w:proofErr w:type="spellEnd"/>
      <w:r w:rsidRPr="00156339">
        <w:rPr>
          <w:bCs/>
          <w:sz w:val="24"/>
          <w:szCs w:val="24"/>
          <w:lang w:eastAsia="ar-SA"/>
        </w:rPr>
        <w:t>.</w:t>
      </w:r>
    </w:p>
    <w:p w14:paraId="3DC806C7" w14:textId="77777777" w:rsidR="008031C0" w:rsidRPr="00156339" w:rsidRDefault="008031C0" w:rsidP="008031C0">
      <w:pPr>
        <w:numPr>
          <w:ilvl w:val="0"/>
          <w:numId w:val="22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 xml:space="preserve">Бланк С., </w:t>
      </w:r>
      <w:proofErr w:type="spellStart"/>
      <w:r w:rsidRPr="00156339">
        <w:rPr>
          <w:bCs/>
          <w:sz w:val="24"/>
          <w:szCs w:val="24"/>
        </w:rPr>
        <w:t>Дорф</w:t>
      </w:r>
      <w:proofErr w:type="spellEnd"/>
      <w:r w:rsidRPr="00156339">
        <w:rPr>
          <w:bCs/>
          <w:sz w:val="24"/>
          <w:szCs w:val="24"/>
        </w:rPr>
        <w:t xml:space="preserve"> Б. Стартап: настольная книга основателя. М.: Альпина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2014. 616 с.</w:t>
      </w:r>
    </w:p>
    <w:p w14:paraId="76532A81" w14:textId="77777777" w:rsidR="008031C0" w:rsidRPr="00156339" w:rsidRDefault="008031C0" w:rsidP="008031C0">
      <w:pPr>
        <w:pStyle w:val="af"/>
        <w:widowControl/>
        <w:numPr>
          <w:ilvl w:val="0"/>
          <w:numId w:val="22"/>
        </w:numPr>
        <w:autoSpaceDE/>
        <w:spacing w:line="276" w:lineRule="auto"/>
        <w:jc w:val="both"/>
        <w:rPr>
          <w:bCs/>
          <w:sz w:val="24"/>
          <w:szCs w:val="24"/>
        </w:rPr>
      </w:pPr>
      <w:proofErr w:type="spellStart"/>
      <w:r w:rsidRPr="00156339">
        <w:rPr>
          <w:bCs/>
          <w:sz w:val="24"/>
          <w:szCs w:val="24"/>
        </w:rPr>
        <w:t>Блэкуэлл</w:t>
      </w:r>
      <w:proofErr w:type="spellEnd"/>
      <w:r w:rsidRPr="00156339">
        <w:rPr>
          <w:bCs/>
          <w:sz w:val="24"/>
          <w:szCs w:val="24"/>
        </w:rPr>
        <w:t xml:space="preserve"> Д. У., Энджел </w:t>
      </w:r>
      <w:proofErr w:type="spellStart"/>
      <w:r w:rsidRPr="00156339">
        <w:rPr>
          <w:bCs/>
          <w:sz w:val="24"/>
          <w:szCs w:val="24"/>
        </w:rPr>
        <w:t>Дж.Ф</w:t>
      </w:r>
      <w:proofErr w:type="spellEnd"/>
      <w:r w:rsidRPr="00156339">
        <w:rPr>
          <w:bCs/>
          <w:sz w:val="24"/>
          <w:szCs w:val="24"/>
        </w:rPr>
        <w:t xml:space="preserve">., </w:t>
      </w:r>
      <w:proofErr w:type="spellStart"/>
      <w:r w:rsidRPr="00156339">
        <w:rPr>
          <w:bCs/>
          <w:sz w:val="24"/>
          <w:szCs w:val="24"/>
        </w:rPr>
        <w:t>Миниард</w:t>
      </w:r>
      <w:proofErr w:type="spellEnd"/>
      <w:r w:rsidRPr="00156339">
        <w:rPr>
          <w:bCs/>
          <w:sz w:val="24"/>
          <w:szCs w:val="24"/>
        </w:rPr>
        <w:t xml:space="preserve"> П. У. Поведение потребителей. 10-е изд. — СПб.: Питер, 2007. — 944 с.</w:t>
      </w:r>
    </w:p>
    <w:p w14:paraId="65D6F7A1" w14:textId="77777777" w:rsidR="008031C0" w:rsidRPr="00156339" w:rsidRDefault="008031C0" w:rsidP="008031C0">
      <w:pPr>
        <w:numPr>
          <w:ilvl w:val="0"/>
          <w:numId w:val="22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 xml:space="preserve">Груздева </w:t>
      </w:r>
      <w:proofErr w:type="spellStart"/>
      <w:r w:rsidRPr="00156339">
        <w:rPr>
          <w:bCs/>
          <w:sz w:val="24"/>
          <w:szCs w:val="24"/>
        </w:rPr>
        <w:t>Е.В</w:t>
      </w:r>
      <w:proofErr w:type="spellEnd"/>
      <w:r w:rsidRPr="00156339">
        <w:rPr>
          <w:bCs/>
          <w:sz w:val="24"/>
          <w:szCs w:val="24"/>
        </w:rPr>
        <w:t xml:space="preserve">. Венчурное финансирование инновационной деятельности // М.: Экономический факультет МГУ имени М. В. Ломоносова, 2017. — 160 с.  </w:t>
      </w:r>
    </w:p>
    <w:p w14:paraId="02E6B914" w14:textId="77777777" w:rsidR="008031C0" w:rsidRPr="00156339" w:rsidRDefault="008031C0" w:rsidP="008031C0">
      <w:pPr>
        <w:numPr>
          <w:ilvl w:val="0"/>
          <w:numId w:val="22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Де Боно Э. Латеральное мышление. М.: Попурри, 2012. 384 с.</w:t>
      </w:r>
    </w:p>
    <w:p w14:paraId="6856E2B8" w14:textId="77777777" w:rsidR="008031C0" w:rsidRPr="00156339" w:rsidRDefault="008031C0" w:rsidP="008031C0">
      <w:pPr>
        <w:widowControl/>
        <w:numPr>
          <w:ilvl w:val="0"/>
          <w:numId w:val="22"/>
        </w:numPr>
        <w:autoSpaceDE/>
        <w:spacing w:line="276" w:lineRule="auto"/>
        <w:jc w:val="both"/>
        <w:rPr>
          <w:sz w:val="24"/>
          <w:szCs w:val="24"/>
        </w:rPr>
      </w:pPr>
      <w:r w:rsidRPr="00156339">
        <w:rPr>
          <w:sz w:val="24"/>
          <w:szCs w:val="24"/>
        </w:rPr>
        <w:t>Кавасаки Г. Стартап. 11 мастер-классов от экс-евангелиста Apple и самого дерзкого венчурного капиталиста Кремниевой долины / М.: Юнайтед Пресс, 2010. – 256 с.</w:t>
      </w:r>
    </w:p>
    <w:p w14:paraId="68449E5C" w14:textId="77777777" w:rsidR="008031C0" w:rsidRPr="00156339" w:rsidRDefault="008031C0" w:rsidP="008031C0">
      <w:pPr>
        <w:numPr>
          <w:ilvl w:val="0"/>
          <w:numId w:val="22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proofErr w:type="spellStart"/>
      <w:r w:rsidRPr="00156339">
        <w:rPr>
          <w:bCs/>
          <w:sz w:val="24"/>
          <w:szCs w:val="24"/>
        </w:rPr>
        <w:t>Кикал</w:t>
      </w:r>
      <w:proofErr w:type="spellEnd"/>
      <w:r w:rsidRPr="00156339">
        <w:rPr>
          <w:bCs/>
          <w:sz w:val="24"/>
          <w:szCs w:val="24"/>
        </w:rPr>
        <w:t xml:space="preserve"> Д., Лайонс Т. Социальное предпринимательство: миссия – сделать мир лучше. </w:t>
      </w:r>
      <w:r w:rsidRPr="00156339">
        <w:rPr>
          <w:bCs/>
          <w:sz w:val="24"/>
          <w:szCs w:val="24"/>
          <w:lang w:val="en-US"/>
        </w:rPr>
        <w:t xml:space="preserve">Understanding </w:t>
      </w:r>
      <w:proofErr w:type="spellStart"/>
      <w:r w:rsidRPr="00156339">
        <w:rPr>
          <w:bCs/>
          <w:sz w:val="24"/>
          <w:szCs w:val="24"/>
          <w:lang w:val="en-US"/>
        </w:rPr>
        <w:t>Enterpreneurship</w:t>
      </w:r>
      <w:proofErr w:type="spellEnd"/>
      <w:r w:rsidRPr="00156339">
        <w:rPr>
          <w:bCs/>
          <w:sz w:val="24"/>
          <w:szCs w:val="24"/>
          <w:lang w:val="en-US"/>
        </w:rPr>
        <w:t xml:space="preserve">. The Re lent </w:t>
      </w:r>
      <w:proofErr w:type="spellStart"/>
      <w:r w:rsidRPr="00156339">
        <w:rPr>
          <w:bCs/>
          <w:sz w:val="24"/>
          <w:szCs w:val="24"/>
          <w:lang w:val="en-US"/>
        </w:rPr>
        <w:t>lessPursuit</w:t>
      </w:r>
      <w:proofErr w:type="spellEnd"/>
      <w:r w:rsidRPr="00156339">
        <w:rPr>
          <w:bCs/>
          <w:sz w:val="24"/>
          <w:szCs w:val="24"/>
          <w:lang w:val="en-US"/>
        </w:rPr>
        <w:t xml:space="preserve"> of Mission in an </w:t>
      </w:r>
      <w:proofErr w:type="gramStart"/>
      <w:r w:rsidRPr="00156339">
        <w:rPr>
          <w:bCs/>
          <w:sz w:val="24"/>
          <w:szCs w:val="24"/>
          <w:lang w:val="en-US"/>
        </w:rPr>
        <w:t>Ever Changing</w:t>
      </w:r>
      <w:proofErr w:type="gramEnd"/>
      <w:r w:rsidRPr="00156339">
        <w:rPr>
          <w:bCs/>
          <w:sz w:val="24"/>
          <w:szCs w:val="24"/>
          <w:lang w:val="en-US"/>
        </w:rPr>
        <w:t xml:space="preserve"> World. </w:t>
      </w:r>
      <w:r w:rsidRPr="00156339">
        <w:rPr>
          <w:bCs/>
          <w:sz w:val="24"/>
          <w:szCs w:val="24"/>
        </w:rPr>
        <w:t>М</w:t>
      </w:r>
      <w:r w:rsidRPr="00156339">
        <w:rPr>
          <w:bCs/>
          <w:sz w:val="24"/>
          <w:szCs w:val="24"/>
          <w:lang w:val="en-US"/>
        </w:rPr>
        <w:t xml:space="preserve">.: </w:t>
      </w:r>
      <w:r w:rsidRPr="00156339">
        <w:rPr>
          <w:bCs/>
          <w:sz w:val="24"/>
          <w:szCs w:val="24"/>
        </w:rPr>
        <w:t>Альпина</w:t>
      </w:r>
      <w:r w:rsidRPr="00156339">
        <w:rPr>
          <w:bCs/>
          <w:sz w:val="24"/>
          <w:szCs w:val="24"/>
          <w:lang w:val="en-US"/>
        </w:rPr>
        <w:t xml:space="preserve"> </w:t>
      </w:r>
      <w:proofErr w:type="spellStart"/>
      <w:r w:rsidRPr="00156339">
        <w:rPr>
          <w:bCs/>
          <w:sz w:val="24"/>
          <w:szCs w:val="24"/>
        </w:rPr>
        <w:t>Паблишер</w:t>
      </w:r>
      <w:proofErr w:type="spellEnd"/>
      <w:r w:rsidRPr="00156339">
        <w:rPr>
          <w:bCs/>
          <w:sz w:val="24"/>
          <w:szCs w:val="24"/>
        </w:rPr>
        <w:t>, 2014. 304 с.</w:t>
      </w:r>
    </w:p>
    <w:p w14:paraId="2B7C2762" w14:textId="77777777" w:rsidR="008031C0" w:rsidRPr="00156339" w:rsidRDefault="008031C0" w:rsidP="008031C0">
      <w:pPr>
        <w:pStyle w:val="af"/>
        <w:widowControl/>
        <w:numPr>
          <w:ilvl w:val="0"/>
          <w:numId w:val="22"/>
        </w:numPr>
        <w:autoSpaceDE/>
        <w:spacing w:line="276" w:lineRule="auto"/>
        <w:jc w:val="both"/>
        <w:rPr>
          <w:bCs/>
          <w:sz w:val="24"/>
          <w:szCs w:val="24"/>
        </w:rPr>
      </w:pPr>
      <w:r w:rsidRPr="00156339">
        <w:rPr>
          <w:bCs/>
          <w:sz w:val="24"/>
          <w:szCs w:val="24"/>
        </w:rPr>
        <w:t>Котлер Ф., Келлер К. Л. Основы маркетинга. — СПб.: Питер, 2018. — 848 с.</w:t>
      </w:r>
    </w:p>
    <w:p w14:paraId="54FFAD06" w14:textId="77777777" w:rsidR="008031C0" w:rsidRPr="00156339" w:rsidRDefault="008031C0" w:rsidP="008031C0">
      <w:pPr>
        <w:widowControl/>
        <w:numPr>
          <w:ilvl w:val="0"/>
          <w:numId w:val="22"/>
        </w:numPr>
        <w:tabs>
          <w:tab w:val="left" w:pos="1134"/>
        </w:tabs>
        <w:autoSpaceDE/>
        <w:spacing w:line="276" w:lineRule="auto"/>
        <w:jc w:val="both"/>
        <w:rPr>
          <w:rStyle w:val="apple-style-span"/>
          <w:sz w:val="24"/>
          <w:szCs w:val="24"/>
        </w:rPr>
      </w:pPr>
      <w:r w:rsidRPr="00156339">
        <w:rPr>
          <w:rStyle w:val="apple-style-span"/>
          <w:sz w:val="24"/>
          <w:szCs w:val="24"/>
        </w:rPr>
        <w:t xml:space="preserve">Кэмп Дж. Сначала скажите "нет", Технологии ведения переговоров, которые профессионалы хотели бы от вас скрыть / М.: Добрая книга, </w:t>
      </w:r>
      <w:proofErr w:type="gramStart"/>
      <w:r w:rsidRPr="00156339">
        <w:rPr>
          <w:rStyle w:val="apple-style-span"/>
          <w:sz w:val="24"/>
          <w:szCs w:val="24"/>
        </w:rPr>
        <w:t>2010 – 272</w:t>
      </w:r>
      <w:proofErr w:type="gramEnd"/>
      <w:r w:rsidRPr="00156339">
        <w:rPr>
          <w:rStyle w:val="apple-style-span"/>
          <w:sz w:val="24"/>
          <w:szCs w:val="24"/>
        </w:rPr>
        <w:t xml:space="preserve"> с.</w:t>
      </w:r>
    </w:p>
    <w:p w14:paraId="6F9D9186" w14:textId="77777777" w:rsidR="008031C0" w:rsidRPr="00156339" w:rsidRDefault="008031C0" w:rsidP="008031C0">
      <w:pPr>
        <w:widowControl/>
        <w:numPr>
          <w:ilvl w:val="0"/>
          <w:numId w:val="22"/>
        </w:numPr>
        <w:tabs>
          <w:tab w:val="left" w:pos="1134"/>
        </w:tabs>
        <w:autoSpaceDE/>
        <w:spacing w:line="276" w:lineRule="auto"/>
        <w:jc w:val="both"/>
        <w:rPr>
          <w:sz w:val="24"/>
          <w:szCs w:val="24"/>
        </w:rPr>
      </w:pPr>
      <w:r w:rsidRPr="00156339">
        <w:rPr>
          <w:rStyle w:val="apple-style-span"/>
          <w:bCs/>
          <w:iCs/>
          <w:sz w:val="24"/>
          <w:szCs w:val="24"/>
        </w:rPr>
        <w:lastRenderedPageBreak/>
        <w:t xml:space="preserve">Латеральный маркетинг: технология поиска революционных идей / Филип Котлер, Фернандо Триас де Бес ; Пер. с англ. — М.: Альпина </w:t>
      </w:r>
      <w:proofErr w:type="spellStart"/>
      <w:r w:rsidRPr="00156339">
        <w:rPr>
          <w:rStyle w:val="apple-style-span"/>
          <w:bCs/>
          <w:iCs/>
          <w:sz w:val="24"/>
          <w:szCs w:val="24"/>
        </w:rPr>
        <w:t>Паблишерз</w:t>
      </w:r>
      <w:proofErr w:type="spellEnd"/>
      <w:r w:rsidRPr="00156339">
        <w:rPr>
          <w:rStyle w:val="apple-style-span"/>
          <w:bCs/>
          <w:iCs/>
          <w:sz w:val="24"/>
          <w:szCs w:val="24"/>
        </w:rPr>
        <w:t>, 2010. — 206 с.</w:t>
      </w:r>
    </w:p>
    <w:p w14:paraId="0AE4B36D" w14:textId="77777777" w:rsidR="008031C0" w:rsidRPr="00156339" w:rsidRDefault="008031C0" w:rsidP="008031C0">
      <w:pPr>
        <w:widowControl/>
        <w:numPr>
          <w:ilvl w:val="0"/>
          <w:numId w:val="22"/>
        </w:numPr>
        <w:tabs>
          <w:tab w:val="left" w:pos="1134"/>
        </w:tabs>
        <w:autoSpaceDE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156339">
        <w:rPr>
          <w:sz w:val="24"/>
          <w:szCs w:val="24"/>
          <w:shd w:val="clear" w:color="auto" w:fill="FFFFFF"/>
        </w:rPr>
        <w:t xml:space="preserve">Форд Б., </w:t>
      </w:r>
      <w:proofErr w:type="spellStart"/>
      <w:r w:rsidRPr="00156339">
        <w:rPr>
          <w:sz w:val="24"/>
          <w:szCs w:val="24"/>
          <w:shd w:val="clear" w:color="auto" w:fill="FFFFFF"/>
        </w:rPr>
        <w:t>Борнстайн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Дж., </w:t>
      </w:r>
      <w:proofErr w:type="spellStart"/>
      <w:r w:rsidRPr="00156339">
        <w:rPr>
          <w:sz w:val="24"/>
          <w:szCs w:val="24"/>
          <w:shd w:val="clear" w:color="auto" w:fill="FFFFFF"/>
        </w:rPr>
        <w:t>Пруэтт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П. Руководство Ernst &amp; Young по составлению бизнес-планов / М.: Альпина </w:t>
      </w:r>
      <w:proofErr w:type="spellStart"/>
      <w:r w:rsidRPr="00156339">
        <w:rPr>
          <w:sz w:val="24"/>
          <w:szCs w:val="24"/>
          <w:shd w:val="clear" w:color="auto" w:fill="FFFFFF"/>
        </w:rPr>
        <w:t>Паблишерз</w:t>
      </w:r>
      <w:proofErr w:type="spellEnd"/>
      <w:r w:rsidRPr="00156339">
        <w:rPr>
          <w:sz w:val="24"/>
          <w:szCs w:val="24"/>
          <w:shd w:val="clear" w:color="auto" w:fill="FFFFFF"/>
        </w:rPr>
        <w:t>, 2010. – 264 с.</w:t>
      </w:r>
    </w:p>
    <w:p w14:paraId="02C405E3" w14:textId="77777777" w:rsidR="008031C0" w:rsidRPr="00156339" w:rsidRDefault="008031C0" w:rsidP="008031C0">
      <w:pPr>
        <w:widowControl/>
        <w:numPr>
          <w:ilvl w:val="0"/>
          <w:numId w:val="22"/>
        </w:numPr>
        <w:tabs>
          <w:tab w:val="left" w:pos="1134"/>
        </w:tabs>
        <w:autoSpaceDE/>
        <w:spacing w:line="276" w:lineRule="auto"/>
        <w:jc w:val="both"/>
        <w:rPr>
          <w:rStyle w:val="apple-style-span"/>
          <w:sz w:val="24"/>
          <w:szCs w:val="24"/>
        </w:rPr>
      </w:pPr>
      <w:r w:rsidRPr="00156339">
        <w:rPr>
          <w:rStyle w:val="apple-style-span"/>
          <w:sz w:val="24"/>
          <w:szCs w:val="24"/>
        </w:rPr>
        <w:t>Хаммер М., Чампи Дж. Реинжиниринг корпорации. Манифест революции в бизнесе / М.: Манн, Иванов и Фербер, 2007. – 287 с.</w:t>
      </w:r>
    </w:p>
    <w:p w14:paraId="35228C2A" w14:textId="4D2F63C8" w:rsidR="008031C0" w:rsidRPr="00156339" w:rsidRDefault="008031C0" w:rsidP="008031C0">
      <w:pPr>
        <w:widowControl/>
        <w:numPr>
          <w:ilvl w:val="0"/>
          <w:numId w:val="22"/>
        </w:numPr>
        <w:tabs>
          <w:tab w:val="left" w:pos="1134"/>
        </w:tabs>
        <w:autoSpaceDE/>
        <w:spacing w:line="276" w:lineRule="auto"/>
        <w:jc w:val="both"/>
        <w:rPr>
          <w:rStyle w:val="apple-style-span"/>
          <w:sz w:val="24"/>
          <w:szCs w:val="24"/>
        </w:rPr>
      </w:pPr>
      <w:proofErr w:type="spellStart"/>
      <w:r w:rsidRPr="00156339">
        <w:rPr>
          <w:rStyle w:val="apple-style-span"/>
          <w:sz w:val="24"/>
          <w:szCs w:val="24"/>
        </w:rPr>
        <w:t>Шеер</w:t>
      </w:r>
      <w:proofErr w:type="spellEnd"/>
      <w:r w:rsidRPr="00156339">
        <w:rPr>
          <w:rStyle w:val="apple-style-span"/>
          <w:sz w:val="24"/>
          <w:szCs w:val="24"/>
        </w:rPr>
        <w:t xml:space="preserve"> А. Бизнес-процессы. Основные понятия. Теория. Методы / М.: </w:t>
      </w:r>
      <w:proofErr w:type="spellStart"/>
      <w:r w:rsidRPr="00156339">
        <w:rPr>
          <w:rStyle w:val="apple-style-span"/>
          <w:sz w:val="24"/>
          <w:szCs w:val="24"/>
        </w:rPr>
        <w:t>Вильяммс</w:t>
      </w:r>
      <w:proofErr w:type="spellEnd"/>
      <w:r w:rsidRPr="00156339">
        <w:rPr>
          <w:rStyle w:val="apple-style-span"/>
          <w:sz w:val="24"/>
          <w:szCs w:val="24"/>
        </w:rPr>
        <w:t xml:space="preserve">, 2009. – 152 с. </w:t>
      </w:r>
    </w:p>
    <w:p w14:paraId="6439F1FD" w14:textId="77777777" w:rsidR="008031C0" w:rsidRPr="00156339" w:rsidRDefault="008031C0" w:rsidP="008031C0">
      <w:pPr>
        <w:numPr>
          <w:ilvl w:val="0"/>
          <w:numId w:val="22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en-US"/>
        </w:rPr>
      </w:pPr>
      <w:r w:rsidRPr="00156339">
        <w:rPr>
          <w:bCs/>
          <w:sz w:val="24"/>
          <w:szCs w:val="24"/>
          <w:lang w:val="en-US"/>
        </w:rPr>
        <w:t xml:space="preserve">Bygrave W., </w:t>
      </w:r>
      <w:proofErr w:type="spellStart"/>
      <w:r w:rsidRPr="00156339">
        <w:rPr>
          <w:bCs/>
          <w:sz w:val="24"/>
          <w:szCs w:val="24"/>
          <w:lang w:val="en-US"/>
        </w:rPr>
        <w:t>Zacharakis</w:t>
      </w:r>
      <w:proofErr w:type="spellEnd"/>
      <w:r w:rsidRPr="00156339">
        <w:rPr>
          <w:bCs/>
          <w:sz w:val="24"/>
          <w:szCs w:val="24"/>
          <w:lang w:val="en-US"/>
        </w:rPr>
        <w:t xml:space="preserve"> A. (ed.) The Portable MBA in Entrepreneurship (4th edition). J. Wiley &amp; Sons, 2010</w:t>
      </w:r>
    </w:p>
    <w:p w14:paraId="1E0571A5" w14:textId="77777777" w:rsidR="008031C0" w:rsidRPr="00156339" w:rsidRDefault="008031C0" w:rsidP="008031C0">
      <w:pPr>
        <w:widowControl/>
        <w:numPr>
          <w:ilvl w:val="0"/>
          <w:numId w:val="22"/>
        </w:numPr>
        <w:tabs>
          <w:tab w:val="left" w:pos="1134"/>
        </w:tabs>
        <w:autoSpaceDE/>
        <w:spacing w:line="276" w:lineRule="auto"/>
        <w:jc w:val="both"/>
        <w:rPr>
          <w:sz w:val="24"/>
          <w:szCs w:val="24"/>
          <w:lang w:val="en-US"/>
        </w:rPr>
      </w:pPr>
      <w:r w:rsidRPr="00156339">
        <w:rPr>
          <w:sz w:val="24"/>
          <w:szCs w:val="24"/>
          <w:lang w:val="en-US"/>
        </w:rPr>
        <w:t xml:space="preserve">De </w:t>
      </w:r>
      <w:proofErr w:type="spellStart"/>
      <w:r w:rsidRPr="00156339">
        <w:rPr>
          <w:sz w:val="24"/>
          <w:szCs w:val="24"/>
          <w:lang w:val="en-US"/>
        </w:rPr>
        <w:t>Reuver</w:t>
      </w:r>
      <w:proofErr w:type="spellEnd"/>
      <w:r w:rsidRPr="00156339">
        <w:rPr>
          <w:sz w:val="24"/>
          <w:szCs w:val="24"/>
          <w:lang w:val="en-US"/>
        </w:rPr>
        <w:t xml:space="preserve"> M., </w:t>
      </w:r>
      <w:proofErr w:type="spellStart"/>
      <w:r w:rsidRPr="00156339">
        <w:rPr>
          <w:sz w:val="24"/>
          <w:szCs w:val="24"/>
          <w:lang w:val="en-US"/>
        </w:rPr>
        <w:t>Bouwman</w:t>
      </w:r>
      <w:proofErr w:type="spellEnd"/>
      <w:r w:rsidRPr="00156339">
        <w:rPr>
          <w:sz w:val="24"/>
          <w:szCs w:val="24"/>
          <w:lang w:val="en-US"/>
        </w:rPr>
        <w:t xml:space="preserve"> H., </w:t>
      </w:r>
      <w:proofErr w:type="spellStart"/>
      <w:r w:rsidRPr="00156339">
        <w:rPr>
          <w:sz w:val="24"/>
          <w:szCs w:val="24"/>
          <w:lang w:val="en-US"/>
        </w:rPr>
        <w:t>Haaker</w:t>
      </w:r>
      <w:proofErr w:type="spellEnd"/>
      <w:r w:rsidRPr="00156339">
        <w:rPr>
          <w:sz w:val="24"/>
          <w:szCs w:val="24"/>
          <w:lang w:val="en-US"/>
        </w:rPr>
        <w:t xml:space="preserve"> T. Business model </w:t>
      </w:r>
      <w:proofErr w:type="spellStart"/>
      <w:r w:rsidRPr="00156339">
        <w:rPr>
          <w:sz w:val="24"/>
          <w:szCs w:val="24"/>
          <w:lang w:val="en-US"/>
        </w:rPr>
        <w:t>roadmapping</w:t>
      </w:r>
      <w:proofErr w:type="spellEnd"/>
      <w:r w:rsidRPr="00156339">
        <w:rPr>
          <w:sz w:val="24"/>
          <w:szCs w:val="24"/>
          <w:lang w:val="en-US"/>
        </w:rPr>
        <w:t>: a practical approach to come from an existing to a desired business model // International Journal of Innovation Management. February 2013. Vol. 17. Is. 1.</w:t>
      </w:r>
    </w:p>
    <w:p w14:paraId="21F4F229" w14:textId="77777777" w:rsidR="00774BE0" w:rsidRPr="00156339" w:rsidRDefault="00774BE0">
      <w:pPr>
        <w:widowControl/>
        <w:autoSpaceDE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4CFAE3F0" w14:textId="77777777" w:rsidR="00774BE0" w:rsidRPr="00156339" w:rsidRDefault="00000000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2CC69A4C" w14:textId="5D0BEA84" w:rsidR="00774BE0" w:rsidRPr="00156339" w:rsidRDefault="008031C0" w:rsidP="0097110D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156339">
        <w:rPr>
          <w:sz w:val="24"/>
          <w:szCs w:val="24"/>
        </w:rPr>
        <w:t>Пакет программ Microsoft</w:t>
      </w:r>
      <w:r w:rsidRPr="00156339">
        <w:rPr>
          <w:rFonts w:ascii="Arial" w:hAnsi="Arial" w:cs="Arial"/>
          <w:sz w:val="23"/>
          <w:szCs w:val="23"/>
        </w:rPr>
        <w:t> </w:t>
      </w:r>
      <w:r w:rsidRPr="00156339">
        <w:rPr>
          <w:sz w:val="24"/>
          <w:szCs w:val="24"/>
        </w:rPr>
        <w:t>Office</w:t>
      </w:r>
    </w:p>
    <w:p w14:paraId="5A1A1C91" w14:textId="77777777" w:rsidR="00774BE0" w:rsidRPr="00156339" w:rsidRDefault="00000000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73FF738B" w14:textId="77777777" w:rsidR="008031C0" w:rsidRPr="00156339" w:rsidRDefault="008031C0" w:rsidP="008031C0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56339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4E6C0DC0" w14:textId="77777777" w:rsidR="00774BE0" w:rsidRPr="00156339" w:rsidRDefault="00000000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1BE489CE" w14:textId="77777777" w:rsidR="008031C0" w:rsidRPr="00156339" w:rsidRDefault="008031C0" w:rsidP="008031C0">
      <w:pPr>
        <w:widowControl/>
        <w:numPr>
          <w:ilvl w:val="0"/>
          <w:numId w:val="23"/>
        </w:numPr>
        <w:tabs>
          <w:tab w:val="left" w:pos="1134"/>
        </w:tabs>
        <w:autoSpaceDE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156339">
        <w:rPr>
          <w:sz w:val="24"/>
          <w:szCs w:val="24"/>
          <w:shd w:val="clear" w:color="auto" w:fill="FFFFFF"/>
        </w:rPr>
        <w:t xml:space="preserve">Блог </w:t>
      </w:r>
      <w:proofErr w:type="spellStart"/>
      <w:r w:rsidRPr="00156339">
        <w:rPr>
          <w:sz w:val="24"/>
          <w:szCs w:val="24"/>
          <w:shd w:val="clear" w:color="auto" w:fill="FFFFFF"/>
        </w:rPr>
        <w:t>Яндекс.Метрики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// [Электронный ресурс] </w:t>
      </w:r>
      <w:r w:rsidRPr="00156339">
        <w:rPr>
          <w:sz w:val="24"/>
          <w:szCs w:val="24"/>
          <w:shd w:val="clear" w:color="auto" w:fill="FFFFFF"/>
          <w:lang w:val="en-US"/>
        </w:rPr>
        <w:t>URL</w:t>
      </w:r>
      <w:r w:rsidRPr="00156339">
        <w:rPr>
          <w:sz w:val="24"/>
          <w:szCs w:val="24"/>
          <w:shd w:val="clear" w:color="auto" w:fill="FFFFFF"/>
        </w:rPr>
        <w:t>: https://yandex.ru/blog/metrika</w:t>
      </w:r>
    </w:p>
    <w:p w14:paraId="052647C2" w14:textId="6F72AED3" w:rsidR="008031C0" w:rsidRPr="00156339" w:rsidRDefault="008031C0" w:rsidP="008031C0">
      <w:pPr>
        <w:widowControl/>
        <w:numPr>
          <w:ilvl w:val="0"/>
          <w:numId w:val="23"/>
        </w:numPr>
        <w:tabs>
          <w:tab w:val="left" w:pos="1134"/>
        </w:tabs>
        <w:autoSpaceDE/>
        <w:spacing w:line="276" w:lineRule="auto"/>
        <w:jc w:val="both"/>
        <w:rPr>
          <w:sz w:val="24"/>
          <w:szCs w:val="24"/>
          <w:shd w:val="clear" w:color="auto" w:fill="FFFFFF"/>
        </w:rPr>
      </w:pPr>
      <w:proofErr w:type="spellStart"/>
      <w:r w:rsidRPr="00156339">
        <w:rPr>
          <w:sz w:val="24"/>
          <w:szCs w:val="24"/>
          <w:shd w:val="clear" w:color="auto" w:fill="FFFFFF"/>
        </w:rPr>
        <w:t>Tilda</w:t>
      </w:r>
      <w:proofErr w:type="spellEnd"/>
      <w:r w:rsidRPr="00156339">
        <w:rPr>
          <w:sz w:val="24"/>
          <w:szCs w:val="24"/>
          <w:shd w:val="clear" w:color="auto" w:fill="FFFFFF"/>
        </w:rPr>
        <w:t xml:space="preserve"> Education // [Электронный ресурс] </w:t>
      </w:r>
      <w:r w:rsidRPr="00156339">
        <w:rPr>
          <w:sz w:val="24"/>
          <w:szCs w:val="24"/>
          <w:shd w:val="clear" w:color="auto" w:fill="FFFFFF"/>
          <w:lang w:val="en-US"/>
        </w:rPr>
        <w:t>URL</w:t>
      </w:r>
      <w:r w:rsidRPr="00156339">
        <w:rPr>
          <w:sz w:val="24"/>
          <w:szCs w:val="24"/>
          <w:shd w:val="clear" w:color="auto" w:fill="FFFFFF"/>
        </w:rPr>
        <w:t xml:space="preserve">: </w:t>
      </w:r>
      <w:hyperlink r:id="rId11" w:history="1">
        <w:r w:rsidRPr="00156339">
          <w:rPr>
            <w:rStyle w:val="a6"/>
            <w:color w:val="auto"/>
            <w:sz w:val="24"/>
            <w:szCs w:val="24"/>
            <w:shd w:val="clear" w:color="auto" w:fill="FFFFFF"/>
          </w:rPr>
          <w:t>http://tilda.education/</w:t>
        </w:r>
      </w:hyperlink>
    </w:p>
    <w:p w14:paraId="159FDB2C" w14:textId="77777777" w:rsidR="008031C0" w:rsidRPr="00156339" w:rsidRDefault="008031C0" w:rsidP="008031C0">
      <w:pPr>
        <w:numPr>
          <w:ilvl w:val="0"/>
          <w:numId w:val="23"/>
        </w:numPr>
        <w:suppressAutoHyphens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en-US"/>
        </w:rPr>
      </w:pPr>
      <w:r w:rsidRPr="00156339">
        <w:rPr>
          <w:bCs/>
          <w:sz w:val="24"/>
          <w:szCs w:val="24"/>
          <w:lang w:val="en-US"/>
        </w:rPr>
        <w:t xml:space="preserve">Better Product Design, Institute of Manufacturing, University of Cambridge. URL: </w:t>
      </w:r>
      <w:hyperlink r:id="rId12" w:history="1">
        <w:r w:rsidRPr="00156339">
          <w:rPr>
            <w:rStyle w:val="a6"/>
            <w:bCs/>
            <w:color w:val="auto"/>
            <w:sz w:val="24"/>
            <w:szCs w:val="24"/>
            <w:lang w:val="en-US"/>
          </w:rPr>
          <w:t>http://www.ifm.eng.cam.ac.uk/</w:t>
        </w:r>
      </w:hyperlink>
    </w:p>
    <w:p w14:paraId="6B275C02" w14:textId="77777777" w:rsidR="008031C0" w:rsidRPr="00156339" w:rsidRDefault="008031C0" w:rsidP="008031C0">
      <w:pPr>
        <w:widowControl/>
        <w:tabs>
          <w:tab w:val="left" w:pos="1134"/>
        </w:tabs>
        <w:autoSpaceDE/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64B36BD9" w14:textId="77777777" w:rsidR="00774BE0" w:rsidRPr="00156339" w:rsidRDefault="00000000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16871EC6" w14:textId="77777777" w:rsidR="0097110D" w:rsidRPr="00156339" w:rsidRDefault="0097110D" w:rsidP="0097110D">
      <w:pPr>
        <w:widowControl/>
        <w:numPr>
          <w:ilvl w:val="0"/>
          <w:numId w:val="24"/>
        </w:numPr>
        <w:suppressAutoHyphens w:val="0"/>
        <w:autoSpaceDE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58B45D75" w14:textId="77777777" w:rsidR="0097110D" w:rsidRPr="00156339" w:rsidRDefault="0097110D" w:rsidP="0097110D">
      <w:pPr>
        <w:widowControl/>
        <w:numPr>
          <w:ilvl w:val="0"/>
          <w:numId w:val="24"/>
        </w:numPr>
        <w:suppressAutoHyphens w:val="0"/>
        <w:autoSpaceDE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3" w:history="1">
        <w:r w:rsidRPr="00156339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156339">
        <w:rPr>
          <w:rFonts w:eastAsia="Calibri"/>
          <w:sz w:val="24"/>
          <w:szCs w:val="24"/>
          <w:lang w:eastAsia="en-US"/>
        </w:rPr>
        <w:t>);</w:t>
      </w:r>
    </w:p>
    <w:p w14:paraId="1A722EF1" w14:textId="77777777" w:rsidR="0097110D" w:rsidRPr="00156339" w:rsidRDefault="0097110D" w:rsidP="0097110D">
      <w:pPr>
        <w:widowControl/>
        <w:numPr>
          <w:ilvl w:val="0"/>
          <w:numId w:val="24"/>
        </w:numPr>
        <w:suppressAutoHyphens w:val="0"/>
        <w:autoSpaceDE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297F9A6F" w14:textId="48695FC0" w:rsidR="0097110D" w:rsidRPr="00156339" w:rsidRDefault="0097110D" w:rsidP="0097110D">
      <w:pPr>
        <w:widowControl/>
        <w:numPr>
          <w:ilvl w:val="0"/>
          <w:numId w:val="24"/>
        </w:numPr>
        <w:suppressAutoHyphens w:val="0"/>
        <w:autoSpaceDE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523D52A6" w14:textId="77777777" w:rsidR="00774BE0" w:rsidRPr="00156339" w:rsidRDefault="00774BE0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9C988BC" w14:textId="22F93CCA" w:rsidR="00774BE0" w:rsidRPr="00156339" w:rsidRDefault="00000000" w:rsidP="0097110D">
      <w:pPr>
        <w:widowControl/>
        <w:numPr>
          <w:ilvl w:val="0"/>
          <w:numId w:val="2"/>
        </w:numPr>
        <w:autoSpaceDE/>
        <w:spacing w:before="100" w:after="240" w:line="276" w:lineRule="auto"/>
        <w:jc w:val="both"/>
        <w:rPr>
          <w:b/>
          <w:i/>
          <w:iCs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 xml:space="preserve">Язык преподавания: </w:t>
      </w:r>
      <w:r w:rsidR="0097110D" w:rsidRPr="00156339">
        <w:rPr>
          <w:bCs/>
          <w:sz w:val="24"/>
          <w:szCs w:val="24"/>
          <w:lang w:eastAsia="ar-SA"/>
        </w:rPr>
        <w:t>русский</w:t>
      </w:r>
    </w:p>
    <w:p w14:paraId="538F6B70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40198B0B" w14:textId="4F71213A" w:rsidR="00774BE0" w:rsidRPr="00156339" w:rsidRDefault="0097110D" w:rsidP="0097110D">
      <w:pPr>
        <w:widowControl/>
        <w:autoSpaceDE/>
        <w:spacing w:line="276" w:lineRule="auto"/>
        <w:ind w:left="357"/>
        <w:jc w:val="both"/>
        <w:rPr>
          <w:bCs/>
          <w:sz w:val="24"/>
        </w:rPr>
      </w:pPr>
      <w:r w:rsidRPr="00156339">
        <w:rPr>
          <w:bCs/>
          <w:sz w:val="24"/>
        </w:rPr>
        <w:t>Чашкина Дарья Ивановна, старший преподаватель</w:t>
      </w:r>
    </w:p>
    <w:p w14:paraId="389F9E52" w14:textId="14BD4EBD" w:rsidR="0097110D" w:rsidRPr="00156339" w:rsidRDefault="0097110D" w:rsidP="0097110D">
      <w:pPr>
        <w:widowControl/>
        <w:autoSpaceDE/>
        <w:spacing w:line="276" w:lineRule="auto"/>
        <w:ind w:left="357"/>
        <w:jc w:val="both"/>
        <w:rPr>
          <w:bCs/>
          <w:sz w:val="24"/>
        </w:rPr>
      </w:pPr>
      <w:r w:rsidRPr="00156339">
        <w:rPr>
          <w:bCs/>
          <w:sz w:val="24"/>
        </w:rPr>
        <w:t>Суслова Ирина Павловна, ведущий инженер</w:t>
      </w:r>
    </w:p>
    <w:p w14:paraId="2EF7F94B" w14:textId="77777777" w:rsidR="00774BE0" w:rsidRPr="00156339" w:rsidRDefault="00000000">
      <w:pPr>
        <w:widowControl/>
        <w:numPr>
          <w:ilvl w:val="0"/>
          <w:numId w:val="2"/>
        </w:numPr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 xml:space="preserve">Разработчики программы: </w:t>
      </w:r>
    </w:p>
    <w:p w14:paraId="418D1641" w14:textId="77777777" w:rsidR="0097110D" w:rsidRPr="00156339" w:rsidRDefault="0097110D" w:rsidP="0097110D">
      <w:pPr>
        <w:widowControl/>
        <w:autoSpaceDE/>
        <w:spacing w:line="276" w:lineRule="auto"/>
        <w:ind w:left="357"/>
        <w:jc w:val="both"/>
        <w:rPr>
          <w:bCs/>
          <w:sz w:val="24"/>
        </w:rPr>
      </w:pPr>
      <w:r w:rsidRPr="00156339">
        <w:rPr>
          <w:bCs/>
          <w:sz w:val="24"/>
        </w:rPr>
        <w:t>Чашкина Дарья Ивановна, старший преподаватель</w:t>
      </w:r>
    </w:p>
    <w:p w14:paraId="7A2372FB" w14:textId="5C9B9D2B" w:rsidR="00774BE0" w:rsidRPr="00156339" w:rsidRDefault="0097110D" w:rsidP="0097110D">
      <w:pPr>
        <w:widowControl/>
        <w:autoSpaceDE/>
        <w:spacing w:line="276" w:lineRule="auto"/>
        <w:ind w:left="357"/>
        <w:jc w:val="both"/>
      </w:pPr>
      <w:r w:rsidRPr="00156339">
        <w:rPr>
          <w:bCs/>
          <w:sz w:val="24"/>
        </w:rPr>
        <w:t>Суслова Ирина Павловна, ведущий инженер</w:t>
      </w:r>
    </w:p>
    <w:sectPr w:rsidR="00774BE0" w:rsidRPr="00156339">
      <w:headerReference w:type="default" r:id="rId14"/>
      <w:footerReference w:type="default" r:id="rId15"/>
      <w:pgSz w:w="16838" w:h="11906" w:orient="landscape"/>
      <w:pgMar w:top="1418" w:right="1134" w:bottom="851" w:left="1134" w:header="624" w:footer="624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8A8C" w14:textId="77777777" w:rsidR="00BC3B95" w:rsidRDefault="00BC3B95">
      <w:r>
        <w:separator/>
      </w:r>
    </w:p>
  </w:endnote>
  <w:endnote w:type="continuationSeparator" w:id="0">
    <w:p w14:paraId="65569B11" w14:textId="77777777" w:rsidR="00BC3B95" w:rsidRDefault="00BC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;Ti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E527" w14:textId="77777777" w:rsidR="00774BE0" w:rsidRDefault="00000000">
    <w:pPr>
      <w:pStyle w:val="ae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666EEE78" w14:textId="77777777" w:rsidR="00774BE0" w:rsidRDefault="00774BE0">
    <w:pPr>
      <w:pStyle w:val="ae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14F7" w14:textId="77777777" w:rsidR="00774BE0" w:rsidRDefault="00774BE0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97D7" w14:textId="77777777" w:rsidR="00774BE0" w:rsidRDefault="00000000">
    <w:pPr>
      <w:pStyle w:val="ae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6</w:t>
    </w:r>
    <w:r>
      <w:rPr>
        <w:sz w:val="22"/>
        <w:szCs w:val="22"/>
      </w:rPr>
      <w:fldChar w:fldCharType="end"/>
    </w:r>
  </w:p>
  <w:p w14:paraId="7DB8D6EA" w14:textId="77777777" w:rsidR="00774BE0" w:rsidRDefault="00774BE0">
    <w:pPr>
      <w:pStyle w:val="ae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8E96" w14:textId="77777777" w:rsidR="00BC3B95" w:rsidRDefault="00BC3B95">
      <w:r>
        <w:separator/>
      </w:r>
    </w:p>
  </w:footnote>
  <w:footnote w:type="continuationSeparator" w:id="0">
    <w:p w14:paraId="7866D544" w14:textId="77777777" w:rsidR="00BC3B95" w:rsidRDefault="00BC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28DC" w14:textId="77777777" w:rsidR="00774BE0" w:rsidRDefault="00774BE0">
    <w:pPr>
      <w:pStyle w:val="ad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Ind w:w="-108" w:type="dxa"/>
      <w:tblLayout w:type="fixed"/>
      <w:tblLook w:val="04A0" w:firstRow="1" w:lastRow="0" w:firstColumn="1" w:lastColumn="0" w:noHBand="0" w:noVBand="1"/>
    </w:tblPr>
    <w:tblGrid>
      <w:gridCol w:w="1349"/>
      <w:gridCol w:w="13643"/>
    </w:tblGrid>
    <w:tr w:rsidR="00774BE0" w14:paraId="66BDF31A" w14:textId="77777777">
      <w:trPr>
        <w:trHeight w:val="614"/>
      </w:trPr>
      <w:tc>
        <w:tcPr>
          <w:tcW w:w="1349" w:type="dxa"/>
          <w:tcBorders>
            <w:bottom w:val="single" w:sz="4" w:space="0" w:color="000000"/>
          </w:tcBorders>
          <w:vAlign w:val="center"/>
        </w:tcPr>
        <w:p w14:paraId="2929671F" w14:textId="77777777" w:rsidR="00774BE0" w:rsidRDefault="00000000">
          <w:pPr>
            <w:pStyle w:val="ad"/>
            <w:jc w:val="cent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DB8D0B7" wp14:editId="562BC7EF">
                <wp:extent cx="718820" cy="323215"/>
                <wp:effectExtent l="0" t="0" r="0" b="0"/>
                <wp:docPr id="1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" t="-4" r="-2" b="-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323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tcBorders>
            <w:bottom w:val="single" w:sz="4" w:space="0" w:color="000000"/>
          </w:tcBorders>
          <w:vAlign w:val="bottom"/>
        </w:tcPr>
        <w:p w14:paraId="3465D44C" w14:textId="77777777" w:rsidR="00774BE0" w:rsidRDefault="00774BE0">
          <w:pPr>
            <w:pStyle w:val="ad"/>
            <w:snapToGrid w:val="0"/>
            <w:jc w:val="right"/>
            <w:rPr>
              <w:i/>
            </w:rPr>
          </w:pPr>
        </w:p>
        <w:p w14:paraId="418E3EC0" w14:textId="2719C886" w:rsidR="00774BE0" w:rsidRPr="00CF69DD" w:rsidRDefault="009F5C11">
          <w:pPr>
            <w:pStyle w:val="ad"/>
            <w:jc w:val="right"/>
            <w:rPr>
              <w:i/>
            </w:rPr>
          </w:pPr>
          <w:r w:rsidRPr="00CF69DD">
            <w:rPr>
              <w:i/>
            </w:rPr>
            <w:t>Создание бизнеса</w:t>
          </w:r>
        </w:p>
        <w:p w14:paraId="090A2F1C" w14:textId="77777777" w:rsidR="00774BE0" w:rsidRDefault="00774BE0">
          <w:pPr>
            <w:pStyle w:val="ad"/>
            <w:rPr>
              <w:i/>
            </w:rPr>
          </w:pPr>
        </w:p>
      </w:tc>
    </w:tr>
  </w:tbl>
  <w:p w14:paraId="2024138D" w14:textId="77777777" w:rsidR="00774BE0" w:rsidRDefault="00774BE0">
    <w:pPr>
      <w:pStyle w:val="ad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450"/>
    <w:multiLevelType w:val="hybridMultilevel"/>
    <w:tmpl w:val="B394C77A"/>
    <w:lvl w:ilvl="0" w:tplc="46C0A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E77838"/>
    <w:multiLevelType w:val="hybridMultilevel"/>
    <w:tmpl w:val="F2C060A0"/>
    <w:lvl w:ilvl="0" w:tplc="46C0A9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B6D1C"/>
    <w:multiLevelType w:val="hybridMultilevel"/>
    <w:tmpl w:val="0F687258"/>
    <w:lvl w:ilvl="0" w:tplc="31003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C06C9"/>
    <w:multiLevelType w:val="hybridMultilevel"/>
    <w:tmpl w:val="0F6872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277BBE"/>
    <w:multiLevelType w:val="hybridMultilevel"/>
    <w:tmpl w:val="FB9671A6"/>
    <w:lvl w:ilvl="0" w:tplc="40764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C11E75"/>
    <w:multiLevelType w:val="hybridMultilevel"/>
    <w:tmpl w:val="0F6872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EB15A3"/>
    <w:multiLevelType w:val="hybridMultilevel"/>
    <w:tmpl w:val="629EDB60"/>
    <w:lvl w:ilvl="0" w:tplc="7B143F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E17BED"/>
    <w:multiLevelType w:val="hybridMultilevel"/>
    <w:tmpl w:val="FCDC30A6"/>
    <w:lvl w:ilvl="0" w:tplc="A4ACCD8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F70AF3"/>
    <w:multiLevelType w:val="hybridMultilevel"/>
    <w:tmpl w:val="FCDC30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D96B1E"/>
    <w:multiLevelType w:val="hybridMultilevel"/>
    <w:tmpl w:val="6810C07C"/>
    <w:lvl w:ilvl="0" w:tplc="46C0A936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22F4950"/>
    <w:multiLevelType w:val="multilevel"/>
    <w:tmpl w:val="9FACF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NewRomanPS-ItalicMT;Times" w:hAnsi="TimesNewRomanPS-ItalicMT;Times" w:cs="TimesNewRomanPS-ItalicMT;Times"/>
        <w:b/>
        <w:iCs/>
        <w:color w:val="000000"/>
        <w:spacing w:val="5"/>
        <w:sz w:val="24"/>
        <w:szCs w:val="24"/>
        <w:lang w:eastAsia="ar-SA"/>
      </w:rPr>
    </w:lvl>
  </w:abstractNum>
  <w:abstractNum w:abstractNumId="13" w15:restartNumberingAfterBreak="0">
    <w:nsid w:val="4A1B2D5C"/>
    <w:multiLevelType w:val="hybridMultilevel"/>
    <w:tmpl w:val="0F6872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3E4DED"/>
    <w:multiLevelType w:val="hybridMultilevel"/>
    <w:tmpl w:val="0F6872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10712C"/>
    <w:multiLevelType w:val="hybridMultilevel"/>
    <w:tmpl w:val="0F6872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1769A7"/>
    <w:multiLevelType w:val="hybridMultilevel"/>
    <w:tmpl w:val="9530C7AE"/>
    <w:lvl w:ilvl="0" w:tplc="D73CD3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090279"/>
    <w:multiLevelType w:val="hybridMultilevel"/>
    <w:tmpl w:val="0F6872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965E89"/>
    <w:multiLevelType w:val="hybridMultilevel"/>
    <w:tmpl w:val="2E70FC1A"/>
    <w:lvl w:ilvl="0" w:tplc="FB36E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D5182D"/>
    <w:multiLevelType w:val="hybridMultilevel"/>
    <w:tmpl w:val="FB9671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A05DFE"/>
    <w:multiLevelType w:val="multilevel"/>
    <w:tmpl w:val="26FACB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4B808B5"/>
    <w:multiLevelType w:val="hybridMultilevel"/>
    <w:tmpl w:val="0F687258"/>
    <w:lvl w:ilvl="0" w:tplc="31003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9C598C"/>
    <w:multiLevelType w:val="hybridMultilevel"/>
    <w:tmpl w:val="9530C7A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0442938">
    <w:abstractNumId w:val="20"/>
  </w:num>
  <w:num w:numId="2" w16cid:durableId="1484346459">
    <w:abstractNumId w:val="12"/>
  </w:num>
  <w:num w:numId="3" w16cid:durableId="453136257">
    <w:abstractNumId w:val="1"/>
  </w:num>
  <w:num w:numId="4" w16cid:durableId="773940672">
    <w:abstractNumId w:val="22"/>
  </w:num>
  <w:num w:numId="5" w16cid:durableId="100271822">
    <w:abstractNumId w:val="4"/>
  </w:num>
  <w:num w:numId="6" w16cid:durableId="405416065">
    <w:abstractNumId w:val="6"/>
  </w:num>
  <w:num w:numId="7" w16cid:durableId="1964849465">
    <w:abstractNumId w:val="9"/>
  </w:num>
  <w:num w:numId="8" w16cid:durableId="114838627">
    <w:abstractNumId w:val="3"/>
  </w:num>
  <w:num w:numId="9" w16cid:durableId="1897662147">
    <w:abstractNumId w:val="16"/>
  </w:num>
  <w:num w:numId="10" w16cid:durableId="212429395">
    <w:abstractNumId w:val="23"/>
  </w:num>
  <w:num w:numId="11" w16cid:durableId="1179585497">
    <w:abstractNumId w:val="14"/>
  </w:num>
  <w:num w:numId="12" w16cid:durableId="1289166335">
    <w:abstractNumId w:val="13"/>
  </w:num>
  <w:num w:numId="13" w16cid:durableId="1847013138">
    <w:abstractNumId w:val="18"/>
  </w:num>
  <w:num w:numId="14" w16cid:durableId="295716901">
    <w:abstractNumId w:val="17"/>
  </w:num>
  <w:num w:numId="15" w16cid:durableId="1263496306">
    <w:abstractNumId w:val="5"/>
  </w:num>
  <w:num w:numId="16" w16cid:durableId="981345564">
    <w:abstractNumId w:val="19"/>
  </w:num>
  <w:num w:numId="17" w16cid:durableId="1082292511">
    <w:abstractNumId w:val="10"/>
  </w:num>
  <w:num w:numId="18" w16cid:durableId="235671266">
    <w:abstractNumId w:val="2"/>
  </w:num>
  <w:num w:numId="19" w16cid:durableId="1342245486">
    <w:abstractNumId w:val="11"/>
  </w:num>
  <w:num w:numId="20" w16cid:durableId="1019812183">
    <w:abstractNumId w:val="0"/>
  </w:num>
  <w:num w:numId="21" w16cid:durableId="1676957976">
    <w:abstractNumId w:val="15"/>
  </w:num>
  <w:num w:numId="22" w16cid:durableId="1290631140">
    <w:abstractNumId w:val="7"/>
  </w:num>
  <w:num w:numId="23" w16cid:durableId="882868161">
    <w:abstractNumId w:val="8"/>
  </w:num>
  <w:num w:numId="24" w16cid:durableId="1124776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E0"/>
    <w:rsid w:val="00017AA2"/>
    <w:rsid w:val="00081C55"/>
    <w:rsid w:val="0008482D"/>
    <w:rsid w:val="000D35B2"/>
    <w:rsid w:val="000F4F3A"/>
    <w:rsid w:val="00147768"/>
    <w:rsid w:val="00156339"/>
    <w:rsid w:val="001B27AB"/>
    <w:rsid w:val="001F14F8"/>
    <w:rsid w:val="001F20D4"/>
    <w:rsid w:val="00210F8F"/>
    <w:rsid w:val="002D6DD7"/>
    <w:rsid w:val="00391315"/>
    <w:rsid w:val="00502930"/>
    <w:rsid w:val="00515108"/>
    <w:rsid w:val="00595D29"/>
    <w:rsid w:val="00610D4F"/>
    <w:rsid w:val="006419E5"/>
    <w:rsid w:val="00657D17"/>
    <w:rsid w:val="00716987"/>
    <w:rsid w:val="007649D3"/>
    <w:rsid w:val="00774BE0"/>
    <w:rsid w:val="00787A71"/>
    <w:rsid w:val="007A3D4D"/>
    <w:rsid w:val="008031C0"/>
    <w:rsid w:val="0097110D"/>
    <w:rsid w:val="009F5C11"/>
    <w:rsid w:val="00A427CB"/>
    <w:rsid w:val="00A466F2"/>
    <w:rsid w:val="00A745AF"/>
    <w:rsid w:val="00AE43FB"/>
    <w:rsid w:val="00AF3912"/>
    <w:rsid w:val="00B33E3E"/>
    <w:rsid w:val="00BC3B95"/>
    <w:rsid w:val="00BF6968"/>
    <w:rsid w:val="00CD6898"/>
    <w:rsid w:val="00CE08B5"/>
    <w:rsid w:val="00CF69DD"/>
    <w:rsid w:val="00EA666C"/>
    <w:rsid w:val="00EB4B63"/>
    <w:rsid w:val="00EB5FDE"/>
    <w:rsid w:val="00EC223B"/>
    <w:rsid w:val="00EC2711"/>
    <w:rsid w:val="00F36C08"/>
    <w:rsid w:val="00F45F41"/>
    <w:rsid w:val="00F928F2"/>
    <w:rsid w:val="00FB0D13"/>
    <w:rsid w:val="00F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F240"/>
  <w15:docId w15:val="{F70D4EC2-3EC6-44C6-9EEB-2B4BF230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widowControl/>
      <w:numPr>
        <w:numId w:val="1"/>
      </w:numPr>
      <w:autoSpaceDE/>
      <w:spacing w:before="240" w:after="240"/>
      <w:outlineLvl w:val="0"/>
    </w:pPr>
    <w:rPr>
      <w:b/>
      <w:bCs/>
      <w:color w:val="0F243E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sz w:val="1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NewRomanPS-ItalicMT;Times" w:hAnsi="TimesNewRomanPS-ItalicMT;Times" w:cs="TimesNewRomanPS-ItalicMT;Times"/>
      <w:b/>
      <w:iCs/>
      <w:color w:val="000000"/>
      <w:spacing w:val="5"/>
      <w:sz w:val="24"/>
      <w:szCs w:val="24"/>
      <w:lang w:eastAsia="ar-SA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Wingdings" w:hAnsi="Wingdings" w:cs="Wingdings"/>
      <w:sz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a3">
    <w:name w:val="Верхний колонтитул Знак"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qFormat/>
    <w:rPr>
      <w:rFonts w:ascii="Times New Roman" w:hAnsi="Times New Roman" w:cs="Times New Roman"/>
      <w:sz w:val="20"/>
      <w:szCs w:val="20"/>
    </w:rPr>
  </w:style>
  <w:style w:type="character" w:customStyle="1" w:styleId="a5">
    <w:name w:val="Название Знак"/>
    <w:qFormat/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color w:val="0F243E"/>
      <w:sz w:val="28"/>
      <w:szCs w:val="28"/>
    </w:rPr>
  </w:style>
  <w:style w:type="character" w:styleId="a6">
    <w:name w:val="Hyperlink"/>
    <w:rPr>
      <w:color w:val="0563C1"/>
      <w:u w:val="single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rPr>
      <w:color w:val="954F72"/>
      <w:u w:val="single"/>
    </w:rPr>
  </w:style>
  <w:style w:type="character" w:customStyle="1" w:styleId="reference-text">
    <w:name w:val="reference-text"/>
    <w:qFormat/>
  </w:style>
  <w:style w:type="character" w:customStyle="1" w:styleId="blk">
    <w:name w:val="blk"/>
    <w:qFormat/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character" w:customStyle="1" w:styleId="a9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a"/>
    <w:qFormat/>
    <w:pPr>
      <w:widowControl/>
      <w:autoSpaceDE/>
      <w:jc w:val="center"/>
    </w:pPr>
    <w:rPr>
      <w:sz w:val="28"/>
    </w:rPr>
  </w:style>
  <w:style w:type="paragraph" w:styleId="aa">
    <w:name w:val="Body Text"/>
    <w:basedOn w:val="a"/>
    <w:pPr>
      <w:autoSpaceDE/>
      <w:spacing w:after="120"/>
      <w:ind w:firstLine="400"/>
      <w:jc w:val="both"/>
    </w:pPr>
    <w:rPr>
      <w:sz w:val="24"/>
      <w:szCs w:val="24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styleId="ae">
    <w:name w:val="footer"/>
    <w:basedOn w:val="a"/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styleId="af0">
    <w:name w:val="TOC Heading"/>
    <w:basedOn w:val="1"/>
    <w:next w:val="a"/>
    <w:qFormat/>
    <w:pPr>
      <w:numPr>
        <w:numId w:val="0"/>
      </w:numPr>
      <w:spacing w:after="0" w:line="256" w:lineRule="auto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="200"/>
    </w:pPr>
  </w:style>
  <w:style w:type="paragraph" w:customStyle="1" w:styleId="af1">
    <w:name w:val="Знак Знак Знак Знак"/>
    <w:basedOn w:val="a"/>
    <w:qFormat/>
    <w:pPr>
      <w:widowControl/>
      <w:tabs>
        <w:tab w:val="left" w:pos="643"/>
      </w:tabs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paragraph">
    <w:name w:val="paragraph"/>
    <w:basedOn w:val="a"/>
    <w:qFormat/>
    <w:pPr>
      <w:widowControl/>
      <w:autoSpaceDE/>
      <w:spacing w:before="280" w:after="280"/>
    </w:pPr>
    <w:rPr>
      <w:sz w:val="24"/>
      <w:szCs w:val="24"/>
    </w:rPr>
  </w:style>
  <w:style w:type="paragraph" w:styleId="af2">
    <w:name w:val="Normal (Web)"/>
    <w:basedOn w:val="a"/>
    <w:uiPriority w:val="99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customStyle="1" w:styleId="apple-style-span">
    <w:name w:val="apple-style-span"/>
    <w:rsid w:val="00BF6968"/>
  </w:style>
  <w:style w:type="paragraph" w:customStyle="1" w:styleId="af3">
    <w:name w:val="øàïêà"/>
    <w:basedOn w:val="a"/>
    <w:rsid w:val="00BF6968"/>
    <w:pPr>
      <w:widowControl/>
      <w:suppressAutoHyphens w:val="0"/>
      <w:autoSpaceDE/>
    </w:pPr>
    <w:rPr>
      <w:rFonts w:ascii="Pragmatica" w:hAnsi="Pragmatica"/>
      <w:b/>
      <w:sz w:val="22"/>
      <w:lang w:val="en-US" w:eastAsia="ru-RU"/>
    </w:rPr>
  </w:style>
  <w:style w:type="character" w:styleId="af4">
    <w:name w:val="Unresolved Mention"/>
    <w:basedOn w:val="a0"/>
    <w:uiPriority w:val="99"/>
    <w:semiHidden/>
    <w:unhideWhenUsed/>
    <w:rsid w:val="0080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n.econ.ms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fm.eng.cam.ac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lda.educat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ifm.eng.cam.ac.u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> </cp:keywords>
  <dc:description/>
  <cp:lastModifiedBy>Говорова Ангелина Валерьевна</cp:lastModifiedBy>
  <cp:revision>7</cp:revision>
  <cp:lastPrinted>2011-09-10T10:38:00Z</cp:lastPrinted>
  <dcterms:created xsi:type="dcterms:W3CDTF">2023-01-25T07:01:00Z</dcterms:created>
  <dcterms:modified xsi:type="dcterms:W3CDTF">2023-01-25T18:39:00Z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