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004C" w14:textId="77777777" w:rsidR="00E4547F" w:rsidRDefault="00000000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16AE343C" w14:textId="77777777" w:rsidR="00E4547F" w:rsidRDefault="00000000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УЧРЕЖДЕНИЕ ВЫСШЕГО ОБРАЗОВАНИЯ</w:t>
      </w:r>
    </w:p>
    <w:p w14:paraId="3416A65B" w14:textId="77777777" w:rsidR="00E4547F" w:rsidRDefault="00000000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63F8D29D" w14:textId="77777777" w:rsidR="00E4547F" w:rsidRDefault="00E4547F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BB4BDE8" w14:textId="77777777" w:rsidR="00E4547F" w:rsidRDefault="00E4547F">
      <w:pPr>
        <w:widowControl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FE64433" w14:textId="77777777" w:rsidR="00E4547F" w:rsidRDefault="00000000">
      <w:pPr>
        <w:widowControl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ЭКОНОМИЧЕСКИЙ ФАКУЛЬТЕТ</w:t>
      </w:r>
    </w:p>
    <w:p w14:paraId="7FD326F9" w14:textId="77777777" w:rsidR="00E4547F" w:rsidRDefault="00E4547F">
      <w:pPr>
        <w:widowControl/>
        <w:jc w:val="center"/>
        <w:rPr>
          <w:rFonts w:ascii="Arial" w:eastAsia="Arial" w:hAnsi="Arial" w:cs="Arial"/>
          <w:sz w:val="24"/>
          <w:szCs w:val="24"/>
        </w:rPr>
      </w:pPr>
    </w:p>
    <w:p w14:paraId="628B257A" w14:textId="77777777" w:rsidR="00E4547F" w:rsidRDefault="00E4547F">
      <w:pPr>
        <w:widowControl/>
        <w:jc w:val="center"/>
        <w:rPr>
          <w:rFonts w:ascii="Arial" w:eastAsia="Arial" w:hAnsi="Arial" w:cs="Arial"/>
          <w:sz w:val="24"/>
          <w:szCs w:val="24"/>
        </w:rPr>
      </w:pPr>
    </w:p>
    <w:p w14:paraId="0F299F73" w14:textId="77777777" w:rsidR="00E4547F" w:rsidRDefault="00E4547F">
      <w:pPr>
        <w:widowControl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58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</w:tblGrid>
      <w:tr w:rsidR="00E4547F" w14:paraId="16941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/>
          <w:jc w:val="center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6C85B" w14:textId="77777777" w:rsidR="00E4547F" w:rsidRDefault="00000000">
            <w:pPr>
              <w:widowControl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«УТВЕРЖДАЮ»</w:t>
            </w:r>
          </w:p>
          <w:p w14:paraId="2CD13323" w14:textId="77777777" w:rsidR="00E4547F" w:rsidRDefault="00E4547F">
            <w:pPr>
              <w:widowControl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A384A7" w14:textId="77777777" w:rsidR="00E4547F" w:rsidRDefault="00000000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Декан экономического факультета МГУ</w:t>
            </w:r>
          </w:p>
          <w:p w14:paraId="4C24EAAF" w14:textId="77777777" w:rsidR="00E4547F" w:rsidRDefault="00000000">
            <w:pPr>
              <w:widowControl/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профессор _____________ А.А.Аузан</w:t>
            </w:r>
          </w:p>
          <w:p w14:paraId="3F4C2AB1" w14:textId="77777777" w:rsidR="00E4547F" w:rsidRDefault="00000000">
            <w:pPr>
              <w:pStyle w:val="A7"/>
              <w:spacing w:after="0" w:line="36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«___» ____________2021 год</w:t>
            </w:r>
          </w:p>
          <w:p w14:paraId="680EB073" w14:textId="77777777" w:rsidR="00E4547F" w:rsidRDefault="00E4547F">
            <w:pPr>
              <w:widowControl/>
              <w:jc w:val="center"/>
            </w:pPr>
          </w:p>
        </w:tc>
      </w:tr>
      <w:tr w:rsidR="00E4547F" w14:paraId="16BE5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  <w:jc w:val="center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7041" w14:textId="77777777" w:rsidR="00E4547F" w:rsidRDefault="00E4547F"/>
        </w:tc>
      </w:tr>
    </w:tbl>
    <w:p w14:paraId="2003D992" w14:textId="77777777" w:rsidR="00E4547F" w:rsidRDefault="00E4547F">
      <w:pPr>
        <w:ind w:left="4503" w:hanging="4503"/>
        <w:jc w:val="center"/>
        <w:rPr>
          <w:rFonts w:ascii="Arial" w:eastAsia="Arial" w:hAnsi="Arial" w:cs="Arial"/>
          <w:sz w:val="24"/>
          <w:szCs w:val="24"/>
        </w:rPr>
      </w:pPr>
    </w:p>
    <w:p w14:paraId="4EBE6B76" w14:textId="77777777" w:rsidR="00E4547F" w:rsidRDefault="00E4547F">
      <w:pPr>
        <w:widowControl/>
        <w:rPr>
          <w:rFonts w:ascii="Arial" w:eastAsia="Arial" w:hAnsi="Arial" w:cs="Arial"/>
          <w:sz w:val="24"/>
          <w:szCs w:val="24"/>
        </w:rPr>
      </w:pPr>
    </w:p>
    <w:p w14:paraId="7A2D7B42" w14:textId="77777777" w:rsidR="00E4547F" w:rsidRDefault="00000000">
      <w:pPr>
        <w:widowControl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РАБОЧАЯ ПРОГРАММА ДИСЦИПЛИНЫ</w:t>
      </w:r>
    </w:p>
    <w:p w14:paraId="3DDE9AAC" w14:textId="77777777" w:rsidR="00E4547F" w:rsidRDefault="00E4547F">
      <w:pPr>
        <w:widowControl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FE09087" w14:textId="77777777" w:rsidR="00E4547F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Наименование дисциплины:</w:t>
      </w:r>
    </w:p>
    <w:p w14:paraId="05154EEF" w14:textId="77777777" w:rsidR="00E4547F" w:rsidRDefault="00000000">
      <w:pPr>
        <w:pBdr>
          <w:bottom w:val="single" w:sz="4" w:space="0" w:color="000000"/>
        </w:pBd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color="C00000"/>
        </w:rPr>
      </w:pPr>
      <w:r>
        <w:rPr>
          <w:rFonts w:ascii="Arial" w:hAnsi="Arial"/>
          <w:b/>
          <w:bCs/>
          <w:sz w:val="24"/>
          <w:szCs w:val="24"/>
          <w:u w:color="C00000"/>
        </w:rPr>
        <w:t>Современные технологии и методы принятия управленческих решений</w:t>
      </w:r>
    </w:p>
    <w:p w14:paraId="1D81C9AB" w14:textId="77777777" w:rsidR="00E4547F" w:rsidRDefault="00E4547F">
      <w:pPr>
        <w:widowControl/>
        <w:rPr>
          <w:rFonts w:ascii="Arial" w:eastAsia="Arial" w:hAnsi="Arial" w:cs="Arial"/>
          <w:sz w:val="24"/>
          <w:szCs w:val="24"/>
        </w:rPr>
      </w:pPr>
    </w:p>
    <w:p w14:paraId="17226A5C" w14:textId="77777777" w:rsidR="00E4547F" w:rsidRDefault="00E4547F">
      <w:pPr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1E56F89B" w14:textId="77777777" w:rsidR="00E4547F" w:rsidRDefault="00000000">
      <w:pPr>
        <w:spacing w:after="24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Уровень высшего образования: </w:t>
      </w:r>
    </w:p>
    <w:p w14:paraId="098C1A18" w14:textId="77777777" w:rsidR="00E4547F" w:rsidRDefault="00000000">
      <w:pPr>
        <w:pBdr>
          <w:bottom w:val="single" w:sz="4" w:space="0" w:color="000000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МАГИСТРАТУРА</w:t>
      </w:r>
    </w:p>
    <w:p w14:paraId="5ED1BEA4" w14:textId="77777777" w:rsidR="00E4547F" w:rsidRDefault="00E4547F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F8B9510" w14:textId="77777777" w:rsidR="00E4547F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Направление подготовки:</w:t>
      </w:r>
    </w:p>
    <w:p w14:paraId="18E2477A" w14:textId="77777777" w:rsidR="00E4547F" w:rsidRDefault="00000000">
      <w:pPr>
        <w:pBdr>
          <w:bottom w:val="single" w:sz="4" w:space="0" w:color="000000"/>
        </w:pBdr>
        <w:spacing w:line="360" w:lineRule="auto"/>
        <w:jc w:val="center"/>
        <w:rPr>
          <w:rFonts w:ascii="Arial" w:eastAsia="Arial" w:hAnsi="Arial" w:cs="Arial"/>
          <w:sz w:val="24"/>
          <w:szCs w:val="24"/>
          <w:u w:color="C00000"/>
        </w:rPr>
      </w:pPr>
      <w:r>
        <w:rPr>
          <w:rFonts w:ascii="Arial" w:hAnsi="Arial"/>
          <w:sz w:val="24"/>
          <w:szCs w:val="24"/>
          <w:u w:color="C00000"/>
        </w:rPr>
        <w:t>38.04.02. МЕНЕДЖМЕНТ</w:t>
      </w:r>
    </w:p>
    <w:p w14:paraId="3BDCE3CB" w14:textId="77777777" w:rsidR="00E4547F" w:rsidRDefault="00E4547F">
      <w:pPr>
        <w:ind w:firstLine="403"/>
        <w:jc w:val="center"/>
        <w:rPr>
          <w:rFonts w:ascii="Arial" w:eastAsia="Arial" w:hAnsi="Arial" w:cs="Arial"/>
          <w:sz w:val="24"/>
          <w:szCs w:val="24"/>
        </w:rPr>
      </w:pPr>
    </w:p>
    <w:p w14:paraId="241BBFBC" w14:textId="77777777" w:rsidR="00E4547F" w:rsidRDefault="00000000">
      <w:pPr>
        <w:pStyle w:val="A7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Форма обучения:</w:t>
      </w:r>
    </w:p>
    <w:p w14:paraId="579752BB" w14:textId="77777777" w:rsidR="00E4547F" w:rsidRDefault="00000000">
      <w:pPr>
        <w:pStyle w:val="A7"/>
        <w:pBdr>
          <w:bottom w:val="single" w:sz="4" w:space="0" w:color="000000"/>
        </w:pBdr>
        <w:ind w:firstLine="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ОЧНАЯ</w:t>
      </w:r>
    </w:p>
    <w:p w14:paraId="634DBC0E" w14:textId="77777777" w:rsidR="00E4547F" w:rsidRDefault="00E4547F">
      <w:pPr>
        <w:widowControl/>
        <w:jc w:val="center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3834430C" w14:textId="77777777" w:rsidR="00E4547F" w:rsidRDefault="00E4547F">
      <w:pPr>
        <w:widowControl/>
        <w:rPr>
          <w:rFonts w:ascii="Arial" w:eastAsia="Arial" w:hAnsi="Arial" w:cs="Arial"/>
          <w:b/>
          <w:bCs/>
          <w:sz w:val="28"/>
          <w:szCs w:val="28"/>
        </w:rPr>
      </w:pPr>
    </w:p>
    <w:p w14:paraId="47FCF4A8" w14:textId="77777777" w:rsidR="00E4547F" w:rsidRDefault="00000000">
      <w:pPr>
        <w:widowControl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Рабочая программа рассмотрена и одобрена</w:t>
      </w:r>
    </w:p>
    <w:p w14:paraId="4E42ADF1" w14:textId="77777777" w:rsidR="00E4547F" w:rsidRDefault="00000000">
      <w:pPr>
        <w:widowControl/>
        <w:jc w:val="right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Учебно-методической комиссией экономического факультета</w:t>
      </w:r>
    </w:p>
    <w:p w14:paraId="6F17D961" w14:textId="77777777" w:rsidR="00E4547F" w:rsidRDefault="00000000">
      <w:pPr>
        <w:widowControl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4"/>
          <w:szCs w:val="24"/>
        </w:rPr>
        <w:t>(протокол №__________, дата)</w:t>
      </w:r>
    </w:p>
    <w:p w14:paraId="00FB4E7C" w14:textId="77777777" w:rsidR="00E4547F" w:rsidRDefault="00E4547F">
      <w:pPr>
        <w:widowControl/>
        <w:jc w:val="right"/>
        <w:rPr>
          <w:rFonts w:ascii="Arial" w:eastAsia="Arial" w:hAnsi="Arial" w:cs="Arial"/>
          <w:sz w:val="28"/>
          <w:szCs w:val="28"/>
        </w:rPr>
      </w:pPr>
    </w:p>
    <w:p w14:paraId="43FEA26B" w14:textId="77777777" w:rsidR="00E4547F" w:rsidRDefault="00E4547F">
      <w:pPr>
        <w:widowControl/>
        <w:rPr>
          <w:rFonts w:ascii="Arial" w:eastAsia="Arial" w:hAnsi="Arial" w:cs="Arial"/>
          <w:sz w:val="28"/>
          <w:szCs w:val="28"/>
        </w:rPr>
      </w:pPr>
    </w:p>
    <w:p w14:paraId="1AA9C5A1" w14:textId="77777777" w:rsidR="00E4547F" w:rsidRDefault="00000000">
      <w:pPr>
        <w:widowControl/>
        <w:jc w:val="center"/>
        <w:sectPr w:rsidR="00E4547F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134" w:right="851" w:bottom="1134" w:left="1418" w:header="624" w:footer="624" w:gutter="0"/>
          <w:pgNumType w:start="1"/>
          <w:cols w:space="720"/>
          <w:titlePg/>
        </w:sectPr>
      </w:pPr>
      <w:r>
        <w:rPr>
          <w:rFonts w:ascii="Arial" w:hAnsi="Arial"/>
          <w:sz w:val="28"/>
          <w:szCs w:val="28"/>
        </w:rPr>
        <w:t>Москва 2023</w:t>
      </w:r>
    </w:p>
    <w:p w14:paraId="7E0F7FDC" w14:textId="77777777" w:rsidR="00E4547F" w:rsidRDefault="00E4547F">
      <w:pPr>
        <w:widowControl/>
        <w:jc w:val="center"/>
        <w:rPr>
          <w:rFonts w:ascii="Arial" w:eastAsia="Arial" w:hAnsi="Arial" w:cs="Arial"/>
          <w:sz w:val="28"/>
          <w:szCs w:val="28"/>
        </w:rPr>
      </w:pPr>
    </w:p>
    <w:p w14:paraId="33A91AFA" w14:textId="77777777" w:rsidR="00E4547F" w:rsidRDefault="00E4547F">
      <w:pPr>
        <w:pStyle w:val="paragraph"/>
        <w:spacing w:before="0" w:after="0"/>
        <w:jc w:val="both"/>
        <w:rPr>
          <w:rFonts w:ascii="Arial" w:eastAsia="Arial" w:hAnsi="Arial" w:cs="Arial"/>
        </w:rPr>
      </w:pPr>
    </w:p>
    <w:p w14:paraId="797CACA1" w14:textId="77777777" w:rsidR="00E4547F" w:rsidRDefault="00000000">
      <w:pPr>
        <w:pStyle w:val="paragraph"/>
        <w:spacing w:before="0"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магистратуры </w:t>
      </w:r>
      <w:r>
        <w:rPr>
          <w:rFonts w:ascii="Arial" w:hAnsi="Arial"/>
          <w:u w:color="C00000"/>
        </w:rPr>
        <w:t>38.04.02. Менеджмент</w:t>
      </w:r>
    </w:p>
    <w:p w14:paraId="3EF78517" w14:textId="77777777" w:rsidR="00E4547F" w:rsidRDefault="00000000">
      <w:pPr>
        <w:pStyle w:val="paragraph"/>
        <w:spacing w:before="0"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ОС МГУ утвержден решением Ученого совета МГУ имени М.В.Ломоносова от 28</w:t>
      </w:r>
      <w:r>
        <w:rPr>
          <w:rFonts w:ascii="Arial" w:hAnsi="Arial"/>
          <w:rtl/>
          <w:lang w:val="ar-SA"/>
        </w:rPr>
        <w:t> </w:t>
      </w:r>
      <w:r>
        <w:rPr>
          <w:rFonts w:ascii="Arial" w:hAnsi="Arial"/>
        </w:rPr>
        <w:t>декабря 2020 года, протокол №7</w:t>
      </w:r>
    </w:p>
    <w:p w14:paraId="38B98CB6" w14:textId="77777777" w:rsidR="00E4547F" w:rsidRDefault="00E4547F">
      <w:pPr>
        <w:pStyle w:val="paragraph"/>
        <w:spacing w:before="0" w:after="0"/>
        <w:jc w:val="both"/>
        <w:rPr>
          <w:rFonts w:ascii="Arial" w:eastAsia="Arial" w:hAnsi="Arial" w:cs="Arial"/>
        </w:rPr>
      </w:pPr>
    </w:p>
    <w:p w14:paraId="4157F54A" w14:textId="77777777" w:rsidR="00E4547F" w:rsidRDefault="00000000">
      <w:pPr>
        <w:pStyle w:val="paragraph"/>
        <w:spacing w:before="0"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</w:rPr>
        <w:t>Год (годы) приема на обучение: 2023 и последующие </w:t>
      </w:r>
    </w:p>
    <w:p w14:paraId="6669E32F" w14:textId="77777777" w:rsidR="00E4547F" w:rsidRDefault="00E4547F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14:paraId="073D70F9" w14:textId="77777777" w:rsidR="00E4547F" w:rsidRDefault="00E4547F">
      <w:pPr>
        <w:rPr>
          <w:rFonts w:ascii="Arial" w:eastAsia="Arial" w:hAnsi="Arial" w:cs="Arial"/>
          <w:sz w:val="24"/>
          <w:szCs w:val="24"/>
        </w:rPr>
      </w:pPr>
    </w:p>
    <w:p w14:paraId="5B23AD56" w14:textId="77777777" w:rsidR="00E4547F" w:rsidRDefault="00E4547F">
      <w:pPr>
        <w:rPr>
          <w:rFonts w:ascii="Arial" w:eastAsia="Arial" w:hAnsi="Arial" w:cs="Arial"/>
          <w:sz w:val="24"/>
          <w:szCs w:val="24"/>
        </w:rPr>
      </w:pPr>
    </w:p>
    <w:p w14:paraId="02BDB4E1" w14:textId="77777777" w:rsidR="00E4547F" w:rsidRDefault="00E4547F">
      <w:pPr>
        <w:rPr>
          <w:rFonts w:ascii="Arial" w:eastAsia="Arial" w:hAnsi="Arial" w:cs="Arial"/>
          <w:sz w:val="24"/>
          <w:szCs w:val="24"/>
        </w:rPr>
      </w:pPr>
    </w:p>
    <w:p w14:paraId="42D0E026" w14:textId="77777777" w:rsidR="00E4547F" w:rsidRDefault="00E4547F">
      <w:pPr>
        <w:rPr>
          <w:rFonts w:ascii="Arial" w:eastAsia="Arial" w:hAnsi="Arial" w:cs="Arial"/>
          <w:sz w:val="24"/>
          <w:szCs w:val="24"/>
        </w:rPr>
      </w:pPr>
    </w:p>
    <w:p w14:paraId="6233E56D" w14:textId="77777777" w:rsidR="00E4547F" w:rsidRDefault="00E4547F">
      <w:pPr>
        <w:rPr>
          <w:rFonts w:ascii="Arial" w:eastAsia="Arial" w:hAnsi="Arial" w:cs="Arial"/>
          <w:sz w:val="24"/>
          <w:szCs w:val="24"/>
        </w:rPr>
      </w:pPr>
    </w:p>
    <w:p w14:paraId="7BF56C59" w14:textId="77777777" w:rsidR="00E4547F" w:rsidRDefault="00E4547F">
      <w:pPr>
        <w:rPr>
          <w:rFonts w:ascii="Arial" w:eastAsia="Arial" w:hAnsi="Arial" w:cs="Arial"/>
          <w:sz w:val="24"/>
          <w:szCs w:val="24"/>
        </w:rPr>
      </w:pPr>
    </w:p>
    <w:p w14:paraId="114A85CD" w14:textId="77777777" w:rsidR="00E4547F" w:rsidRDefault="00E4547F">
      <w:pPr>
        <w:rPr>
          <w:rFonts w:ascii="Arial" w:eastAsia="Arial" w:hAnsi="Arial" w:cs="Arial"/>
          <w:sz w:val="24"/>
          <w:szCs w:val="24"/>
        </w:rPr>
      </w:pPr>
    </w:p>
    <w:p w14:paraId="72FBB980" w14:textId="77777777" w:rsidR="00E4547F" w:rsidRDefault="00E4547F">
      <w:pPr>
        <w:rPr>
          <w:rFonts w:ascii="Arial" w:eastAsia="Arial" w:hAnsi="Arial" w:cs="Arial"/>
          <w:sz w:val="24"/>
          <w:szCs w:val="24"/>
        </w:rPr>
      </w:pPr>
    </w:p>
    <w:p w14:paraId="3E084DE6" w14:textId="77777777" w:rsidR="00E4547F" w:rsidRDefault="00E4547F">
      <w:pPr>
        <w:rPr>
          <w:rFonts w:ascii="Arial" w:eastAsia="Arial" w:hAnsi="Arial" w:cs="Arial"/>
          <w:sz w:val="24"/>
          <w:szCs w:val="24"/>
        </w:rPr>
      </w:pPr>
    </w:p>
    <w:p w14:paraId="5FA147B2" w14:textId="77777777" w:rsidR="00E4547F" w:rsidRDefault="00E4547F">
      <w:pPr>
        <w:rPr>
          <w:rFonts w:ascii="Arial" w:eastAsia="Arial" w:hAnsi="Arial" w:cs="Arial"/>
          <w:sz w:val="24"/>
          <w:szCs w:val="24"/>
        </w:rPr>
      </w:pPr>
    </w:p>
    <w:p w14:paraId="49485B05" w14:textId="77777777" w:rsidR="00E4547F" w:rsidRDefault="00E4547F">
      <w:pPr>
        <w:jc w:val="right"/>
        <w:rPr>
          <w:rFonts w:ascii="Arial" w:eastAsia="Arial" w:hAnsi="Arial" w:cs="Arial"/>
          <w:sz w:val="24"/>
          <w:szCs w:val="24"/>
        </w:rPr>
      </w:pPr>
    </w:p>
    <w:p w14:paraId="77D8A31C" w14:textId="77777777" w:rsidR="00E4547F" w:rsidRDefault="00E4547F">
      <w:pPr>
        <w:rPr>
          <w:rFonts w:ascii="Arial" w:eastAsia="Arial" w:hAnsi="Arial" w:cs="Arial"/>
          <w:sz w:val="24"/>
          <w:szCs w:val="24"/>
        </w:rPr>
      </w:pPr>
    </w:p>
    <w:p w14:paraId="4CF65046" w14:textId="77777777" w:rsidR="00E4547F" w:rsidRDefault="00E4547F">
      <w:pPr>
        <w:rPr>
          <w:rFonts w:ascii="Arial" w:eastAsia="Arial" w:hAnsi="Arial" w:cs="Arial"/>
          <w:sz w:val="24"/>
          <w:szCs w:val="24"/>
        </w:rPr>
      </w:pPr>
    </w:p>
    <w:p w14:paraId="207264E0" w14:textId="77777777" w:rsidR="00E4547F" w:rsidRDefault="00E4547F">
      <w:pPr>
        <w:sectPr w:rsidR="00E4547F">
          <w:headerReference w:type="default" r:id="rId11"/>
          <w:pgSz w:w="11900" w:h="16840"/>
          <w:pgMar w:top="851" w:right="851" w:bottom="851" w:left="1134" w:header="624" w:footer="624" w:gutter="0"/>
          <w:cols w:space="720"/>
        </w:sectPr>
      </w:pPr>
    </w:p>
    <w:p w14:paraId="5F9497E0" w14:textId="77777777" w:rsidR="00E4547F" w:rsidRDefault="00000000">
      <w:pPr>
        <w:widowControl/>
        <w:numPr>
          <w:ilvl w:val="0"/>
          <w:numId w:val="2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Место и статус дисциплины в структуре основной профессиональной образовательной программы подготовки магистра</w:t>
      </w:r>
    </w:p>
    <w:p w14:paraId="6293568C" w14:textId="77777777" w:rsidR="00E4547F" w:rsidRDefault="00000000">
      <w:pPr>
        <w:widowControl/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  <w:u w:color="C00000"/>
        </w:rPr>
      </w:pPr>
      <w:r>
        <w:rPr>
          <w:rFonts w:ascii="Arial" w:hAnsi="Arial"/>
          <w:sz w:val="24"/>
          <w:szCs w:val="24"/>
        </w:rPr>
        <w:t>Статус дисциплины:</w:t>
      </w:r>
      <w:r>
        <w:rPr>
          <w:rFonts w:ascii="Arial" w:hAnsi="Arial"/>
          <w:i/>
          <w:iCs/>
          <w:sz w:val="24"/>
          <w:szCs w:val="24"/>
          <w:u w:color="C00000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обязательная</w:t>
      </w:r>
    </w:p>
    <w:p w14:paraId="496C2176" w14:textId="77777777" w:rsidR="00E4547F" w:rsidRDefault="00000000">
      <w:pPr>
        <w:widowControl/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Триместр: </w:t>
      </w:r>
      <w:r>
        <w:rPr>
          <w:rFonts w:ascii="Arial" w:hAnsi="Arial"/>
          <w:i/>
          <w:iCs/>
          <w:sz w:val="24"/>
          <w:szCs w:val="24"/>
        </w:rPr>
        <w:t>1 триместр</w:t>
      </w:r>
    </w:p>
    <w:p w14:paraId="544C7539" w14:textId="77777777" w:rsidR="00E4547F" w:rsidRDefault="00000000">
      <w:pPr>
        <w:widowControl/>
        <w:numPr>
          <w:ilvl w:val="0"/>
          <w:numId w:val="2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Входные требования (реквизиты) для освоения дисциплины</w:t>
      </w:r>
    </w:p>
    <w:p w14:paraId="1439DEE1" w14:textId="77777777" w:rsidR="00E4547F" w:rsidRDefault="00000000">
      <w:pPr>
        <w:widowControl/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Для успешного освоения данного курса требуются знания и умения, полученные в следующих дисциплинах - не требуются.</w:t>
      </w:r>
    </w:p>
    <w:p w14:paraId="0B28290B" w14:textId="77777777" w:rsidR="00E4547F" w:rsidRDefault="00000000">
      <w:pPr>
        <w:widowControl/>
        <w:numPr>
          <w:ilvl w:val="0"/>
          <w:numId w:val="2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Планируемые результаты обучения по дисциплине, соотнесенные с требуемыми компетенциями выпускников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  </w:t>
      </w:r>
    </w:p>
    <w:tbl>
      <w:tblPr>
        <w:tblStyle w:val="TableNormal"/>
        <w:tblW w:w="96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3041"/>
        <w:gridCol w:w="3118"/>
      </w:tblGrid>
      <w:tr w:rsidR="00E4547F" w14:paraId="01230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/>
          <w:jc w:val="center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B5387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0354B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92A28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E4547F" w14:paraId="2B004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/>
          <w:jc w:val="center"/>
        </w:trPr>
        <w:tc>
          <w:tcPr>
            <w:tcW w:w="3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781652C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ОПК-3.</w:t>
            </w:r>
            <w:r>
              <w:rPr>
                <w:rFonts w:ascii="Arial" w:hAnsi="Arial"/>
              </w:rPr>
              <w:t xml:space="preserve"> Способен самостоятельно принимать обоснованные организационно-управленческие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</w:t>
            </w:r>
          </w:p>
        </w:tc>
        <w:tc>
          <w:tcPr>
            <w:tcW w:w="3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A1317BB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ОПК-3.И-2. </w:t>
            </w:r>
            <w:r>
              <w:rPr>
                <w:rFonts w:ascii="Arial" w:hAnsi="Arial"/>
              </w:rPr>
              <w:t>Принимает организационно-управленческие решения в условиях сложной (в том числе кросс-культурной) и динамичной среды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498268EE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ОПК-3.И-2.З-1.</w:t>
            </w:r>
            <w:r>
              <w:rPr>
                <w:rFonts w:ascii="Arial" w:hAnsi="Arial"/>
              </w:rPr>
              <w:t xml:space="preserve"> Знает основные методы и технологии принятия организационно-управленческих решений.</w:t>
            </w:r>
          </w:p>
        </w:tc>
      </w:tr>
      <w:tr w:rsidR="00E4547F" w14:paraId="035B9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/>
          <w:jc w:val="center"/>
        </w:trPr>
        <w:tc>
          <w:tcPr>
            <w:tcW w:w="3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A48CDB" w14:textId="77777777" w:rsidR="00E4547F" w:rsidRDefault="00E4547F"/>
        </w:tc>
        <w:tc>
          <w:tcPr>
            <w:tcW w:w="3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C7844" w14:textId="77777777" w:rsidR="00E4547F" w:rsidRDefault="00E4547F"/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4B5E7FDA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ОПК-3.И-2.У-1</w:t>
            </w:r>
            <w:r>
              <w:rPr>
                <w:rFonts w:ascii="Arial" w:hAnsi="Arial"/>
              </w:rPr>
              <w:t>. Умеет применять современные подходы, методы и технологии принятия управленческих решений.</w:t>
            </w:r>
          </w:p>
        </w:tc>
      </w:tr>
      <w:tr w:rsidR="00E4547F" w14:paraId="77E06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/>
          <w:jc w:val="center"/>
        </w:trPr>
        <w:tc>
          <w:tcPr>
            <w:tcW w:w="3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C7E47A2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УК-1. </w:t>
            </w:r>
            <w:r>
              <w:rPr>
                <w:rFonts w:ascii="Arial" w:hAnsi="Arial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38EF26F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УК-1.И-1. </w:t>
            </w:r>
            <w:r>
              <w:rPr>
                <w:rFonts w:ascii="Arial" w:hAnsi="Arial"/>
              </w:rPr>
              <w:t xml:space="preserve">Анализирует проблемную ситуацию как целостную систему, выявляя ее составляющие и связи между ними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5DF76B68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УК-1.И-1.У-1. </w:t>
            </w:r>
            <w:r>
              <w:rPr>
                <w:rFonts w:ascii="Arial" w:hAnsi="Arial"/>
              </w:rPr>
              <w:t xml:space="preserve">Умеет определить суть проблемной ситуации и этапы ее разрешения с учетом вариативных контекстов </w:t>
            </w:r>
          </w:p>
        </w:tc>
      </w:tr>
      <w:tr w:rsidR="00E4547F" w14:paraId="5F37F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/>
          <w:jc w:val="center"/>
        </w:trPr>
        <w:tc>
          <w:tcPr>
            <w:tcW w:w="3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17BA32" w14:textId="77777777" w:rsidR="00E4547F" w:rsidRDefault="00E4547F"/>
        </w:tc>
        <w:tc>
          <w:tcPr>
            <w:tcW w:w="3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74EF8B1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УК-1.И-2. </w:t>
            </w:r>
            <w:r>
              <w:rPr>
                <w:rFonts w:ascii="Arial" w:hAnsi="Arial"/>
              </w:rPr>
              <w:t xml:space="preserve">Разрабатывает варианты решения проблемной ситуации на основе критического анализа доступных источников информации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7BA760C2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УК-1.И-2.У-2.</w:t>
            </w:r>
            <w:r>
              <w:rPr>
                <w:rFonts w:ascii="Arial" w:hAnsi="Arial"/>
              </w:rPr>
              <w:t xml:space="preserve"> Умеет находить решение проблемной ситуации на основе действий, эксперимента и опыта </w:t>
            </w:r>
          </w:p>
        </w:tc>
      </w:tr>
      <w:tr w:rsidR="00E4547F" w14:paraId="6A0FB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/>
          <w:jc w:val="center"/>
        </w:trPr>
        <w:tc>
          <w:tcPr>
            <w:tcW w:w="3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0F6768" w14:textId="77777777" w:rsidR="00E4547F" w:rsidRDefault="00E4547F"/>
        </w:tc>
        <w:tc>
          <w:tcPr>
            <w:tcW w:w="3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EB4C8" w14:textId="77777777" w:rsidR="00E4547F" w:rsidRDefault="00E4547F"/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346A38BF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УК-1.И-2.У-3. </w:t>
            </w:r>
            <w:r>
              <w:rPr>
                <w:rFonts w:ascii="Arial" w:hAnsi="Arial"/>
              </w:rPr>
              <w:t xml:space="preserve">Умеет определить возможные варианты решения проблемной ситуации на основе анализа причинно-следственных связей </w:t>
            </w:r>
          </w:p>
        </w:tc>
      </w:tr>
      <w:tr w:rsidR="00E4547F" w14:paraId="1F271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/>
          <w:jc w:val="center"/>
        </w:trPr>
        <w:tc>
          <w:tcPr>
            <w:tcW w:w="3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E4E85" w14:textId="77777777" w:rsidR="00E4547F" w:rsidRDefault="00E4547F"/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0873370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УК-1.И-3. </w:t>
            </w:r>
            <w:r>
              <w:rPr>
                <w:rFonts w:ascii="Arial" w:hAnsi="Arial"/>
              </w:rPr>
              <w:t xml:space="preserve">Вырабатывает стратегию действий для решения проблемной ситуации в виде последовательности шагов, предвидя результат каждого из них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5DCD118C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УК-1.И-3.У-1. </w:t>
            </w:r>
            <w:r>
              <w:rPr>
                <w:rFonts w:ascii="Arial" w:hAnsi="Arial"/>
              </w:rPr>
              <w:t xml:space="preserve">Умеет осуществить и аргументировать выбор стратегии по решению проблемной ситуации, понимая преимущества и недостатки выбранной стратегии </w:t>
            </w:r>
          </w:p>
        </w:tc>
      </w:tr>
    </w:tbl>
    <w:p w14:paraId="3A478153" w14:textId="77777777" w:rsidR="00E4547F" w:rsidRDefault="00E4547F">
      <w:pPr>
        <w:pStyle w:val="a9"/>
        <w:widowControl w:val="0"/>
        <w:spacing w:before="0" w:after="0"/>
        <w:jc w:val="center"/>
        <w:rPr>
          <w:rFonts w:ascii="Arial" w:eastAsia="Arial" w:hAnsi="Arial" w:cs="Arial"/>
          <w:i/>
          <w:iCs/>
        </w:rPr>
      </w:pPr>
    </w:p>
    <w:p w14:paraId="64390E90" w14:textId="77777777" w:rsidR="00E4547F" w:rsidRDefault="00E4547F">
      <w:pPr>
        <w:widowControl/>
        <w:suppressAutoHyphens/>
        <w:spacing w:before="100"/>
        <w:jc w:val="both"/>
        <w:rPr>
          <w:rFonts w:ascii="Arial" w:eastAsia="Arial" w:hAnsi="Arial" w:cs="Arial"/>
          <w:b/>
          <w:bCs/>
        </w:rPr>
      </w:pPr>
    </w:p>
    <w:p w14:paraId="7BF09A1A" w14:textId="77777777" w:rsidR="00E4547F" w:rsidRDefault="00000000">
      <w:pPr>
        <w:widowControl/>
        <w:numPr>
          <w:ilvl w:val="0"/>
          <w:numId w:val="3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Объем дисциплины по видам занятий</w:t>
      </w:r>
    </w:p>
    <w:p w14:paraId="5854D7F2" w14:textId="77777777" w:rsidR="00E4547F" w:rsidRDefault="00000000">
      <w:pPr>
        <w:spacing w:before="1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Объем дисциплины составляет 3 зачетные единицы: 108 академических часов, в том числе 48 академических часов составляет контактная работа с преподавателем, 60 академических часов составляет самостоятельная работа магистранта.</w:t>
      </w:r>
    </w:p>
    <w:p w14:paraId="49ED4C89" w14:textId="77777777" w:rsidR="00E4547F" w:rsidRDefault="00000000">
      <w:pPr>
        <w:widowControl/>
        <w:numPr>
          <w:ilvl w:val="0"/>
          <w:numId w:val="2"/>
        </w:numPr>
        <w:suppressAutoHyphens/>
        <w:spacing w:before="1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Формат обучения </w:t>
      </w:r>
    </w:p>
    <w:p w14:paraId="2F9DF3A5" w14:textId="77777777" w:rsidR="00E4547F" w:rsidRDefault="00000000">
      <w:pPr>
        <w:spacing w:before="100" w:line="276" w:lineRule="auto"/>
        <w:jc w:val="both"/>
        <w:rPr>
          <w:rFonts w:ascii="Arial" w:eastAsia="Arial" w:hAnsi="Arial" w:cs="Arial"/>
          <w:sz w:val="24"/>
          <w:szCs w:val="24"/>
          <w:u w:color="C00000"/>
        </w:rPr>
      </w:pPr>
      <w:r>
        <w:rPr>
          <w:rFonts w:ascii="Arial" w:hAnsi="Arial"/>
          <w:sz w:val="24"/>
          <w:szCs w:val="24"/>
          <w:u w:color="C00000"/>
        </w:rPr>
        <w:t xml:space="preserve">Очный, </w:t>
      </w:r>
      <w:r>
        <w:rPr>
          <w:rFonts w:ascii="Arial" w:hAnsi="Arial"/>
          <w:sz w:val="24"/>
          <w:szCs w:val="24"/>
          <w:u w:color="C00000"/>
          <w:lang w:val="en-US"/>
        </w:rPr>
        <w:t>c</w:t>
      </w:r>
      <w:r>
        <w:rPr>
          <w:rFonts w:ascii="Arial" w:hAnsi="Arial"/>
          <w:sz w:val="24"/>
          <w:szCs w:val="24"/>
          <w:u w:color="C00000"/>
        </w:rPr>
        <w:t xml:space="preserve"> использованием обучающей среды On.Econ (при необходимости допускается применение дистанционных образовательных технологий).</w:t>
      </w:r>
    </w:p>
    <w:p w14:paraId="5998CC8B" w14:textId="77777777" w:rsidR="00E4547F" w:rsidRDefault="00000000">
      <w:pPr>
        <w:widowControl/>
        <w:numPr>
          <w:ilvl w:val="0"/>
          <w:numId w:val="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803"/>
        <w:gridCol w:w="803"/>
        <w:gridCol w:w="703"/>
        <w:gridCol w:w="704"/>
        <w:gridCol w:w="904"/>
        <w:gridCol w:w="903"/>
        <w:gridCol w:w="803"/>
        <w:gridCol w:w="806"/>
      </w:tblGrid>
      <w:tr w:rsidR="00E4547F" w14:paraId="155B8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D4E6" w14:textId="77777777" w:rsidR="00E4547F" w:rsidRDefault="0000000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535364AE" w14:textId="77777777" w:rsidR="00E4547F" w:rsidRDefault="00E4547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14A3AFB" w14:textId="77777777" w:rsidR="00E4547F" w:rsidRDefault="00000000">
            <w:r>
              <w:rPr>
                <w:rFonts w:ascii="Arial" w:hAnsi="Arial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8BDE" w14:textId="77777777" w:rsidR="00E4547F" w:rsidRDefault="0000000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Всего</w:t>
            </w:r>
          </w:p>
          <w:p w14:paraId="5093B7F0" w14:textId="77777777" w:rsidR="00E4547F" w:rsidRDefault="00000000">
            <w:r>
              <w:rPr>
                <w:rFonts w:ascii="Arial" w:hAnsi="Arial"/>
                <w:b/>
                <w:bCs/>
                <w:sz w:val="24"/>
                <w:szCs w:val="24"/>
              </w:rPr>
              <w:t>(часы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5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486E" w14:textId="77777777" w:rsidR="00E4547F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В том числе</w:t>
            </w:r>
          </w:p>
        </w:tc>
      </w:tr>
      <w:tr w:rsidR="00E4547F" w14:paraId="794AE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8E9E" w14:textId="77777777" w:rsidR="00E4547F" w:rsidRDefault="00E4547F"/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2602" w14:textId="77777777" w:rsidR="00E4547F" w:rsidRDefault="00E4547F"/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CFB3" w14:textId="77777777" w:rsidR="00E4547F" w:rsidRDefault="0000000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1FC0EFFA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1DAA" w14:textId="77777777" w:rsidR="00E4547F" w:rsidRDefault="0000000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2355E66A" w14:textId="77777777" w:rsidR="00E4547F" w:rsidRDefault="00E4547F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31753A50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Виды самостоятельной работы, часы</w:t>
            </w:r>
          </w:p>
        </w:tc>
      </w:tr>
      <w:tr w:rsidR="00E4547F" w14:paraId="6CC10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1D27" w14:textId="77777777" w:rsidR="00E4547F" w:rsidRDefault="00E4547F"/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2C06" w14:textId="77777777" w:rsidR="00E4547F" w:rsidRDefault="00E4547F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72EA743" w14:textId="77777777" w:rsidR="00E4547F" w:rsidRDefault="00000000">
            <w:pPr>
              <w:ind w:left="113" w:right="113"/>
              <w:jc w:val="center"/>
            </w:pPr>
            <w:r>
              <w:rPr>
                <w:rFonts w:ascii="Arial" w:hAnsi="Arial"/>
              </w:rPr>
              <w:t>Семинары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3D3A150" w14:textId="77777777" w:rsidR="00E4547F" w:rsidRDefault="00000000">
            <w:pPr>
              <w:ind w:left="113" w:right="113"/>
              <w:jc w:val="center"/>
            </w:pPr>
            <w:r>
              <w:rPr>
                <w:rFonts w:ascii="Arial" w:hAnsi="Arial"/>
              </w:rPr>
              <w:t>Консультации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04A28" w14:textId="77777777" w:rsidR="00E4547F" w:rsidRDefault="00000000">
            <w:r>
              <w:rPr>
                <w:rFonts w:ascii="Arial" w:hAnsi="Arial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9E767" w14:textId="77777777" w:rsidR="00E4547F" w:rsidRDefault="00000000">
            <w:r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Групповой проект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3275" w14:textId="77777777" w:rsidR="00E4547F" w:rsidRDefault="00000000">
            <w:r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Мини-эссе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F9CC1" w14:textId="77777777" w:rsidR="00E4547F" w:rsidRDefault="00000000">
            <w:r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Тесты на семинарах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D6178" w14:textId="77777777" w:rsidR="00E4547F" w:rsidRDefault="00000000">
            <w:r>
              <w:rPr>
                <w:rFonts w:ascii="Arial" w:hAnsi="Arial"/>
              </w:rPr>
              <w:t>Всего</w:t>
            </w:r>
          </w:p>
        </w:tc>
      </w:tr>
      <w:tr w:rsidR="00E4547F" w14:paraId="7EBE2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D2982" w14:textId="77777777" w:rsidR="00E4547F" w:rsidRDefault="00000000">
            <w:r>
              <w:rPr>
                <w:rFonts w:ascii="Arial" w:hAnsi="Arial"/>
                <w:sz w:val="24"/>
                <w:szCs w:val="24"/>
              </w:rPr>
              <w:lastRenderedPageBreak/>
              <w:t>Введение в управленческие решения, базовые принципы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28D5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14D99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8E5F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974B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D0EB5" w14:textId="77777777" w:rsidR="00E4547F" w:rsidRDefault="00E4547F"/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A1644" w14:textId="77777777" w:rsidR="00E4547F" w:rsidRDefault="00E4547F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4E062" w14:textId="77777777" w:rsidR="00E4547F" w:rsidRDefault="00E4547F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D37D" w14:textId="77777777" w:rsidR="00E4547F" w:rsidRDefault="00E4547F"/>
        </w:tc>
      </w:tr>
      <w:tr w:rsidR="00E4547F" w14:paraId="73539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11A1" w14:textId="77777777" w:rsidR="00E4547F" w:rsidRDefault="00000000">
            <w:r>
              <w:rPr>
                <w:rFonts w:ascii="Arial" w:hAnsi="Arial"/>
                <w:sz w:val="24"/>
                <w:szCs w:val="24"/>
              </w:rPr>
              <w:t>Инструменты стратегического консалтинга в принятии решений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4765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DBD6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67B09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AB706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4835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E9BA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618F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C6E62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E4547F" w14:paraId="6D45D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A443D" w14:textId="77777777" w:rsidR="00E4547F" w:rsidRDefault="00000000">
            <w:r>
              <w:rPr>
                <w:rFonts w:ascii="Arial" w:hAnsi="Arial"/>
                <w:sz w:val="24"/>
                <w:szCs w:val="24"/>
              </w:rPr>
              <w:t>Принятие решений в условиях неопределенности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8D6DD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7BC0B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5D13A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8991A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65E07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F561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F64F9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1A362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E4547F" w14:paraId="09001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F523E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Человеческий фактор в принятии решений: когнитивные искажения и групповая динамика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DB2D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5890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790A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11754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A8D0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10F59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6B6BB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CDEE8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E4547F" w14:paraId="2F1AF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A9061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Влияние цифровизации на управленческие решения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1CCEE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8B51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9FDC" w14:textId="77777777" w:rsidR="00E4547F" w:rsidRDefault="00E4547F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170F2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CC55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993E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BA7D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71484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E4547F" w14:paraId="52095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93575" w14:textId="77777777" w:rsidR="00E4547F" w:rsidRDefault="00000000">
            <w:r>
              <w:rPr>
                <w:rFonts w:ascii="Arial" w:hAnsi="Arial"/>
                <w:sz w:val="24"/>
                <w:szCs w:val="24"/>
              </w:rPr>
              <w:t>Промежуточная аттестация (письменная контрольная работа)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AD29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C7B3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0F4A6" w14:textId="77777777" w:rsidR="00E4547F" w:rsidRDefault="00E4547F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36E3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446E2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00A39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4D013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388E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E4547F" w14:paraId="76E98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FF8EC" w14:textId="77777777" w:rsidR="00E4547F" w:rsidRDefault="00000000"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5DBB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D3A1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0BBB3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B7BD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EB536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B382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5425D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FD636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</w:tbl>
    <w:p w14:paraId="7748DA61" w14:textId="77777777" w:rsidR="00E4547F" w:rsidRDefault="00E4547F">
      <w:pPr>
        <w:widowControl/>
        <w:suppressAutoHyphens/>
        <w:spacing w:before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0EEC016" w14:textId="77777777" w:rsidR="00E4547F" w:rsidRDefault="00000000">
      <w:pPr>
        <w:widowControl/>
        <w:suppressAutoHyphens/>
        <w:spacing w:before="100" w:after="240" w:line="276" w:lineRule="auto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Краткое содержание тем дисциплины</w:t>
      </w:r>
    </w:p>
    <w:p w14:paraId="224BE7C8" w14:textId="77777777" w:rsidR="00E4547F" w:rsidRDefault="00000000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Тема 1. Введение в управленческие решения, базовые принципы </w:t>
      </w:r>
    </w:p>
    <w:p w14:paraId="5507AAB0" w14:textId="77777777" w:rsidR="00E4547F" w:rsidRDefault="00000000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Наука о принятии решений: что входит и какие ограничения. Хорошие и плохие решения: критерии и последствия. Модели принятия решений. Консенсус. Разбор практических кейсов.</w:t>
      </w:r>
    </w:p>
    <w:p w14:paraId="222C0346" w14:textId="77777777" w:rsidR="00E4547F" w:rsidRDefault="00E4547F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  <w:u w:color="C00000"/>
        </w:rPr>
      </w:pPr>
    </w:p>
    <w:p w14:paraId="0D864609" w14:textId="77777777" w:rsidR="00E4547F" w:rsidRDefault="00000000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Тема 2. Инструменты стратегического консалтинга в принятии решений </w:t>
      </w:r>
    </w:p>
    <w:p w14:paraId="7339842F" w14:textId="77777777" w:rsidR="00E4547F" w:rsidRDefault="00000000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Проблема и задача, от чего зависит решение проблемы. Процесс решения проблем. </w:t>
      </w:r>
      <w:r>
        <w:rPr>
          <w:rFonts w:ascii="Arial" w:hAnsi="Arial"/>
          <w:i/>
          <w:iCs/>
          <w:sz w:val="24"/>
          <w:szCs w:val="24"/>
          <w:lang w:val="en-US"/>
        </w:rPr>
        <w:t>SCQ.</w:t>
      </w:r>
      <w:r>
        <w:rPr>
          <w:rFonts w:ascii="Arial" w:hAnsi="Arial"/>
          <w:i/>
          <w:iCs/>
          <w:sz w:val="24"/>
          <w:szCs w:val="24"/>
        </w:rPr>
        <w:t xml:space="preserve"> Карта проблем.</w:t>
      </w:r>
      <w:r>
        <w:rPr>
          <w:rFonts w:ascii="Arial" w:hAnsi="Arial"/>
          <w:i/>
          <w:iCs/>
          <w:sz w:val="24"/>
          <w:szCs w:val="24"/>
          <w:lang w:val="en-US"/>
        </w:rPr>
        <w:t xml:space="preserve"> Issue Tree. Mind map. Decision Tree. MECE. SCR. </w:t>
      </w:r>
      <w:r>
        <w:rPr>
          <w:rFonts w:ascii="Arial" w:hAnsi="Arial"/>
          <w:i/>
          <w:iCs/>
          <w:sz w:val="24"/>
          <w:szCs w:val="24"/>
        </w:rPr>
        <w:t>Принцип пирамиды. Разбор практических кейсов.</w:t>
      </w:r>
    </w:p>
    <w:p w14:paraId="0090F2C5" w14:textId="77777777" w:rsidR="00E4547F" w:rsidRDefault="00E4547F">
      <w:pPr>
        <w:widowControl/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53BE0E10" w14:textId="77777777" w:rsidR="00E4547F" w:rsidRDefault="00000000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Тема 3. Принятие решений в условиях неопределенности </w:t>
      </w:r>
    </w:p>
    <w:p w14:paraId="3D2E52E1" w14:textId="77777777" w:rsidR="00E4547F" w:rsidRDefault="00000000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Понятие и уровни неопределенности. Инструменты риск-менеджмента: матрица рисков, черные лебеди, сценарий подход, прогнозирование, Предпринимательские инструменты: </w:t>
      </w:r>
      <w:r>
        <w:rPr>
          <w:rFonts w:ascii="Arial" w:hAnsi="Arial"/>
          <w:i/>
          <w:iCs/>
          <w:sz w:val="24"/>
          <w:szCs w:val="24"/>
          <w:lang w:val="en-US"/>
        </w:rPr>
        <w:t xml:space="preserve">PDCA </w:t>
      </w:r>
      <w:r>
        <w:rPr>
          <w:rFonts w:ascii="Arial" w:hAnsi="Arial"/>
          <w:i/>
          <w:iCs/>
          <w:sz w:val="24"/>
          <w:szCs w:val="24"/>
        </w:rPr>
        <w:t xml:space="preserve">и цикл Деминга, </w:t>
      </w:r>
      <w:r>
        <w:rPr>
          <w:rFonts w:ascii="Arial" w:hAnsi="Arial"/>
          <w:i/>
          <w:iCs/>
          <w:sz w:val="24"/>
          <w:szCs w:val="24"/>
          <w:lang w:val="en-US"/>
        </w:rPr>
        <w:t>MVP</w:t>
      </w:r>
      <w:r>
        <w:rPr>
          <w:rFonts w:ascii="Arial" w:hAnsi="Arial"/>
          <w:i/>
          <w:iCs/>
          <w:sz w:val="24"/>
          <w:szCs w:val="24"/>
        </w:rPr>
        <w:t>, пивот. Универсальные подходы: матрицы неопределенности. ТРИЗ для принятия решений. Разбор практических кейсов.</w:t>
      </w:r>
    </w:p>
    <w:p w14:paraId="352E6997" w14:textId="77777777" w:rsidR="00E4547F" w:rsidRDefault="00E4547F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  <w:u w:color="C00000"/>
        </w:rPr>
      </w:pPr>
    </w:p>
    <w:p w14:paraId="50959641" w14:textId="77777777" w:rsidR="00E4547F" w:rsidRDefault="00000000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Тема 4. Человеческий фактор в принятии решений: когнитивные искажения и групповая динамика </w:t>
      </w:r>
    </w:p>
    <w:p w14:paraId="15B211A2" w14:textId="77777777" w:rsidR="00E4547F" w:rsidRDefault="00000000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Когнитивные искажения и ловушки: причины. Типы когнитивных искажений: что </w:t>
      </w:r>
      <w:r>
        <w:rPr>
          <w:rFonts w:ascii="Arial" w:hAnsi="Arial"/>
          <w:i/>
          <w:iCs/>
          <w:sz w:val="24"/>
          <w:szCs w:val="24"/>
        </w:rPr>
        <w:lastRenderedPageBreak/>
        <w:t>наблюдаем и как действовать. Варианты предотвращения когнитивных искажений. Антиментальные модели: как использовать при принятии решений. Групповая динамика: положительная и негативная. Этапы мышления в групповой динамике. Разбор практических кейсов.</w:t>
      </w:r>
    </w:p>
    <w:p w14:paraId="6B5B3B68" w14:textId="77777777" w:rsidR="00E4547F" w:rsidRDefault="00E4547F">
      <w:pPr>
        <w:widowControl/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602F088" w14:textId="77777777" w:rsidR="00E4547F" w:rsidRDefault="00000000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Тема 5. Влияние цифровизации на управленческие решения </w:t>
      </w:r>
    </w:p>
    <w:p w14:paraId="59D24CAC" w14:textId="77777777" w:rsidR="00E4547F" w:rsidRDefault="00000000">
      <w:pPr>
        <w:spacing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Принятие решений с использованием цифровых инструментов: в менеджменте, в финансах, в управлении людьми, в маркетинге. Обзор актуальных инструментов. Разбор практических кейсов.</w:t>
      </w:r>
    </w:p>
    <w:p w14:paraId="73D45652" w14:textId="77777777" w:rsidR="00E4547F" w:rsidRDefault="00E4547F">
      <w:pPr>
        <w:widowControl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40080F3" w14:textId="77777777" w:rsidR="00E4547F" w:rsidRDefault="00000000">
      <w:pPr>
        <w:widowControl/>
        <w:numPr>
          <w:ilvl w:val="0"/>
          <w:numId w:val="4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Фонд оценочных средств для оценивания результатов обучения по дисциплине </w:t>
      </w:r>
    </w:p>
    <w:p w14:paraId="125FB92E" w14:textId="77777777" w:rsidR="00E4547F" w:rsidRDefault="00000000">
      <w:pPr>
        <w:numPr>
          <w:ilvl w:val="1"/>
          <w:numId w:val="2"/>
        </w:numPr>
        <w:shd w:val="clear" w:color="auto" w:fill="FFFFFF"/>
        <w:spacing w:after="240" w:line="274" w:lineRule="exac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Примеры оценочных средств: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57"/>
        <w:gridCol w:w="2765"/>
      </w:tblGrid>
      <w:tr w:rsidR="00E4547F" w14:paraId="2E77C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FD773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94A63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Виды оценочных средств</w:t>
            </w:r>
          </w:p>
        </w:tc>
      </w:tr>
      <w:tr w:rsidR="00E4547F" w14:paraId="51D8B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43738943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ОПК-3.И-2.З-1.</w:t>
            </w:r>
            <w:r>
              <w:rPr>
                <w:rFonts w:ascii="Arial" w:hAnsi="Arial"/>
              </w:rPr>
              <w:t xml:space="preserve"> Знает основные методы и технологии принятия организационно-управленческих решений.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5AE33" w14:textId="77777777" w:rsidR="00E4547F" w:rsidRDefault="00000000">
            <w:pPr>
              <w:widowControl/>
              <w:outlineLvl w:val="0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Тест, групповой проект</w:t>
            </w:r>
          </w:p>
        </w:tc>
      </w:tr>
      <w:tr w:rsidR="00E4547F" w14:paraId="053D4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014D0EAB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ОПК-3.И-2.У-1</w:t>
            </w:r>
            <w:r>
              <w:rPr>
                <w:rFonts w:ascii="Arial" w:hAnsi="Arial"/>
              </w:rPr>
              <w:t>. Умеет применять современные подходы, методы и технологии принятия управленческих решений.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87717" w14:textId="77777777" w:rsidR="00E4547F" w:rsidRDefault="00000000">
            <w:pPr>
              <w:outlineLvl w:val="0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Мини-эссе</w:t>
            </w:r>
          </w:p>
        </w:tc>
      </w:tr>
      <w:tr w:rsidR="00E4547F" w14:paraId="5DEA9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1BBEEAD2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УК-1.И-1.У-1. </w:t>
            </w:r>
            <w:r>
              <w:rPr>
                <w:rFonts w:ascii="Arial" w:hAnsi="Arial"/>
              </w:rPr>
              <w:t xml:space="preserve">Умеет определить суть проблемной ситуации и этапы ее разрешения с учетом вариативных контекстов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3463F" w14:textId="77777777" w:rsidR="00E4547F" w:rsidRDefault="00000000">
            <w:pPr>
              <w:outlineLvl w:val="1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Мини-эссе</w:t>
            </w:r>
          </w:p>
        </w:tc>
      </w:tr>
      <w:tr w:rsidR="00E4547F" w14:paraId="2CAC2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0C149EEA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>УК-1.И-2.У-2.</w:t>
            </w:r>
            <w:r>
              <w:rPr>
                <w:rFonts w:ascii="Arial" w:hAnsi="Arial"/>
              </w:rPr>
              <w:t xml:space="preserve"> Умеет находить решение проблемной ситуации на основе действий, эксперимента и опыта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404B" w14:textId="77777777" w:rsidR="00E4547F" w:rsidRDefault="00000000">
            <w:pPr>
              <w:outlineLvl w:val="1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Мини-эссе</w:t>
            </w:r>
          </w:p>
        </w:tc>
      </w:tr>
      <w:tr w:rsidR="00E4547F" w14:paraId="37D4B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62CAD26A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УК-1.И-2.У-3. </w:t>
            </w:r>
            <w:r>
              <w:rPr>
                <w:rFonts w:ascii="Arial" w:hAnsi="Arial"/>
              </w:rPr>
              <w:t xml:space="preserve">Умеет определить возможные варианты решения проблемной ситуации на основе анализа причинно-следственных связей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71B08" w14:textId="77777777" w:rsidR="00E4547F" w:rsidRDefault="00000000">
            <w:pPr>
              <w:outlineLvl w:val="1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Групповой проект</w:t>
            </w:r>
          </w:p>
        </w:tc>
      </w:tr>
      <w:tr w:rsidR="00E4547F" w14:paraId="2B967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</w:trPr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</w:tcPr>
          <w:p w14:paraId="75C96793" w14:textId="77777777" w:rsidR="00E4547F" w:rsidRDefault="00000000">
            <w:pPr>
              <w:pStyle w:val="aa"/>
              <w:spacing w:before="0" w:line="240" w:lineRule="auto"/>
            </w:pPr>
            <w:r>
              <w:rPr>
                <w:rFonts w:ascii="Arial" w:hAnsi="Arial"/>
                <w:b/>
                <w:bCs/>
              </w:rPr>
              <w:t xml:space="preserve">УК-1.И-3.У-1. </w:t>
            </w:r>
            <w:r>
              <w:rPr>
                <w:rFonts w:ascii="Arial" w:hAnsi="Arial"/>
              </w:rPr>
              <w:t xml:space="preserve">Умеет осуществить и аргументировать выбор стратегии по решению проблемной ситуации, понимая преимущества и недостатки выбранной стратегии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75B4D" w14:textId="77777777" w:rsidR="00E4547F" w:rsidRDefault="00000000">
            <w:pPr>
              <w:outlineLvl w:val="1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Групповой проект</w:t>
            </w:r>
          </w:p>
        </w:tc>
      </w:tr>
    </w:tbl>
    <w:p w14:paraId="47745394" w14:textId="77777777" w:rsidR="00E4547F" w:rsidRDefault="00E4547F">
      <w:pPr>
        <w:numPr>
          <w:ilvl w:val="1"/>
          <w:numId w:val="5"/>
        </w:numPr>
        <w:spacing w:after="240"/>
        <w:jc w:val="both"/>
        <w:rPr>
          <w:rFonts w:ascii="Arial" w:eastAsia="Arial" w:hAnsi="Arial" w:cs="Arial"/>
        </w:rPr>
      </w:pPr>
    </w:p>
    <w:p w14:paraId="54B72191" w14:textId="77777777" w:rsidR="00E4547F" w:rsidRDefault="00E4547F">
      <w:pPr>
        <w:shd w:val="clear" w:color="auto" w:fill="FFFFFF"/>
        <w:spacing w:line="274" w:lineRule="exact"/>
        <w:jc w:val="both"/>
        <w:rPr>
          <w:rFonts w:ascii="Arial" w:eastAsia="Arial" w:hAnsi="Arial" w:cs="Arial"/>
          <w:spacing w:val="5"/>
          <w:sz w:val="24"/>
          <w:szCs w:val="24"/>
        </w:rPr>
      </w:pPr>
    </w:p>
    <w:p w14:paraId="108F987D" w14:textId="77777777" w:rsidR="00E4547F" w:rsidRDefault="00000000">
      <w:pPr>
        <w:numPr>
          <w:ilvl w:val="1"/>
          <w:numId w:val="6"/>
        </w:numPr>
        <w:shd w:val="clear" w:color="auto" w:fill="FFFFFF"/>
        <w:spacing w:after="240" w:line="274" w:lineRule="exac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Критерии оценивания (баллы) по дисциплине: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828"/>
      </w:tblGrid>
      <w:tr w:rsidR="00E4547F" w14:paraId="252F5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99A98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Виды оценочных средств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CB95A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Баллы</w:t>
            </w:r>
          </w:p>
        </w:tc>
      </w:tr>
      <w:tr w:rsidR="00E4547F" w14:paraId="76C9E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3486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Тест (8 тестов закрытого формата в системе on.econ)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DBE4A" w14:textId="77777777" w:rsidR="00E4547F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 w:rsidR="00E4547F" w14:paraId="47506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259D2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Мини-эссе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CA986" w14:textId="77777777" w:rsidR="00E4547F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 w:rsidR="00E4547F" w14:paraId="5FAEC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35F6F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Групповой проект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10D79" w14:textId="77777777" w:rsidR="00E4547F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 w:rsidR="00E4547F" w14:paraId="77E7D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A7B5" w14:textId="77777777" w:rsidR="00E4547F" w:rsidRDefault="00000000"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Экзамен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5B1EF" w14:textId="77777777" w:rsidR="00E4547F" w:rsidRDefault="00000000">
            <w:pPr>
              <w:jc w:val="center"/>
            </w:pPr>
            <w:r>
              <w:rPr>
                <w:rFonts w:ascii="Arial" w:hAnsi="Arial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баллов</w:t>
            </w:r>
          </w:p>
        </w:tc>
      </w:tr>
      <w:tr w:rsidR="00E4547F" w14:paraId="30E17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4A0C2" w14:textId="77777777" w:rsidR="00E4547F" w:rsidRDefault="00000000"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7F6BD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баллов</w:t>
            </w:r>
          </w:p>
        </w:tc>
      </w:tr>
    </w:tbl>
    <w:p w14:paraId="5485E4F6" w14:textId="77777777" w:rsidR="00E4547F" w:rsidRDefault="00E4547F">
      <w:pPr>
        <w:numPr>
          <w:ilvl w:val="1"/>
          <w:numId w:val="5"/>
        </w:numPr>
        <w:spacing w:after="240"/>
        <w:jc w:val="both"/>
        <w:rPr>
          <w:rFonts w:ascii="Arial" w:eastAsia="Arial" w:hAnsi="Arial" w:cs="Arial"/>
        </w:rPr>
      </w:pPr>
    </w:p>
    <w:p w14:paraId="2FAD86C9" w14:textId="77777777" w:rsidR="00E4547F" w:rsidRDefault="00000000">
      <w:pPr>
        <w:numPr>
          <w:ilvl w:val="1"/>
          <w:numId w:val="7"/>
        </w:numPr>
        <w:shd w:val="clear" w:color="auto" w:fill="FFFFFF"/>
        <w:spacing w:after="240" w:line="274" w:lineRule="exac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Style w:val="TableNormal"/>
        <w:tblW w:w="149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528"/>
        <w:gridCol w:w="4961"/>
      </w:tblGrid>
      <w:tr w:rsidR="00E4547F" w14:paraId="5213A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8A98F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D92F0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Минимальное количество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ADFAC" w14:textId="77777777" w:rsidR="00E4547F" w:rsidRDefault="0000000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</w:tr>
      <w:tr w:rsidR="00E4547F" w14:paraId="0AA81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5597" w14:textId="77777777" w:rsidR="00E4547F" w:rsidRDefault="00000000">
            <w:pPr>
              <w:pStyle w:val="Default"/>
              <w:widowControl/>
            </w:pPr>
            <w:r>
              <w:rPr>
                <w:rFonts w:ascii="Arial" w:hAnsi="Arial"/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16750" w14:textId="77777777" w:rsidR="00E4547F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127,5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5194B" w14:textId="77777777" w:rsidR="00E4547F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150,0</w:t>
            </w:r>
          </w:p>
        </w:tc>
      </w:tr>
      <w:tr w:rsidR="00E4547F" w14:paraId="5425B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1A581" w14:textId="77777777" w:rsidR="00E4547F" w:rsidRDefault="00000000">
            <w:pPr>
              <w:pStyle w:val="Default"/>
              <w:widowControl/>
            </w:pPr>
            <w:r>
              <w:rPr>
                <w:rFonts w:ascii="Arial" w:hAnsi="Arial"/>
                <w:i/>
                <w:iCs/>
              </w:rPr>
              <w:t xml:space="preserve">Хорошо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72F37" w14:textId="77777777" w:rsidR="00E4547F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97,5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B1370" w14:textId="77777777" w:rsidR="00E4547F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127,0</w:t>
            </w:r>
          </w:p>
        </w:tc>
      </w:tr>
      <w:tr w:rsidR="00E4547F" w14:paraId="5907E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32805" w14:textId="77777777" w:rsidR="00E4547F" w:rsidRDefault="00000000">
            <w:pPr>
              <w:pStyle w:val="Default"/>
              <w:widowControl/>
            </w:pPr>
            <w:r>
              <w:rPr>
                <w:rFonts w:ascii="Arial" w:hAnsi="Arial"/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222E" w14:textId="77777777" w:rsidR="00E4547F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60,0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31ACD" w14:textId="77777777" w:rsidR="00E4547F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97,0</w:t>
            </w:r>
          </w:p>
        </w:tc>
      </w:tr>
      <w:tr w:rsidR="00E4547F" w14:paraId="1BF31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6554E" w14:textId="77777777" w:rsidR="00E4547F" w:rsidRDefault="00000000">
            <w:pPr>
              <w:pStyle w:val="Default"/>
              <w:widowControl/>
            </w:pPr>
            <w:r>
              <w:rPr>
                <w:rFonts w:ascii="Arial" w:hAnsi="Arial"/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34471" w14:textId="77777777" w:rsidR="00E4547F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0,0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551E2" w14:textId="77777777" w:rsidR="00E4547F" w:rsidRDefault="00000000">
            <w:pPr>
              <w:pStyle w:val="Default"/>
              <w:widowControl/>
              <w:jc w:val="center"/>
            </w:pPr>
            <w:r>
              <w:rPr>
                <w:rFonts w:ascii="Arial" w:hAnsi="Arial"/>
              </w:rPr>
              <w:t>59,5</w:t>
            </w:r>
          </w:p>
        </w:tc>
      </w:tr>
    </w:tbl>
    <w:p w14:paraId="572299A7" w14:textId="77777777" w:rsidR="00E4547F" w:rsidRDefault="00E4547F">
      <w:pPr>
        <w:numPr>
          <w:ilvl w:val="1"/>
          <w:numId w:val="5"/>
        </w:numPr>
        <w:spacing w:after="240"/>
        <w:jc w:val="both"/>
        <w:rPr>
          <w:rFonts w:ascii="Arial" w:eastAsia="Arial" w:hAnsi="Arial" w:cs="Arial"/>
        </w:rPr>
      </w:pPr>
    </w:p>
    <w:p w14:paraId="656D6FF6" w14:textId="77777777" w:rsidR="00E4547F" w:rsidRDefault="00000000">
      <w:pPr>
        <w:spacing w:before="10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Примечание:</w:t>
      </w:r>
      <w:r>
        <w:rPr>
          <w:rFonts w:ascii="Arial" w:hAnsi="Arial"/>
        </w:rPr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промежуточный контроль».</w:t>
      </w:r>
    </w:p>
    <w:p w14:paraId="326D1778" w14:textId="77777777" w:rsidR="00E4547F" w:rsidRDefault="00E4547F">
      <w:pPr>
        <w:spacing w:before="100"/>
        <w:jc w:val="both"/>
        <w:rPr>
          <w:rFonts w:ascii="Arial" w:eastAsia="Arial" w:hAnsi="Arial" w:cs="Arial"/>
        </w:rPr>
      </w:pPr>
    </w:p>
    <w:p w14:paraId="1E2A2E0A" w14:textId="77777777" w:rsidR="00E4547F" w:rsidRDefault="00000000">
      <w:pPr>
        <w:numPr>
          <w:ilvl w:val="1"/>
          <w:numId w:val="8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Типовые задания и иные материалы, необходимые для оценки результатов обучения:</w:t>
      </w:r>
    </w:p>
    <w:p w14:paraId="5334E822" w14:textId="77777777" w:rsidR="00E4547F" w:rsidRDefault="00E4547F">
      <w:pPr>
        <w:widowControl/>
        <w:rPr>
          <w:rFonts w:ascii="Arial" w:eastAsia="Arial" w:hAnsi="Arial" w:cs="Arial"/>
          <w:i/>
          <w:iCs/>
          <w:u w:color="C00000"/>
        </w:rPr>
      </w:pPr>
    </w:p>
    <w:p w14:paraId="2FBA4A87" w14:textId="77777777" w:rsidR="00E4547F" w:rsidRDefault="00000000">
      <w:pPr>
        <w:widowControl/>
        <w:spacing w:before="40" w:line="288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Групповой проект, темы:</w:t>
      </w:r>
    </w:p>
    <w:p w14:paraId="18C9DF48" w14:textId="77777777" w:rsidR="00E4547F" w:rsidRDefault="00000000">
      <w:pPr>
        <w:widowControl/>
        <w:spacing w:before="4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Что такое “антихрупкость” и как эту концепцию можно использовать на практике?</w:t>
      </w:r>
    </w:p>
    <w:p w14:paraId="13879684" w14:textId="77777777" w:rsidR="00E4547F" w:rsidRDefault="00000000">
      <w:pPr>
        <w:widowControl/>
        <w:spacing w:before="4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Post-mortem: как и почему гибнут компании в условиях неопределённости?</w:t>
      </w:r>
    </w:p>
    <w:p w14:paraId="53A5F2C2" w14:textId="77777777" w:rsidR="00E4547F" w:rsidRDefault="00000000">
      <w:pPr>
        <w:widowControl/>
        <w:spacing w:before="4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Пивот: как решиться его осуществить (и не умереть)?</w:t>
      </w:r>
    </w:p>
    <w:p w14:paraId="205EEE25" w14:textId="77777777" w:rsidR="00E4547F" w:rsidRDefault="00000000">
      <w:pPr>
        <w:widowControl/>
        <w:spacing w:before="4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Prospect theory (теория перспектив): что это и в чём проявляется?</w:t>
      </w:r>
    </w:p>
    <w:p w14:paraId="74E2C9F8" w14:textId="77777777" w:rsidR="00E4547F" w:rsidRDefault="00000000">
      <w:pPr>
        <w:widowControl/>
        <w:spacing w:before="4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Как когнитивные искажения и эмоции влияют на людей на фондовом рынке?</w:t>
      </w:r>
    </w:p>
    <w:p w14:paraId="3B6B28B4" w14:textId="77777777" w:rsidR="00E4547F" w:rsidRDefault="00000000">
      <w:pPr>
        <w:widowControl/>
        <w:spacing w:before="4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Как стереотипы и biases вызывают подсознательную и само-дискриминацию?</w:t>
      </w:r>
    </w:p>
    <w:p w14:paraId="190553BD" w14:textId="77777777" w:rsidR="00E4547F" w:rsidRDefault="00000000">
      <w:pPr>
        <w:widowControl/>
        <w:spacing w:before="4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Вредные привычки лидера, которые мешают принимать хорошие решения.</w:t>
      </w:r>
    </w:p>
    <w:p w14:paraId="7C6A4509" w14:textId="77777777" w:rsidR="00E4547F" w:rsidRDefault="00000000">
      <w:pPr>
        <w:widowControl/>
        <w:spacing w:before="4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Как процесс принятия решений работает в бирюзовых организациях?</w:t>
      </w:r>
    </w:p>
    <w:p w14:paraId="13E76022" w14:textId="77777777" w:rsidR="00E4547F" w:rsidRDefault="00000000">
      <w:pPr>
        <w:widowControl/>
        <w:spacing w:before="4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Как культурные различия влияют на процесс принятия решений?</w:t>
      </w:r>
    </w:p>
    <w:p w14:paraId="2E5FC78D" w14:textId="77777777" w:rsidR="00E4547F" w:rsidRDefault="00000000">
      <w:pPr>
        <w:widowControl/>
        <w:spacing w:before="4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Какие бывают decision support systems (ERP, CRM etc.) и чем они полезны?</w:t>
      </w:r>
    </w:p>
    <w:p w14:paraId="2B7745D7" w14:textId="77777777" w:rsidR="00E4547F" w:rsidRDefault="00000000">
      <w:pPr>
        <w:widowControl/>
        <w:spacing w:before="4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Как AI и machine learning меняют принятие решений в разных отраслях?</w:t>
      </w:r>
    </w:p>
    <w:p w14:paraId="19BF05E0" w14:textId="77777777" w:rsidR="00E4547F" w:rsidRDefault="00000000">
      <w:pPr>
        <w:widowControl/>
        <w:spacing w:before="40" w:line="288" w:lineRule="auto"/>
        <w:rPr>
          <w:rFonts w:ascii="Arial" w:eastAsia="Arial" w:hAnsi="Arial" w:cs="Arial"/>
          <w:b/>
          <w:bCs/>
          <w:i/>
          <w:iCs/>
          <w:sz w:val="24"/>
          <w:szCs w:val="24"/>
          <w:u w:val="single" w:color="C00000"/>
        </w:rPr>
      </w:pPr>
      <w:r>
        <w:rPr>
          <w:rFonts w:ascii="Arial" w:hAnsi="Arial"/>
          <w:b/>
          <w:bCs/>
          <w:sz w:val="24"/>
          <w:szCs w:val="24"/>
          <w:u w:val="single"/>
        </w:rPr>
        <w:t>Возможные вопросы тестов/ экзамена:</w:t>
      </w:r>
    </w:p>
    <w:p w14:paraId="505121C3" w14:textId="77777777" w:rsidR="00E4547F" w:rsidRDefault="00000000">
      <w:pPr>
        <w:pStyle w:val="ab"/>
        <w:spacing w:before="100"/>
        <w:rPr>
          <w:i/>
          <w:iCs/>
          <w:sz w:val="24"/>
          <w:szCs w:val="24"/>
          <w:u w:color="C00000"/>
        </w:rPr>
      </w:pPr>
      <w:r>
        <w:rPr>
          <w:i/>
          <w:iCs/>
          <w:sz w:val="24"/>
          <w:szCs w:val="24"/>
          <w:u w:color="C00000"/>
        </w:rPr>
        <w:t xml:space="preserve">Рассматривая возможность создания </w:t>
      </w:r>
      <w:r>
        <w:rPr>
          <w:i/>
          <w:iCs/>
          <w:sz w:val="24"/>
          <w:szCs w:val="24"/>
          <w:u w:color="C00000"/>
          <w:lang w:val="en-US"/>
        </w:rPr>
        <w:t xml:space="preserve">SpaceX, </w:t>
      </w:r>
      <w:r>
        <w:rPr>
          <w:i/>
          <w:iCs/>
          <w:sz w:val="24"/>
          <w:szCs w:val="24"/>
          <w:u w:color="C00000"/>
        </w:rPr>
        <w:t>Маск выяснил, что предыдущие попытки открытия частных космических компаний окончились неудачей из-за астрономической стоимости космических кораблей. Так как компания должна была стать коммерческим оператором космических систем, этот фактор казался непреодолимым препятствием. Его первоначальные расчеты расходов базировались на стоимости ракет у производителей, то есть на тезисе о необходимости их покупки у других компаний.</w:t>
      </w:r>
    </w:p>
    <w:p w14:paraId="5389294E" w14:textId="77777777" w:rsidR="00E4547F" w:rsidRDefault="00000000">
      <w:pPr>
        <w:pStyle w:val="ab"/>
        <w:spacing w:before="100"/>
        <w:rPr>
          <w:b/>
          <w:bCs/>
          <w:i/>
          <w:iCs/>
          <w:sz w:val="24"/>
          <w:szCs w:val="24"/>
          <w:u w:color="C00000"/>
        </w:rPr>
      </w:pPr>
      <w:r>
        <w:rPr>
          <w:b/>
          <w:bCs/>
          <w:i/>
          <w:iCs/>
          <w:sz w:val="24"/>
          <w:szCs w:val="24"/>
          <w:u w:color="C00000"/>
        </w:rPr>
        <w:lastRenderedPageBreak/>
        <w:t xml:space="preserve">Вопрос 1. Используя ряд антиментальных моделей (столбец 1) сформулируйте постановку задачи (столбец 2), которой мог бы воспользоваться Илон для решения данной проблемы. </w:t>
      </w:r>
    </w:p>
    <w:tbl>
      <w:tblPr>
        <w:tblStyle w:val="TableNormal"/>
        <w:tblW w:w="95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609"/>
      </w:tblGrid>
      <w:tr w:rsidR="00E4547F" w14:paraId="08779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6BA7" w14:textId="77777777" w:rsidR="00E4547F" w:rsidRDefault="00000000">
            <w:pPr>
              <w:pStyle w:val="2"/>
            </w:pPr>
            <w:r>
              <w:rPr>
                <w:b/>
                <w:bCs/>
              </w:rPr>
              <w:t>Антиментальная модель</w:t>
            </w: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8C91A" w14:textId="77777777" w:rsidR="00E4547F" w:rsidRDefault="00000000">
            <w:pPr>
              <w:pStyle w:val="2"/>
            </w:pPr>
            <w:r>
              <w:rPr>
                <w:b/>
                <w:bCs/>
              </w:rPr>
              <w:t>Постановка задачи</w:t>
            </w:r>
          </w:p>
        </w:tc>
      </w:tr>
      <w:tr w:rsidR="00E4547F" w14:paraId="6DFD3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8D5F2" w14:textId="77777777" w:rsidR="00E4547F" w:rsidRDefault="00000000">
            <w:pPr>
              <w:pStyle w:val="2"/>
            </w:pPr>
            <w:r>
              <w:rPr>
                <w:rFonts w:eastAsia="Arial Unicode MS" w:cs="Arial Unicode MS"/>
              </w:rPr>
              <w:t xml:space="preserve">Антицель </w:t>
            </w: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4A317" w14:textId="77777777" w:rsidR="00E4547F" w:rsidRDefault="00E4547F">
            <w:pPr>
              <w:pStyle w:val="2"/>
            </w:pPr>
          </w:p>
          <w:p w14:paraId="6C11A50F" w14:textId="77777777" w:rsidR="00E4547F" w:rsidRDefault="00E4547F">
            <w:pPr>
              <w:pStyle w:val="2"/>
            </w:pPr>
          </w:p>
          <w:p w14:paraId="7BF62C61" w14:textId="77777777" w:rsidR="00E4547F" w:rsidRDefault="00E4547F">
            <w:pPr>
              <w:pStyle w:val="2"/>
            </w:pPr>
          </w:p>
          <w:p w14:paraId="2E116FDD" w14:textId="77777777" w:rsidR="00E4547F" w:rsidRDefault="00E4547F">
            <w:pPr>
              <w:pStyle w:val="2"/>
            </w:pPr>
          </w:p>
        </w:tc>
      </w:tr>
      <w:tr w:rsidR="00E4547F" w14:paraId="4E4EB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57EF5" w14:textId="77777777" w:rsidR="00E4547F" w:rsidRDefault="00000000">
            <w:pPr>
              <w:pStyle w:val="2"/>
            </w:pPr>
            <w:r>
              <w:rPr>
                <w:rFonts w:eastAsia="Arial Unicode MS" w:cs="Arial Unicode MS"/>
              </w:rPr>
              <w:t xml:space="preserve">Антиэкспертность </w:t>
            </w: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44E73" w14:textId="77777777" w:rsidR="00E4547F" w:rsidRDefault="00E4547F">
            <w:pPr>
              <w:pStyle w:val="2"/>
            </w:pPr>
          </w:p>
          <w:p w14:paraId="56527CA0" w14:textId="77777777" w:rsidR="00E4547F" w:rsidRDefault="00E4547F">
            <w:pPr>
              <w:pStyle w:val="2"/>
            </w:pPr>
          </w:p>
          <w:p w14:paraId="3583E0DD" w14:textId="77777777" w:rsidR="00E4547F" w:rsidRDefault="00E4547F">
            <w:pPr>
              <w:pStyle w:val="2"/>
            </w:pPr>
          </w:p>
          <w:p w14:paraId="1F5656DA" w14:textId="77777777" w:rsidR="00E4547F" w:rsidRDefault="00E4547F">
            <w:pPr>
              <w:pStyle w:val="2"/>
            </w:pPr>
          </w:p>
        </w:tc>
      </w:tr>
      <w:tr w:rsidR="00E4547F" w14:paraId="452CC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255DC" w14:textId="77777777" w:rsidR="00E4547F" w:rsidRDefault="00000000">
            <w:pPr>
              <w:pStyle w:val="2"/>
            </w:pPr>
            <w:r>
              <w:rPr>
                <w:rFonts w:eastAsia="Arial Unicode MS" w:cs="Arial Unicode MS"/>
              </w:rPr>
              <w:t>Антисопротивление</w:t>
            </w: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A0C7" w14:textId="77777777" w:rsidR="00E4547F" w:rsidRDefault="00E4547F">
            <w:pPr>
              <w:pStyle w:val="2"/>
            </w:pPr>
          </w:p>
          <w:p w14:paraId="1698D38E" w14:textId="77777777" w:rsidR="00E4547F" w:rsidRDefault="00E4547F">
            <w:pPr>
              <w:pStyle w:val="2"/>
            </w:pPr>
          </w:p>
          <w:p w14:paraId="7FF89937" w14:textId="77777777" w:rsidR="00E4547F" w:rsidRDefault="00E4547F">
            <w:pPr>
              <w:pStyle w:val="2"/>
            </w:pPr>
          </w:p>
          <w:p w14:paraId="7F1AE0BE" w14:textId="77777777" w:rsidR="00E4547F" w:rsidRDefault="00E4547F">
            <w:pPr>
              <w:pStyle w:val="2"/>
            </w:pPr>
          </w:p>
        </w:tc>
      </w:tr>
    </w:tbl>
    <w:p w14:paraId="62A7EE0F" w14:textId="77777777" w:rsidR="00E4547F" w:rsidRDefault="00E4547F">
      <w:pPr>
        <w:pStyle w:val="ab"/>
        <w:spacing w:before="100"/>
        <w:jc w:val="both"/>
        <w:rPr>
          <w:i/>
          <w:iCs/>
          <w:sz w:val="24"/>
          <w:szCs w:val="24"/>
          <w:u w:color="C00000"/>
        </w:rPr>
      </w:pPr>
    </w:p>
    <w:p w14:paraId="5F64A817" w14:textId="77777777" w:rsidR="00E4547F" w:rsidRDefault="00000000">
      <w:pPr>
        <w:pStyle w:val="ab"/>
        <w:spacing w:before="100"/>
        <w:rPr>
          <w:b/>
          <w:bCs/>
          <w:i/>
          <w:iCs/>
          <w:sz w:val="24"/>
          <w:szCs w:val="24"/>
          <w:u w:color="C00000"/>
        </w:rPr>
      </w:pPr>
      <w:r>
        <w:rPr>
          <w:b/>
          <w:bCs/>
          <w:i/>
          <w:iCs/>
          <w:sz w:val="24"/>
          <w:szCs w:val="24"/>
          <w:u w:color="C00000"/>
        </w:rPr>
        <w:t xml:space="preserve">Вопрос 2. Как нам известно, Илон принял решение заняться производством ракет самостоятельно и в течение нескольких лет компании </w:t>
      </w:r>
      <w:r>
        <w:rPr>
          <w:b/>
          <w:bCs/>
          <w:i/>
          <w:iCs/>
          <w:sz w:val="24"/>
          <w:szCs w:val="24"/>
          <w:u w:color="C00000"/>
          <w:lang w:val="en-US"/>
        </w:rPr>
        <w:t xml:space="preserve">SpaceX </w:t>
      </w:r>
      <w:r>
        <w:rPr>
          <w:b/>
          <w:bCs/>
          <w:i/>
          <w:iCs/>
          <w:sz w:val="24"/>
          <w:szCs w:val="24"/>
          <w:u w:color="C00000"/>
        </w:rPr>
        <w:t>удалось снизить затраты на запуск космического корабля не менее чем на 10%. Какие из известных нам эпонимических законов он нарушил?</w:t>
      </w:r>
    </w:p>
    <w:p w14:paraId="339150C0" w14:textId="77777777" w:rsidR="00E4547F" w:rsidRDefault="00E4547F">
      <w:pPr>
        <w:pStyle w:val="ab"/>
        <w:rPr>
          <w:i/>
          <w:iCs/>
          <w:sz w:val="24"/>
          <w:szCs w:val="24"/>
          <w:u w:color="C00000"/>
        </w:rPr>
      </w:pPr>
    </w:p>
    <w:p w14:paraId="68D399C8" w14:textId="77777777" w:rsidR="00E4547F" w:rsidRDefault="00000000">
      <w:pPr>
        <w:pStyle w:val="ab"/>
        <w:numPr>
          <w:ilvl w:val="0"/>
          <w:numId w:val="10"/>
        </w:numPr>
        <w:rPr>
          <w:sz w:val="24"/>
          <w:szCs w:val="24"/>
        </w:rPr>
      </w:pPr>
      <w:r>
        <w:rPr>
          <w:i/>
          <w:iCs/>
          <w:sz w:val="24"/>
          <w:szCs w:val="24"/>
          <w:u w:color="C00000"/>
        </w:rPr>
        <w:t xml:space="preserve">Принцип бритвы Оккама </w:t>
      </w:r>
    </w:p>
    <w:p w14:paraId="18BF8B2A" w14:textId="77777777" w:rsidR="00E4547F" w:rsidRDefault="00000000">
      <w:pPr>
        <w:pStyle w:val="ab"/>
        <w:numPr>
          <w:ilvl w:val="0"/>
          <w:numId w:val="10"/>
        </w:numPr>
        <w:rPr>
          <w:sz w:val="24"/>
          <w:szCs w:val="24"/>
        </w:rPr>
      </w:pPr>
      <w:r>
        <w:rPr>
          <w:i/>
          <w:iCs/>
          <w:sz w:val="24"/>
          <w:szCs w:val="24"/>
          <w:u w:color="C00000"/>
        </w:rPr>
        <w:t>Закон Мерфи</w:t>
      </w:r>
      <w:r>
        <w:rPr>
          <w:i/>
          <w:iCs/>
          <w:sz w:val="24"/>
          <w:szCs w:val="24"/>
          <w:u w:color="C00000"/>
          <w:lang w:val="en-US"/>
        </w:rPr>
        <w:t xml:space="preserve"> </w:t>
      </w:r>
    </w:p>
    <w:p w14:paraId="074A8741" w14:textId="77777777" w:rsidR="00E4547F" w:rsidRDefault="00000000">
      <w:pPr>
        <w:pStyle w:val="ab"/>
        <w:numPr>
          <w:ilvl w:val="0"/>
          <w:numId w:val="10"/>
        </w:numPr>
        <w:rPr>
          <w:sz w:val="24"/>
          <w:szCs w:val="24"/>
        </w:rPr>
      </w:pPr>
      <w:r>
        <w:rPr>
          <w:i/>
          <w:iCs/>
          <w:sz w:val="24"/>
          <w:szCs w:val="24"/>
          <w:u w:color="C00000"/>
        </w:rPr>
        <w:t>Принцип бритвы Хэнлона</w:t>
      </w:r>
      <w:r>
        <w:rPr>
          <w:i/>
          <w:iCs/>
          <w:sz w:val="24"/>
          <w:szCs w:val="24"/>
          <w:u w:color="C00000"/>
          <w:lang w:val="en-US"/>
        </w:rPr>
        <w:t xml:space="preserve"> </w:t>
      </w:r>
    </w:p>
    <w:p w14:paraId="5133768B" w14:textId="77777777" w:rsidR="00E4547F" w:rsidRDefault="00000000">
      <w:pPr>
        <w:pStyle w:val="ab"/>
        <w:numPr>
          <w:ilvl w:val="0"/>
          <w:numId w:val="10"/>
        </w:numPr>
        <w:rPr>
          <w:sz w:val="24"/>
          <w:szCs w:val="24"/>
        </w:rPr>
      </w:pPr>
      <w:r>
        <w:rPr>
          <w:i/>
          <w:iCs/>
          <w:sz w:val="24"/>
          <w:szCs w:val="24"/>
          <w:u w:color="C00000"/>
        </w:rPr>
        <w:t>Закон Старджона</w:t>
      </w:r>
    </w:p>
    <w:p w14:paraId="3E579999" w14:textId="77777777" w:rsidR="00E4547F" w:rsidRDefault="00000000">
      <w:pPr>
        <w:pStyle w:val="ab"/>
        <w:numPr>
          <w:ilvl w:val="0"/>
          <w:numId w:val="10"/>
        </w:numPr>
        <w:rPr>
          <w:sz w:val="24"/>
          <w:szCs w:val="24"/>
        </w:rPr>
      </w:pPr>
      <w:r>
        <w:rPr>
          <w:i/>
          <w:iCs/>
          <w:sz w:val="24"/>
          <w:szCs w:val="24"/>
          <w:u w:color="C00000"/>
        </w:rPr>
        <w:t>Закон Паркинсона</w:t>
      </w:r>
    </w:p>
    <w:p w14:paraId="41AC5A06" w14:textId="77777777" w:rsidR="00E4547F" w:rsidRDefault="00E4547F">
      <w:pPr>
        <w:pStyle w:val="ab"/>
        <w:rPr>
          <w:b/>
          <w:bCs/>
          <w:i/>
          <w:iCs/>
          <w:sz w:val="24"/>
          <w:szCs w:val="24"/>
          <w:u w:color="C00000"/>
        </w:rPr>
      </w:pPr>
    </w:p>
    <w:p w14:paraId="0C06710C" w14:textId="77777777" w:rsidR="00E4547F" w:rsidRDefault="00000000">
      <w:pPr>
        <w:pStyle w:val="ab"/>
        <w:rPr>
          <w:b/>
          <w:bCs/>
          <w:i/>
          <w:iCs/>
          <w:sz w:val="24"/>
          <w:szCs w:val="24"/>
          <w:u w:color="C00000"/>
        </w:rPr>
      </w:pPr>
      <w:r>
        <w:rPr>
          <w:b/>
          <w:bCs/>
          <w:i/>
          <w:iCs/>
          <w:sz w:val="24"/>
          <w:szCs w:val="24"/>
          <w:u w:color="C00000"/>
        </w:rPr>
        <w:t>Вопрос 3. В 2013 году Илон предложил проект вакуумного поезда Hyperlo</w:t>
      </w:r>
      <w:r>
        <w:rPr>
          <w:b/>
          <w:bCs/>
          <w:i/>
          <w:iCs/>
          <w:sz w:val="24"/>
          <w:szCs w:val="24"/>
          <w:u w:color="C00000"/>
          <w:lang w:val="es-ES_tradnl"/>
        </w:rPr>
        <w:t>ó</w:t>
      </w:r>
      <w:r>
        <w:rPr>
          <w:b/>
          <w:bCs/>
          <w:i/>
          <w:iCs/>
          <w:sz w:val="24"/>
          <w:szCs w:val="24"/>
          <w:u w:color="C00000"/>
        </w:rPr>
        <w:t>p (но не забывайте, что еще в 1911 году Борис Вейнберг впервые предложил идею движения поездов в вакууме), чтобы соединить Лос-Анджелес и Сан-Франциско. Несмотря на спорность и критику (ученые отмечают потенциальную опасность), и даже политические скандалы, проект на данный момент не закрыт. В подверженности каким когнитивным искажениям мы можем обвинить Илона?</w:t>
      </w:r>
    </w:p>
    <w:p w14:paraId="6E2B9D2B" w14:textId="77777777" w:rsidR="00E4547F" w:rsidRDefault="00E4547F">
      <w:pPr>
        <w:pStyle w:val="ab"/>
        <w:rPr>
          <w:i/>
          <w:iCs/>
          <w:sz w:val="24"/>
          <w:szCs w:val="24"/>
          <w:u w:color="C00000"/>
        </w:rPr>
      </w:pPr>
    </w:p>
    <w:p w14:paraId="1A396339" w14:textId="77777777" w:rsidR="00E4547F" w:rsidRDefault="00000000">
      <w:pPr>
        <w:pStyle w:val="ab"/>
        <w:numPr>
          <w:ilvl w:val="0"/>
          <w:numId w:val="10"/>
        </w:numPr>
        <w:rPr>
          <w:sz w:val="24"/>
          <w:szCs w:val="24"/>
        </w:rPr>
      </w:pPr>
      <w:r>
        <w:rPr>
          <w:i/>
          <w:iCs/>
          <w:sz w:val="24"/>
          <w:szCs w:val="24"/>
          <w:u w:color="C00000"/>
        </w:rPr>
        <w:t xml:space="preserve">Предвзятость подтверждения </w:t>
      </w:r>
    </w:p>
    <w:p w14:paraId="26A04B10" w14:textId="77777777" w:rsidR="00E4547F" w:rsidRDefault="00000000">
      <w:pPr>
        <w:pStyle w:val="ab"/>
        <w:numPr>
          <w:ilvl w:val="0"/>
          <w:numId w:val="10"/>
        </w:numPr>
        <w:rPr>
          <w:sz w:val="24"/>
          <w:szCs w:val="24"/>
        </w:rPr>
      </w:pPr>
      <w:r>
        <w:rPr>
          <w:i/>
          <w:iCs/>
          <w:sz w:val="24"/>
          <w:szCs w:val="24"/>
          <w:u w:color="C00000"/>
        </w:rPr>
        <w:t>Логические ошибки</w:t>
      </w:r>
      <w:r>
        <w:rPr>
          <w:i/>
          <w:iCs/>
          <w:sz w:val="24"/>
          <w:szCs w:val="24"/>
          <w:u w:color="C00000"/>
          <w:lang w:val="en-US"/>
        </w:rPr>
        <w:t xml:space="preserve"> </w:t>
      </w:r>
    </w:p>
    <w:p w14:paraId="6E6C77FB" w14:textId="77777777" w:rsidR="00E4547F" w:rsidRDefault="00000000">
      <w:pPr>
        <w:pStyle w:val="ab"/>
        <w:numPr>
          <w:ilvl w:val="0"/>
          <w:numId w:val="10"/>
        </w:numPr>
        <w:rPr>
          <w:sz w:val="24"/>
          <w:szCs w:val="24"/>
        </w:rPr>
      </w:pPr>
      <w:r>
        <w:rPr>
          <w:i/>
          <w:iCs/>
          <w:sz w:val="24"/>
          <w:szCs w:val="24"/>
          <w:u w:color="C00000"/>
        </w:rPr>
        <w:t>Эффект авторитета</w:t>
      </w:r>
      <w:r>
        <w:rPr>
          <w:i/>
          <w:iCs/>
          <w:sz w:val="24"/>
          <w:szCs w:val="24"/>
          <w:u w:color="C00000"/>
          <w:lang w:val="en-US"/>
        </w:rPr>
        <w:t xml:space="preserve"> </w:t>
      </w:r>
    </w:p>
    <w:p w14:paraId="5243C9D9" w14:textId="77777777" w:rsidR="00E4547F" w:rsidRDefault="00000000">
      <w:pPr>
        <w:pStyle w:val="ab"/>
        <w:numPr>
          <w:ilvl w:val="0"/>
          <w:numId w:val="10"/>
        </w:numPr>
        <w:rPr>
          <w:sz w:val="24"/>
          <w:szCs w:val="24"/>
        </w:rPr>
      </w:pPr>
      <w:r>
        <w:rPr>
          <w:i/>
          <w:iCs/>
          <w:sz w:val="24"/>
          <w:szCs w:val="24"/>
          <w:u w:color="C00000"/>
        </w:rPr>
        <w:t>Эффект дефицита</w:t>
      </w:r>
    </w:p>
    <w:p w14:paraId="0DA378CE" w14:textId="77777777" w:rsidR="00E4547F" w:rsidRDefault="00000000">
      <w:pPr>
        <w:pStyle w:val="ab"/>
        <w:numPr>
          <w:ilvl w:val="0"/>
          <w:numId w:val="10"/>
        </w:numPr>
        <w:rPr>
          <w:sz w:val="24"/>
          <w:szCs w:val="24"/>
        </w:rPr>
      </w:pPr>
      <w:r>
        <w:rPr>
          <w:i/>
          <w:iCs/>
          <w:sz w:val="24"/>
          <w:szCs w:val="24"/>
          <w:u w:color="C00000"/>
        </w:rPr>
        <w:t>Ошибка Конкорда</w:t>
      </w:r>
    </w:p>
    <w:p w14:paraId="535E2AAF" w14:textId="77777777" w:rsidR="00E4547F" w:rsidRDefault="00E4547F">
      <w:pPr>
        <w:pStyle w:val="ab"/>
        <w:rPr>
          <w:sz w:val="24"/>
          <w:szCs w:val="24"/>
        </w:rPr>
      </w:pPr>
    </w:p>
    <w:p w14:paraId="5E987016" w14:textId="77777777" w:rsidR="00E4547F" w:rsidRDefault="00000000">
      <w:pPr>
        <w:widowControl/>
        <w:numPr>
          <w:ilvl w:val="1"/>
          <w:numId w:val="2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Методические рекомендации и требования к выполнению заданий:</w:t>
      </w:r>
    </w:p>
    <w:p w14:paraId="1910E724" w14:textId="77777777" w:rsidR="00E4547F" w:rsidRDefault="00E4547F">
      <w:pPr>
        <w:widowControl/>
        <w:rPr>
          <w:rFonts w:ascii="Arial" w:eastAsia="Arial" w:hAnsi="Arial" w:cs="Arial"/>
        </w:rPr>
      </w:pPr>
    </w:p>
    <w:p w14:paraId="3880202D" w14:textId="77777777" w:rsidR="00E4547F" w:rsidRDefault="00000000">
      <w:pPr>
        <w:widowControl/>
        <w:rPr>
          <w:rFonts w:ascii="Arial" w:eastAsia="Arial" w:hAnsi="Arial" w:cs="Arial"/>
          <w:i/>
          <w:iCs/>
          <w:sz w:val="24"/>
          <w:szCs w:val="24"/>
          <w:u w:color="C00000"/>
        </w:rPr>
      </w:pPr>
      <w:r>
        <w:rPr>
          <w:rFonts w:ascii="Arial" w:hAnsi="Arial"/>
          <w:i/>
          <w:iCs/>
          <w:sz w:val="24"/>
          <w:szCs w:val="24"/>
          <w:u w:color="C00000"/>
        </w:rPr>
        <w:t>Методические рекомендации и требования к выполнению заданий прописываются по каждому виду оценочных средств. Критерии оценивания по дисциплине.</w:t>
      </w:r>
    </w:p>
    <w:p w14:paraId="265F3EDB" w14:textId="77777777" w:rsidR="00E4547F" w:rsidRDefault="00E4547F">
      <w:pPr>
        <w:spacing w:before="120"/>
        <w:jc w:val="both"/>
        <w:rPr>
          <w:rFonts w:ascii="Arial" w:eastAsia="Arial" w:hAnsi="Arial" w:cs="Arial"/>
          <w:i/>
          <w:iCs/>
          <w:spacing w:val="5"/>
          <w:sz w:val="24"/>
          <w:szCs w:val="24"/>
        </w:rPr>
      </w:pPr>
    </w:p>
    <w:p w14:paraId="2EFB2F9A" w14:textId="77777777" w:rsidR="00E4547F" w:rsidRDefault="00000000">
      <w:pPr>
        <w:widowControl/>
        <w:numPr>
          <w:ilvl w:val="0"/>
          <w:numId w:val="11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Ресурсное обеспечение</w:t>
      </w:r>
    </w:p>
    <w:p w14:paraId="755DEAD4" w14:textId="77777777" w:rsidR="00E4547F" w:rsidRDefault="00000000">
      <w:pPr>
        <w:widowControl/>
        <w:numPr>
          <w:ilvl w:val="1"/>
          <w:numId w:val="1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Перечень основной и дополнительной литературы</w:t>
      </w:r>
    </w:p>
    <w:p w14:paraId="2F06B696" w14:textId="77777777" w:rsidR="00E4547F" w:rsidRDefault="00000000">
      <w:pPr>
        <w:spacing w:before="4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Основная литература:</w:t>
      </w:r>
    </w:p>
    <w:p w14:paraId="2F975DCD" w14:textId="77777777" w:rsidR="00E4547F" w:rsidRDefault="00000000">
      <w:pPr>
        <w:spacing w:before="40"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Smart Choices: A Practical Guide to Making Better Decisions by John S. Hammond, Ralph L. Keeney, Howard Raiffa </w:t>
      </w:r>
    </w:p>
    <w:p w14:paraId="5CF65BFC" w14:textId="77777777" w:rsidR="00E4547F" w:rsidRDefault="00000000">
      <w:pPr>
        <w:spacing w:before="40"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Decision Book: Fifty Models for Strategic Thinking</w:t>
      </w:r>
      <w:r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</w:rPr>
        <w:t>by Roman Tschäppeler, Mikael Krogerus </w:t>
      </w:r>
    </w:p>
    <w:p w14:paraId="7233BC91" w14:textId="77777777" w:rsidR="00E4547F" w:rsidRDefault="00000000">
      <w:pPr>
        <w:spacing w:before="40"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Decisive: How to Make Better Choices in Life and Work by Chip Heath, Dan Heath </w:t>
      </w:r>
    </w:p>
    <w:p w14:paraId="45D607B4" w14:textId="77777777" w:rsidR="00E4547F" w:rsidRDefault="00000000">
      <w:pPr>
        <w:spacing w:before="24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Дополнительная литература: </w:t>
      </w:r>
    </w:p>
    <w:p w14:paraId="3EF25623" w14:textId="77777777" w:rsidR="00E4547F" w:rsidRDefault="00000000">
      <w:pPr>
        <w:spacing w:before="40"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Нассим Талеб, Антихрупкость</w:t>
      </w:r>
    </w:p>
    <w:p w14:paraId="71DF5D12" w14:textId="77777777" w:rsidR="00E4547F" w:rsidRDefault="00000000">
      <w:pPr>
        <w:spacing w:before="40"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Ричард Талер, Касс Санстейн, Nudge. Архитектура выбора</w:t>
      </w:r>
    </w:p>
    <w:p w14:paraId="21026C02" w14:textId="77777777" w:rsidR="00E4547F" w:rsidRDefault="00000000">
      <w:pPr>
        <w:spacing w:before="40"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Джим Коллинз, Как гибнут великие и почему некоторые компании никогда не сдаются</w:t>
      </w:r>
    </w:p>
    <w:p w14:paraId="74F654ED" w14:textId="77777777" w:rsidR="00E4547F" w:rsidRDefault="00000000">
      <w:pPr>
        <w:spacing w:before="40"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Эрик Рис, Метод стартапа</w:t>
      </w:r>
    </w:p>
    <w:p w14:paraId="2924FDE3" w14:textId="77777777" w:rsidR="00E4547F" w:rsidRDefault="00000000">
      <w:pPr>
        <w:spacing w:before="4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sz w:val="24"/>
          <w:szCs w:val="24"/>
        </w:rPr>
        <w:lastRenderedPageBreak/>
        <w:t>Дэниэл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0904949" wp14:editId="2A5854E8">
                <wp:simplePos x="0" y="0"/>
                <wp:positionH relativeFrom="page">
                  <wp:posOffset>720090</wp:posOffset>
                </wp:positionH>
                <wp:positionV relativeFrom="page">
                  <wp:posOffset>1554480</wp:posOffset>
                </wp:positionV>
                <wp:extent cx="6302375" cy="7277572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375" cy="72775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15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98"/>
                              <w:gridCol w:w="3325"/>
                              <w:gridCol w:w="4492"/>
                            </w:tblGrid>
                            <w:tr w:rsidR="00E4547F" w14:paraId="05DC691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8F5DD0" w14:textId="77777777" w:rsidR="00E4547F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Вид оценочных средств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0ECE2E" w14:textId="77777777" w:rsidR="00E4547F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Рекомендации и требования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08777A" w14:textId="77777777" w:rsidR="00E4547F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Критерии оценивания</w:t>
                                  </w:r>
                                </w:p>
                              </w:tc>
                            </w:tr>
                            <w:tr w:rsidR="00E4547F" w14:paraId="1D4C2FB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4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B7CB00" w14:textId="77777777" w:rsidR="00E4547F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Тест 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F3BBAE" w14:textId="77777777" w:rsidR="00E4547F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8 тестов закрытого и открытого формата в системе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on.econ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73E5A4" w14:textId="77777777" w:rsidR="00E4547F" w:rsidRDefault="00000000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полнота выполнения задания</w:t>
                                  </w:r>
                                </w:p>
                                <w:p w14:paraId="423D9FEA" w14:textId="77777777" w:rsidR="00E4547F" w:rsidRDefault="00000000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точность (правильность) выполнения задания</w:t>
                                  </w:r>
                                </w:p>
                                <w:p w14:paraId="512CBDF5" w14:textId="77777777" w:rsidR="00E4547F" w:rsidRDefault="00000000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соответствие ответа на поставленный вопрос пройденному в рамках дисциплины материалу</w:t>
                                  </w:r>
                                </w:p>
                                <w:p w14:paraId="3C8033B3" w14:textId="77777777" w:rsidR="00E4547F" w:rsidRDefault="00000000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соблюдение норм академической этики ЭФ МГУ</w:t>
                                  </w:r>
                                </w:p>
                              </w:tc>
                            </w:tr>
                            <w:tr w:rsidR="00E4547F" w14:paraId="2520310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4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D08470" w14:textId="77777777" w:rsidR="00E4547F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Мини-эссе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756C30" w14:textId="77777777" w:rsidR="00E4547F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Формат выполнения: индивидуально, текст (3-5 страниц А4) и устная защита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C473C8" w14:textId="77777777" w:rsidR="00E4547F" w:rsidRDefault="00000000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соблюдение норм академической этики ЭФ МГУ</w:t>
                                  </w:r>
                                </w:p>
                                <w:p w14:paraId="029AB3B9" w14:textId="77777777" w:rsidR="00E4547F" w:rsidRDefault="00000000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обоснование и аргументация предложенного решения</w:t>
                                  </w:r>
                                </w:p>
                                <w:p w14:paraId="03ED818C" w14:textId="77777777" w:rsidR="00E4547F" w:rsidRDefault="00000000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использование инструментов, методик, теорий, рассмотренных в рамках дисциплины </w:t>
                                  </w:r>
                                </w:p>
                                <w:p w14:paraId="498F9A53" w14:textId="77777777" w:rsidR="00E4547F" w:rsidRDefault="00000000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устная защита решения</w:t>
                                  </w:r>
                                </w:p>
                              </w:tc>
                            </w:tr>
                            <w:tr w:rsidR="00E4547F" w14:paraId="134EBC6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0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0647D0" w14:textId="77777777" w:rsidR="00E4547F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Групповой проект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FDE815" w14:textId="77777777" w:rsidR="00E4547F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Форма выполнения: в группе 3-5 человек, презентация (7-10 слайдов PDF) и устная защита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BD2839" w14:textId="77777777" w:rsidR="00E4547F" w:rsidRDefault="00000000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соблюдение норм академической этики ЭФ МГУ</w:t>
                                  </w:r>
                                </w:p>
                                <w:p w14:paraId="1CBCEE32" w14:textId="77777777" w:rsidR="00E4547F" w:rsidRDefault="00000000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использование рекомендованной литературы по теме проекта </w:t>
                                  </w:r>
                                </w:p>
                                <w:p w14:paraId="170AC5B0" w14:textId="77777777" w:rsidR="00E4547F" w:rsidRDefault="00000000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устная презентация проекта</w:t>
                                  </w:r>
                                </w:p>
                              </w:tc>
                            </w:tr>
                            <w:tr w:rsidR="00E4547F" w14:paraId="36B89E8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42"/>
                              </w:trPr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9E1ECB" w14:textId="77777777" w:rsidR="00E4547F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10431D" w14:textId="77777777" w:rsidR="00E4547F" w:rsidRDefault="00000000"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Письменный экзамен (открытые и закрытые вопросы)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EB828E" w14:textId="77777777" w:rsidR="00E4547F" w:rsidRDefault="0000000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полнота выполнения задания</w:t>
                                  </w:r>
                                </w:p>
                                <w:p w14:paraId="02FC6552" w14:textId="77777777" w:rsidR="00E4547F" w:rsidRDefault="0000000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точность (правильность) выполнения задания</w:t>
                                  </w:r>
                                </w:p>
                                <w:p w14:paraId="27C7A533" w14:textId="77777777" w:rsidR="00E4547F" w:rsidRDefault="0000000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соответствие ответа на поставленный вопрос пройденному в рамках дисциплины материалу</w:t>
                                  </w:r>
                                </w:p>
                                <w:p w14:paraId="31196807" w14:textId="77777777" w:rsidR="00E4547F" w:rsidRDefault="0000000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соблюдение норм академической этики ЭФ МГУ</w:t>
                                  </w:r>
                                </w:p>
                              </w:tc>
                            </w:tr>
                          </w:tbl>
                          <w:p w14:paraId="63A552B0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04949" id="officeArt object" o:spid="_x0000_s1026" style="position:absolute;left:0;text-align:left;margin-left:56.7pt;margin-top:122.4pt;width:496.25pt;height:573.0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915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98"/>
                        <w:gridCol w:w="3325"/>
                        <w:gridCol w:w="4492"/>
                      </w:tblGrid>
                      <w:tr w:rsidR="00E4547F" w14:paraId="05DC691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8F5DD0" w14:textId="77777777" w:rsidR="00E4547F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Вид оценочных средств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0ECE2E" w14:textId="77777777" w:rsidR="00E4547F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Рекомендации и требования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08777A" w14:textId="77777777" w:rsidR="00E4547F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Критерии оценивания</w:t>
                            </w:r>
                          </w:p>
                        </w:tc>
                      </w:tr>
                      <w:tr w:rsidR="00E4547F" w14:paraId="1D4C2FB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4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B7CB00" w14:textId="77777777" w:rsidR="00E4547F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Тест 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F3BBAE" w14:textId="77777777" w:rsidR="00E4547F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8 тестов закрытого и открытого формата в системе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on.econ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73E5A4" w14:textId="77777777" w:rsidR="00E4547F" w:rsidRDefault="00000000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полнота выполнения задания</w:t>
                            </w:r>
                          </w:p>
                          <w:p w14:paraId="423D9FEA" w14:textId="77777777" w:rsidR="00E4547F" w:rsidRDefault="00000000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точность (правильность) выполнения задания</w:t>
                            </w:r>
                          </w:p>
                          <w:p w14:paraId="512CBDF5" w14:textId="77777777" w:rsidR="00E4547F" w:rsidRDefault="00000000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соответствие ответа на поставленный вопрос пройденному в рамках дисциплины материалу</w:t>
                            </w:r>
                          </w:p>
                          <w:p w14:paraId="3C8033B3" w14:textId="77777777" w:rsidR="00E4547F" w:rsidRDefault="00000000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соблюдение норм академической этики ЭФ МГУ</w:t>
                            </w:r>
                          </w:p>
                        </w:tc>
                      </w:tr>
                      <w:tr w:rsidR="00E4547F" w14:paraId="2520310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4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D08470" w14:textId="77777777" w:rsidR="00E4547F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Мини-эссе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756C30" w14:textId="77777777" w:rsidR="00E4547F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Формат выполнения: индивидуально, текст (3-5 страниц А4) и устная защита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C473C8" w14:textId="77777777" w:rsidR="00E4547F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соблюдение норм академической этики ЭФ МГУ</w:t>
                            </w:r>
                          </w:p>
                          <w:p w14:paraId="029AB3B9" w14:textId="77777777" w:rsidR="00E4547F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обоснование и аргументация предложенного решения</w:t>
                            </w:r>
                          </w:p>
                          <w:p w14:paraId="03ED818C" w14:textId="77777777" w:rsidR="00E4547F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использование инструментов, методик, теорий, рассмотренных в рамках дисциплины </w:t>
                            </w:r>
                          </w:p>
                          <w:p w14:paraId="498F9A53" w14:textId="77777777" w:rsidR="00E4547F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устная защита решения</w:t>
                            </w:r>
                          </w:p>
                        </w:tc>
                      </w:tr>
                      <w:tr w:rsidR="00E4547F" w14:paraId="134EBC6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0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0647D0" w14:textId="77777777" w:rsidR="00E4547F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Групповой проект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FDE815" w14:textId="77777777" w:rsidR="00E4547F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Форма выполнения: в группе 3-5 человек, презентация (7-10 слайдов PDF) и устная защита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BD2839" w14:textId="77777777" w:rsidR="00E4547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соблюдение норм академической этики ЭФ МГУ</w:t>
                            </w:r>
                          </w:p>
                          <w:p w14:paraId="1CBCEE32" w14:textId="77777777" w:rsidR="00E4547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использование рекомендованной литературы по теме проекта </w:t>
                            </w:r>
                          </w:p>
                          <w:p w14:paraId="170AC5B0" w14:textId="77777777" w:rsidR="00E4547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устная презентация проекта</w:t>
                            </w:r>
                          </w:p>
                        </w:tc>
                      </w:tr>
                      <w:tr w:rsidR="00E4547F" w14:paraId="36B89E8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42"/>
                        </w:trPr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9E1ECB" w14:textId="77777777" w:rsidR="00E4547F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3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10431D" w14:textId="77777777" w:rsidR="00E4547F" w:rsidRDefault="00000000"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Письменный экзамен (открытые и закрытые вопросы)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EB828E" w14:textId="77777777" w:rsidR="00E4547F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полнота выполнения задания</w:t>
                            </w:r>
                          </w:p>
                          <w:p w14:paraId="02FC6552" w14:textId="77777777" w:rsidR="00E4547F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точность (правильность) выполнения задания</w:t>
                            </w:r>
                          </w:p>
                          <w:p w14:paraId="27C7A533" w14:textId="77777777" w:rsidR="00E4547F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соответствие ответа на поставленный вопрос пройденному в рамках дисциплины материалу</w:t>
                            </w:r>
                          </w:p>
                          <w:p w14:paraId="31196807" w14:textId="77777777" w:rsidR="00E4547F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соблюдение норм академической этики ЭФ МГУ</w:t>
                            </w:r>
                          </w:p>
                        </w:tc>
                      </w:tr>
                    </w:tbl>
                    <w:p w14:paraId="63A552B0" w14:textId="77777777" w:rsidR="00000000" w:rsidRDefault="00000000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rial" w:hAnsi="Arial"/>
          <w:sz w:val="24"/>
          <w:szCs w:val="24"/>
        </w:rPr>
        <w:t>ь Канеман, Думай медленно решай быстро</w:t>
      </w:r>
    </w:p>
    <w:p w14:paraId="0B2CB5A0" w14:textId="77777777" w:rsidR="00E4547F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8.2. Перечень ресурсов информационно-телекоммуникационной сети «Интернет» (при необходимости) </w:t>
      </w:r>
    </w:p>
    <w:p w14:paraId="4D406B87" w14:textId="77777777" w:rsidR="00E4547F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on.econ.msu.ru </w:t>
      </w:r>
    </w:p>
    <w:p w14:paraId="3B6A00EC" w14:textId="77777777" w:rsidR="00E4547F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4"/>
          <w:szCs w:val="24"/>
        </w:rPr>
        <w:t xml:space="preserve">https://www.econ.msu.ru/elibrary/bookshelf/ </w:t>
      </w:r>
    </w:p>
    <w:p w14:paraId="6CB22045" w14:textId="77777777" w:rsidR="00E4547F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>8.3. Описание материально-технической базы</w:t>
      </w:r>
    </w:p>
    <w:p w14:paraId="088CDC4C" w14:textId="77777777" w:rsidR="00E4547F" w:rsidRDefault="00000000">
      <w:pPr>
        <w:widowControl/>
        <w:numPr>
          <w:ilvl w:val="0"/>
          <w:numId w:val="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Язык преподавания: </w:t>
      </w:r>
    </w:p>
    <w:p w14:paraId="1EEC125F" w14:textId="77777777" w:rsidR="00E4547F" w:rsidRDefault="00000000">
      <w:pPr>
        <w:widowControl/>
        <w:suppressAutoHyphens/>
        <w:spacing w:before="100" w:after="240" w:line="276" w:lineRule="auto"/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color="C00000"/>
        </w:rPr>
      </w:pPr>
      <w:r>
        <w:rPr>
          <w:rFonts w:ascii="Arial" w:hAnsi="Arial"/>
          <w:i/>
          <w:iCs/>
          <w:sz w:val="24"/>
          <w:szCs w:val="24"/>
          <w:u w:color="C00000"/>
          <w:shd w:val="clear" w:color="auto" w:fill="FFFFFF"/>
        </w:rPr>
        <w:lastRenderedPageBreak/>
        <w:t>Русский. Учебно-вспомогательные материалы, в том числе источники литературы, могут быть на английском языке.</w:t>
      </w:r>
    </w:p>
    <w:p w14:paraId="61899A48" w14:textId="77777777" w:rsidR="00E4547F" w:rsidRDefault="00000000">
      <w:pPr>
        <w:widowControl/>
        <w:numPr>
          <w:ilvl w:val="0"/>
          <w:numId w:val="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Преподаватель (преподаватели): </w:t>
      </w:r>
    </w:p>
    <w:p w14:paraId="76F098D7" w14:textId="77777777" w:rsidR="00E4547F" w:rsidRDefault="00000000">
      <w:pPr>
        <w:widowControl/>
        <w:suppressAutoHyphens/>
        <w:spacing w:before="100" w:after="240" w:line="276" w:lineRule="auto"/>
        <w:ind w:left="360"/>
        <w:jc w:val="both"/>
        <w:rPr>
          <w:rFonts w:ascii="Arial" w:eastAsia="Arial" w:hAnsi="Arial" w:cs="Arial"/>
          <w:i/>
          <w:iCs/>
          <w:sz w:val="24"/>
          <w:szCs w:val="24"/>
          <w:u w:color="C00000"/>
        </w:rPr>
      </w:pPr>
      <w:r>
        <w:rPr>
          <w:rFonts w:ascii="Arial" w:hAnsi="Arial"/>
          <w:i/>
          <w:iCs/>
          <w:sz w:val="24"/>
          <w:szCs w:val="24"/>
          <w:u w:color="C00000"/>
        </w:rPr>
        <w:t>Суслова Ирина Павловна, преподаватель кафедры экономики инноваций</w:t>
      </w:r>
    </w:p>
    <w:p w14:paraId="07246466" w14:textId="77777777" w:rsidR="00E4547F" w:rsidRDefault="00000000">
      <w:pPr>
        <w:widowControl/>
        <w:numPr>
          <w:ilvl w:val="0"/>
          <w:numId w:val="2"/>
        </w:numPr>
        <w:suppressAutoHyphens/>
        <w:spacing w:before="100" w:after="24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Разработчики программы: </w:t>
      </w:r>
    </w:p>
    <w:p w14:paraId="1A2C4CF0" w14:textId="77777777" w:rsidR="00E4547F" w:rsidRDefault="00000000">
      <w:pPr>
        <w:widowControl/>
        <w:suppressAutoHyphens/>
        <w:spacing w:before="100" w:after="240" w:line="276" w:lineRule="auto"/>
        <w:ind w:left="360"/>
        <w:jc w:val="both"/>
      </w:pPr>
      <w:r>
        <w:rPr>
          <w:rFonts w:ascii="Arial" w:hAnsi="Arial"/>
          <w:i/>
          <w:iCs/>
          <w:sz w:val="24"/>
          <w:szCs w:val="24"/>
          <w:u w:color="C00000"/>
        </w:rPr>
        <w:t>Суслова Ирина Павловна, преподаватель кафедры экономики инноваций</w:t>
      </w:r>
    </w:p>
    <w:sectPr w:rsidR="00E4547F">
      <w:headerReference w:type="default" r:id="rId12"/>
      <w:footerReference w:type="default" r:id="rId13"/>
      <w:pgSz w:w="11900" w:h="16840"/>
      <w:pgMar w:top="1418" w:right="1134" w:bottom="851" w:left="1134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4FA6" w14:textId="77777777" w:rsidR="00CF2C93" w:rsidRDefault="00CF2C93">
      <w:r>
        <w:separator/>
      </w:r>
    </w:p>
  </w:endnote>
  <w:endnote w:type="continuationSeparator" w:id="0">
    <w:p w14:paraId="42483D9D" w14:textId="77777777" w:rsidR="00CF2C93" w:rsidRDefault="00CF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E683" w14:textId="77777777" w:rsidR="00E4547F" w:rsidRDefault="00000000">
    <w:pPr>
      <w:pStyle w:val="a6"/>
      <w:jc w:val="right"/>
    </w:pPr>
    <w:r>
      <w:rPr>
        <w:rFonts w:ascii="Arial" w:hAnsi="Arial"/>
        <w:sz w:val="22"/>
        <w:szCs w:val="22"/>
      </w:rPr>
      <w:fldChar w:fldCharType="begin"/>
    </w:r>
    <w:r>
      <w:rPr>
        <w:rFonts w:ascii="Arial" w:hAnsi="Arial"/>
        <w:sz w:val="22"/>
        <w:szCs w:val="22"/>
      </w:rPr>
      <w:instrText xml:space="preserve"> PAGE </w:instrText>
    </w:r>
    <w:r>
      <w:rPr>
        <w:rFonts w:ascii="Arial" w:hAnsi="Arial"/>
        <w:sz w:val="22"/>
        <w:szCs w:val="22"/>
      </w:rPr>
      <w:fldChar w:fldCharType="separate"/>
    </w:r>
    <w:r w:rsidR="00BC5AE5">
      <w:rPr>
        <w:rFonts w:ascii="Arial" w:hAnsi="Arial"/>
        <w:noProof/>
        <w:sz w:val="22"/>
        <w:szCs w:val="22"/>
      </w:rPr>
      <w:t>2</w:t>
    </w:r>
    <w:r>
      <w:rPr>
        <w:rFonts w:ascii="Arial" w:hAnsi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80C7" w14:textId="77777777" w:rsidR="00E4547F" w:rsidRDefault="00E454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A680" w14:textId="0BC3AECE" w:rsidR="00E4547F" w:rsidRDefault="00000000">
    <w:pPr>
      <w:pStyle w:val="a6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520748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6427" w14:textId="77777777" w:rsidR="00CF2C93" w:rsidRDefault="00CF2C93">
      <w:r>
        <w:separator/>
      </w:r>
    </w:p>
  </w:footnote>
  <w:footnote w:type="continuationSeparator" w:id="0">
    <w:p w14:paraId="461D3163" w14:textId="77777777" w:rsidR="00CF2C93" w:rsidRDefault="00CF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E606" w14:textId="77777777" w:rsidR="00E4547F" w:rsidRDefault="00E454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8D68" w14:textId="77777777" w:rsidR="00E4547F" w:rsidRDefault="00E454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3E14" w14:textId="77777777" w:rsidR="00E4547F" w:rsidRDefault="00E4547F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628D" w14:textId="77777777" w:rsidR="00E4547F" w:rsidRDefault="00000000">
    <w:pPr>
      <w:pStyle w:val="a8"/>
      <w:tabs>
        <w:tab w:val="clear" w:pos="4677"/>
        <w:tab w:val="clear" w:pos="9355"/>
      </w:tabs>
      <w:jc w:val="right"/>
      <w:rPr>
        <w:rFonts w:ascii="Arial" w:eastAsia="Arial" w:hAnsi="Arial" w:cs="Arial"/>
        <w:i/>
        <w:iCs/>
      </w:rPr>
    </w:pPr>
    <w:r>
      <w:rPr>
        <w:rFonts w:ascii="Arial" w:eastAsia="Arial" w:hAnsi="Arial" w:cs="Arial"/>
        <w:i/>
        <w:iCs/>
        <w:noProof/>
      </w:rPr>
      <w:drawing>
        <wp:inline distT="0" distB="0" distL="0" distR="0" wp14:anchorId="5E65FFA3" wp14:editId="0A0D0542">
          <wp:extent cx="719328" cy="323323"/>
          <wp:effectExtent l="0" t="0" r="0" b="0"/>
          <wp:docPr id="1073741825" name="officeArt object" descr="D:\ЛОГОТИПЫ\ЛОГОТИП МАГИСТРАТУРА\mef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:\ЛОГОТИПЫ\ЛОГОТИП МАГИСТРАТУРА\meflogo.jpg" descr="D:\ЛОГОТИПЫ\ЛОГОТИП МАГИСТРАТУРА\mef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328" cy="3233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eastAsia="Arial" w:hAnsi="Arial" w:cs="Arial"/>
        <w:i/>
        <w:iCs/>
      </w:rPr>
      <w:tab/>
    </w:r>
  </w:p>
  <w:p w14:paraId="204089D3" w14:textId="77777777" w:rsidR="00E4547F" w:rsidRDefault="00000000">
    <w:pPr>
      <w:pStyle w:val="a8"/>
      <w:tabs>
        <w:tab w:val="clear" w:pos="4677"/>
        <w:tab w:val="clear" w:pos="9355"/>
      </w:tabs>
      <w:jc w:val="right"/>
      <w:rPr>
        <w:rFonts w:ascii="Arial" w:eastAsia="Arial" w:hAnsi="Arial" w:cs="Arial"/>
        <w:i/>
        <w:iCs/>
        <w:u w:color="C00000"/>
      </w:rPr>
    </w:pPr>
    <w:r>
      <w:rPr>
        <w:rFonts w:ascii="Arial" w:hAnsi="Arial"/>
        <w:i/>
        <w:iCs/>
        <w:u w:color="C00000"/>
      </w:rPr>
      <w:t>Современные технологии и методы</w:t>
    </w:r>
  </w:p>
  <w:p w14:paraId="66F42BE2" w14:textId="77777777" w:rsidR="00E4547F" w:rsidRDefault="00000000">
    <w:pPr>
      <w:pStyle w:val="a8"/>
      <w:tabs>
        <w:tab w:val="clear" w:pos="4677"/>
        <w:tab w:val="clear" w:pos="9355"/>
      </w:tabs>
      <w:jc w:val="right"/>
    </w:pPr>
    <w:r>
      <w:rPr>
        <w:rFonts w:ascii="Arial" w:hAnsi="Arial"/>
        <w:i/>
        <w:iCs/>
        <w:u w:color="C00000"/>
      </w:rPr>
      <w:t>принятия управленческих решений</w:t>
    </w:r>
    <w:r>
      <w:rPr>
        <w:rFonts w:ascii="Arial" w:hAnsi="Arial"/>
        <w:i/>
        <w:iCs/>
        <w:color w:val="C00000"/>
        <w:u w:color="C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0.2pt;height:20.2pt;visibility:visible" o:bullet="t">
        <v:imagedata r:id="rId1" o:title="bullet_circle-blk-resize"/>
      </v:shape>
    </w:pict>
  </w:numPicBullet>
  <w:abstractNum w:abstractNumId="0" w15:restartNumberingAfterBreak="0">
    <w:nsid w:val="1B5A0AD7"/>
    <w:multiLevelType w:val="hybridMultilevel"/>
    <w:tmpl w:val="FB5C7DBC"/>
    <w:lvl w:ilvl="0" w:tplc="31BED7BE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83308">
      <w:start w:val="1"/>
      <w:numFmt w:val="decimal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A64896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26B72C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DAEEEA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E24900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BE2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E2EB4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BA5418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DB02EA"/>
    <w:multiLevelType w:val="hybridMultilevel"/>
    <w:tmpl w:val="1580345E"/>
    <w:styleLink w:val="a"/>
    <w:lvl w:ilvl="0" w:tplc="4FD868DC">
      <w:start w:val="1"/>
      <w:numFmt w:val="bullet"/>
      <w:lvlText w:val="•"/>
      <w:lvlPicBulletId w:val="0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8D8D720">
      <w:start w:val="1"/>
      <w:numFmt w:val="bullet"/>
      <w:lvlText w:val="•"/>
      <w:lvlPicBulletId w:val="0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6FC3688">
      <w:start w:val="1"/>
      <w:numFmt w:val="bullet"/>
      <w:lvlText w:val="•"/>
      <w:lvlPicBulletId w:val="0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E704AA2">
      <w:start w:val="1"/>
      <w:numFmt w:val="bullet"/>
      <w:lvlText w:val="•"/>
      <w:lvlPicBulletId w:val="0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A0AE5FC">
      <w:start w:val="1"/>
      <w:numFmt w:val="bullet"/>
      <w:lvlText w:val="•"/>
      <w:lvlPicBulletId w:val="0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74CE94E4">
      <w:start w:val="1"/>
      <w:numFmt w:val="bullet"/>
      <w:lvlText w:val="•"/>
      <w:lvlPicBulletId w:val="0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99B65F88">
      <w:start w:val="1"/>
      <w:numFmt w:val="bullet"/>
      <w:lvlText w:val="•"/>
      <w:lvlPicBulletId w:val="0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7E18CE02">
      <w:start w:val="1"/>
      <w:numFmt w:val="bullet"/>
      <w:lvlText w:val="•"/>
      <w:lvlPicBulletId w:val="0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7384C88">
      <w:start w:val="1"/>
      <w:numFmt w:val="bullet"/>
      <w:lvlText w:val="•"/>
      <w:lvlPicBulletId w:val="0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" w15:restartNumberingAfterBreak="0">
    <w:nsid w:val="33B90ADB"/>
    <w:multiLevelType w:val="hybridMultilevel"/>
    <w:tmpl w:val="5380CFC8"/>
    <w:lvl w:ilvl="0" w:tplc="C0C6FF2E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3A5C9C">
      <w:start w:val="1"/>
      <w:numFmt w:val="decimal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F29C12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8AA7E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76C57C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DA5B8E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32FA06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EE2D9C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6C086E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A7A6E41"/>
    <w:multiLevelType w:val="multilevel"/>
    <w:tmpl w:val="0DF4BE0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2A5005"/>
    <w:multiLevelType w:val="multilevel"/>
    <w:tmpl w:val="0DF4BE0E"/>
    <w:numStyleLink w:val="1"/>
  </w:abstractNum>
  <w:abstractNum w:abstractNumId="5" w15:restartNumberingAfterBreak="0">
    <w:nsid w:val="5CD9432E"/>
    <w:multiLevelType w:val="hybridMultilevel"/>
    <w:tmpl w:val="E376A598"/>
    <w:lvl w:ilvl="0" w:tplc="3FA286A0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005F96">
      <w:start w:val="1"/>
      <w:numFmt w:val="decimal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7018CA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F496F4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D03892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D0EC6E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DAD8D6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2CEAF6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89C2A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8414ACE"/>
    <w:multiLevelType w:val="hybridMultilevel"/>
    <w:tmpl w:val="1580345E"/>
    <w:numStyleLink w:val="a"/>
  </w:abstractNum>
  <w:abstractNum w:abstractNumId="7" w15:restartNumberingAfterBreak="0">
    <w:nsid w:val="69C33157"/>
    <w:multiLevelType w:val="hybridMultilevel"/>
    <w:tmpl w:val="115EB05E"/>
    <w:lvl w:ilvl="0" w:tplc="76365E80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98A8C8">
      <w:start w:val="1"/>
      <w:numFmt w:val="decimal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524C02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B6BFEC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420A34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3EE3E0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0076FE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DC6C82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E4269E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74528103">
    <w:abstractNumId w:val="3"/>
  </w:num>
  <w:num w:numId="2" w16cid:durableId="1012992365">
    <w:abstractNumId w:val="4"/>
  </w:num>
  <w:num w:numId="3" w16cid:durableId="570389247">
    <w:abstractNumId w:val="4"/>
    <w:lvlOverride w:ilvl="0">
      <w:startOverride w:val="4"/>
    </w:lvlOverride>
  </w:num>
  <w:num w:numId="4" w16cid:durableId="1692489705">
    <w:abstractNumId w:val="4"/>
    <w:lvlOverride w:ilvl="0">
      <w:startOverride w:val="7"/>
    </w:lvlOverride>
  </w:num>
  <w:num w:numId="5" w16cid:durableId="1612785994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20121648">
    <w:abstractNumId w:val="4"/>
    <w:lvlOverride w:ilvl="1">
      <w:startOverride w:val="2"/>
    </w:lvlOverride>
  </w:num>
  <w:num w:numId="7" w16cid:durableId="759563089">
    <w:abstractNumId w:val="4"/>
    <w:lvlOverride w:ilvl="1">
      <w:startOverride w:val="3"/>
    </w:lvlOverride>
  </w:num>
  <w:num w:numId="8" w16cid:durableId="1217007754">
    <w:abstractNumId w:val="4"/>
    <w:lvlOverride w:ilvl="1">
      <w:startOverride w:val="4"/>
    </w:lvlOverride>
  </w:num>
  <w:num w:numId="9" w16cid:durableId="2031296773">
    <w:abstractNumId w:val="1"/>
  </w:num>
  <w:num w:numId="10" w16cid:durableId="466974667">
    <w:abstractNumId w:val="6"/>
  </w:num>
  <w:num w:numId="11" w16cid:durableId="681515349">
    <w:abstractNumId w:val="4"/>
    <w:lvlOverride w:ilvl="0">
      <w:startOverride w:val="8"/>
    </w:lvlOverride>
  </w:num>
  <w:num w:numId="12" w16cid:durableId="1985305902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20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696805420">
    <w:abstractNumId w:val="2"/>
  </w:num>
  <w:num w:numId="14" w16cid:durableId="653219802">
    <w:abstractNumId w:val="5"/>
  </w:num>
  <w:num w:numId="15" w16cid:durableId="1006441356">
    <w:abstractNumId w:val="7"/>
  </w:num>
  <w:num w:numId="16" w16cid:durableId="104452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7F"/>
    <w:rsid w:val="00520748"/>
    <w:rsid w:val="00BC5AE5"/>
    <w:rsid w:val="00CF2C93"/>
    <w:rsid w:val="00E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F592"/>
  <w15:docId w15:val="{CD90CBE1-BC53-4442-BC40-4D3AFC59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rFonts w:cs="Arial Unicode MS"/>
      <w:color w:val="00000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7">
    <w:name w:val="Основной текст A"/>
    <w:pPr>
      <w:widowControl w:val="0"/>
      <w:spacing w:after="120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a8">
    <w:name w:val="header"/>
    <w:pPr>
      <w:widowControl w:val="0"/>
      <w:tabs>
        <w:tab w:val="center" w:pos="4677"/>
        <w:tab w:val="right" w:pos="9355"/>
      </w:tabs>
    </w:pPr>
    <w:rPr>
      <w:rFonts w:eastAsia="Times New Roman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9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aa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ab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Изображение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1810</Words>
  <Characters>10322</Characters>
  <Application>Microsoft Office Word</Application>
  <DocSecurity>0</DocSecurity>
  <Lines>86</Lines>
  <Paragraphs>24</Paragraphs>
  <ScaleCrop>false</ScaleCrop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Михайлов</cp:lastModifiedBy>
  <cp:revision>2</cp:revision>
  <dcterms:created xsi:type="dcterms:W3CDTF">2023-12-21T08:51:00Z</dcterms:created>
  <dcterms:modified xsi:type="dcterms:W3CDTF">2023-12-21T08:51:00Z</dcterms:modified>
</cp:coreProperties>
</file>