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BC62BF2" w14:textId="2FFC055B" w:rsidR="00A577D7" w:rsidRPr="00A577D7" w:rsidRDefault="00A577D7" w:rsidP="00A577D7">
      <w:pPr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</w:p>
    <w:p w14:paraId="31544C85" w14:textId="77777777" w:rsidR="00A577D7" w:rsidRDefault="00A577D7" w:rsidP="00A577D7">
      <w:pPr>
        <w:spacing w:before="100" w:beforeAutospacing="1" w:after="100" w:afterAutospacing="1"/>
        <w:rPr>
          <w:rFonts w:ascii="TimesNewRomanPS" w:eastAsia="Times New Roman" w:hAnsi="TimesNewRomanPS" w:cs="Times New Roman"/>
          <w:b/>
          <w:bCs/>
          <w:kern w:val="0"/>
          <w:sz w:val="28"/>
          <w:szCs w:val="28"/>
          <w:lang w:eastAsia="ru-RU"/>
          <w14:ligatures w14:val="none"/>
        </w:rPr>
      </w:pPr>
      <w:r w:rsidRPr="00A577D7">
        <w:rPr>
          <w:rFonts w:ascii="TimesNewRomanPS" w:eastAsia="Times New Roman" w:hAnsi="TimesNewRomanPS" w:cs="Times New Roman"/>
          <w:b/>
          <w:bCs/>
          <w:kern w:val="0"/>
          <w:sz w:val="28"/>
          <w:szCs w:val="28"/>
          <w:lang w:eastAsia="ru-RU"/>
          <w14:ligatures w14:val="none"/>
        </w:rPr>
        <w:t xml:space="preserve">ФИНАНСОВЫЙ УЧЁТ И ОТЧЁТНОСТЬ </w:t>
      </w:r>
    </w:p>
    <w:p w14:paraId="5C90B808" w14:textId="477A13BE" w:rsidR="00A577D7" w:rsidRPr="00A577D7" w:rsidRDefault="00A577D7" w:rsidP="00A577D7">
      <w:p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A577D7">
        <w:rPr>
          <w:rFonts w:ascii="TimesNewRomanPS" w:eastAsia="Times New Roman" w:hAnsi="TimesNewRomanPS" w:cs="Times New Roman"/>
          <w:b/>
          <w:bCs/>
          <w:kern w:val="0"/>
          <w:lang w:eastAsia="ru-RU"/>
          <w14:ligatures w14:val="none"/>
        </w:rPr>
        <w:t>ФИО преподавателя</w:t>
      </w:r>
      <w:r w:rsidRPr="00A577D7">
        <w:rPr>
          <w:rFonts w:ascii="TimesNewRomanPSMT" w:eastAsia="Times New Roman" w:hAnsi="TimesNewRomanPSMT" w:cs="Times New Roman"/>
          <w:kern w:val="0"/>
          <w:lang w:eastAsia="ru-RU"/>
          <w14:ligatures w14:val="none"/>
        </w:rPr>
        <w:t xml:space="preserve">: д.э.н., профессор Соловьева Ольга Витальевна. </w:t>
      </w:r>
    </w:p>
    <w:p w14:paraId="36F0F1EF" w14:textId="2E65AC38" w:rsidR="00A577D7" w:rsidRPr="00A577D7" w:rsidRDefault="00A577D7" w:rsidP="00A577D7">
      <w:pPr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A577D7">
        <w:rPr>
          <w:rFonts w:ascii="TimesNewRomanPS" w:eastAsia="Times New Roman" w:hAnsi="TimesNewRomanPS" w:cs="Times New Roman"/>
          <w:b/>
          <w:bCs/>
          <w:kern w:val="0"/>
          <w:lang w:eastAsia="ru-RU"/>
          <w14:ligatures w14:val="none"/>
        </w:rPr>
        <w:t>Цель освоения дисциплины</w:t>
      </w:r>
      <w:r w:rsidRPr="00A577D7">
        <w:rPr>
          <w:rFonts w:ascii="TimesNewRomanPSMT" w:eastAsia="Times New Roman" w:hAnsi="TimesNewRomanPSMT" w:cs="Times New Roman"/>
          <w:kern w:val="0"/>
          <w:lang w:eastAsia="ru-RU"/>
          <w14:ligatures w14:val="none"/>
        </w:rPr>
        <w:t xml:space="preserve">: Обеспечение понимания содержания </w:t>
      </w:r>
      <w:proofErr w:type="spellStart"/>
      <w:r w:rsidRPr="00A577D7">
        <w:rPr>
          <w:rFonts w:ascii="TimesNewRomanPSMT" w:eastAsia="Times New Roman" w:hAnsi="TimesNewRomanPSMT" w:cs="Times New Roman"/>
          <w:kern w:val="0"/>
          <w:lang w:eastAsia="ru-RU"/>
          <w14:ligatures w14:val="none"/>
        </w:rPr>
        <w:t>финансовои</w:t>
      </w:r>
      <w:proofErr w:type="spellEnd"/>
      <w:r w:rsidRPr="00A577D7">
        <w:rPr>
          <w:rFonts w:ascii="TimesNewRomanPSMT" w:eastAsia="Times New Roman" w:hAnsi="TimesNewRomanPSMT" w:cs="Times New Roman"/>
          <w:kern w:val="0"/>
          <w:lang w:eastAsia="ru-RU"/>
          <w14:ligatures w14:val="none"/>
        </w:rPr>
        <w:t xml:space="preserve">̆ отчетности, взаимосвязи ее основных форм, а также правил финансового учета как процесса подготовки </w:t>
      </w:r>
      <w:proofErr w:type="spellStart"/>
      <w:r w:rsidRPr="00A577D7">
        <w:rPr>
          <w:rFonts w:ascii="TimesNewRomanPSMT" w:eastAsia="Times New Roman" w:hAnsi="TimesNewRomanPSMT" w:cs="Times New Roman"/>
          <w:kern w:val="0"/>
          <w:lang w:eastAsia="ru-RU"/>
          <w14:ligatures w14:val="none"/>
        </w:rPr>
        <w:t>финансовои</w:t>
      </w:r>
      <w:proofErr w:type="spellEnd"/>
      <w:r w:rsidRPr="00A577D7">
        <w:rPr>
          <w:rFonts w:ascii="TimesNewRomanPSMT" w:eastAsia="Times New Roman" w:hAnsi="TimesNewRomanPSMT" w:cs="Times New Roman"/>
          <w:kern w:val="0"/>
          <w:lang w:eastAsia="ru-RU"/>
          <w14:ligatures w14:val="none"/>
        </w:rPr>
        <w:t xml:space="preserve">̆ отчетности, в соответствии с международными требованиями. </w:t>
      </w:r>
    </w:p>
    <w:p w14:paraId="40AB5AB3" w14:textId="77777777" w:rsidR="00A577D7" w:rsidRDefault="00A577D7" w:rsidP="00A577D7">
      <w:pPr>
        <w:spacing w:before="100" w:beforeAutospacing="1" w:after="100" w:afterAutospacing="1"/>
        <w:rPr>
          <w:rFonts w:ascii="TimesNewRomanPSMT" w:eastAsia="Times New Roman" w:hAnsi="TimesNewRomanPSMT" w:cs="Times New Roman"/>
          <w:kern w:val="0"/>
          <w:shd w:val="clear" w:color="auto" w:fill="FFFFFF"/>
          <w:lang w:eastAsia="ru-RU"/>
          <w14:ligatures w14:val="none"/>
        </w:rPr>
      </w:pPr>
      <w:r w:rsidRPr="00A577D7">
        <w:rPr>
          <w:rFonts w:ascii="TimesNewRomanPS" w:eastAsia="Times New Roman" w:hAnsi="TimesNewRomanPS" w:cs="Times New Roman"/>
          <w:b/>
          <w:bCs/>
          <w:kern w:val="0"/>
          <w:lang w:eastAsia="ru-RU"/>
          <w14:ligatures w14:val="none"/>
        </w:rPr>
        <w:t xml:space="preserve">Место дисциплины </w:t>
      </w:r>
      <w:r w:rsidRPr="00A577D7">
        <w:rPr>
          <w:rFonts w:ascii="TimesNewRomanPSMT" w:eastAsia="Times New Roman" w:hAnsi="TimesNewRomanPSMT" w:cs="Times New Roman"/>
          <w:kern w:val="0"/>
          <w:lang w:eastAsia="ru-RU"/>
          <w14:ligatures w14:val="none"/>
        </w:rPr>
        <w:t xml:space="preserve">в учебном плане: </w:t>
      </w:r>
      <w:r>
        <w:rPr>
          <w:rFonts w:ascii="TimesNewRomanPSMT" w:eastAsia="Times New Roman" w:hAnsi="TimesNewRomanPSMT" w:cs="Times New Roman"/>
          <w:kern w:val="0"/>
          <w:shd w:val="clear" w:color="auto" w:fill="FFFFFF"/>
          <w:lang w:eastAsia="ru-RU"/>
          <w14:ligatures w14:val="none"/>
        </w:rPr>
        <w:t>обязательная дисциплина</w:t>
      </w:r>
      <w:r w:rsidRPr="00A577D7">
        <w:rPr>
          <w:rFonts w:ascii="TimesNewRomanPSMT" w:eastAsia="Times New Roman" w:hAnsi="TimesNewRomanPSMT" w:cs="Times New Roman"/>
          <w:kern w:val="0"/>
          <w:shd w:val="clear" w:color="auto" w:fill="FFFFFF"/>
          <w:lang w:eastAsia="ru-RU"/>
          <w14:ligatures w14:val="none"/>
        </w:rPr>
        <w:t xml:space="preserve"> </w:t>
      </w:r>
      <w:r>
        <w:rPr>
          <w:rFonts w:ascii="TimesNewRomanPSMT" w:eastAsia="Times New Roman" w:hAnsi="TimesNewRomanPSMT" w:cs="Times New Roman"/>
          <w:kern w:val="0"/>
          <w:shd w:val="clear" w:color="auto" w:fill="FFFFFF"/>
          <w:lang w:eastAsia="ru-RU"/>
          <w14:ligatures w14:val="none"/>
        </w:rPr>
        <w:t>1</w:t>
      </w:r>
      <w:r w:rsidRPr="00A577D7">
        <w:rPr>
          <w:rFonts w:ascii="TimesNewRomanPSMT" w:eastAsia="Times New Roman" w:hAnsi="TimesNewRomanPSMT" w:cs="Times New Roman"/>
          <w:kern w:val="0"/>
          <w:shd w:val="clear" w:color="auto" w:fill="FFFFFF"/>
          <w:lang w:eastAsia="ru-RU"/>
          <w14:ligatures w14:val="none"/>
        </w:rPr>
        <w:t xml:space="preserve"> триместр. </w:t>
      </w:r>
    </w:p>
    <w:p w14:paraId="547E2E4C" w14:textId="4EFFA6B5" w:rsidR="00A577D7" w:rsidRPr="00A577D7" w:rsidRDefault="00A577D7" w:rsidP="00A577D7">
      <w:p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A577D7">
        <w:rPr>
          <w:rFonts w:ascii="TimesNewRomanPS" w:eastAsia="Times New Roman" w:hAnsi="TimesNewRomanPS" w:cs="Times New Roman"/>
          <w:b/>
          <w:bCs/>
          <w:kern w:val="0"/>
          <w:lang w:eastAsia="ru-RU"/>
          <w14:ligatures w14:val="none"/>
        </w:rPr>
        <w:t xml:space="preserve">Краткое содержание дисциплины: </w:t>
      </w:r>
    </w:p>
    <w:p w14:paraId="452E069F" w14:textId="69A1F30E" w:rsidR="005437AA" w:rsidRPr="005437AA" w:rsidRDefault="005437AA" w:rsidP="00A577D7">
      <w:pPr>
        <w:numPr>
          <w:ilvl w:val="0"/>
          <w:numId w:val="1"/>
        </w:num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>
        <w:rPr>
          <w:rFonts w:ascii="Cambria" w:eastAsia="Times New Roman" w:hAnsi="Cambria" w:cs="Times New Roman"/>
          <w:kern w:val="0"/>
          <w:lang w:eastAsia="ru-RU"/>
          <w14:ligatures w14:val="none"/>
        </w:rPr>
        <w:t>Понятие финансового учета и отчетности. Концептуальные основы формирования финансовой отчетности.</w:t>
      </w:r>
      <w:r w:rsidR="00A577D7" w:rsidRPr="00A577D7">
        <w:rPr>
          <w:rFonts w:ascii="Wingdings" w:eastAsia="Times New Roman" w:hAnsi="Wingdings" w:cs="Times New Roman"/>
          <w:kern w:val="0"/>
          <w:lang w:eastAsia="ru-RU"/>
          <w14:ligatures w14:val="none"/>
        </w:rPr>
        <w:t xml:space="preserve">  </w:t>
      </w:r>
    </w:p>
    <w:p w14:paraId="07C2F699" w14:textId="0FE0FBF1" w:rsidR="00A577D7" w:rsidRPr="00A577D7" w:rsidRDefault="00A577D7" w:rsidP="00A577D7">
      <w:pPr>
        <w:numPr>
          <w:ilvl w:val="0"/>
          <w:numId w:val="1"/>
        </w:num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A577D7">
        <w:rPr>
          <w:rFonts w:ascii="TimesNewRomanPSMT" w:eastAsia="Times New Roman" w:hAnsi="TimesNewRomanPSMT" w:cs="Times New Roman"/>
          <w:kern w:val="0"/>
          <w:lang w:eastAsia="ru-RU"/>
          <w14:ligatures w14:val="none"/>
        </w:rPr>
        <w:t xml:space="preserve">Основное бухгалтерское равенство как основа </w:t>
      </w:r>
      <w:proofErr w:type="spellStart"/>
      <w:r w:rsidRPr="00A577D7">
        <w:rPr>
          <w:rFonts w:ascii="TimesNewRomanPSMT" w:eastAsia="Times New Roman" w:hAnsi="TimesNewRomanPSMT" w:cs="Times New Roman"/>
          <w:kern w:val="0"/>
          <w:lang w:eastAsia="ru-RU"/>
          <w14:ligatures w14:val="none"/>
        </w:rPr>
        <w:t>финансовои</w:t>
      </w:r>
      <w:proofErr w:type="spellEnd"/>
      <w:r w:rsidRPr="00A577D7">
        <w:rPr>
          <w:rFonts w:ascii="TimesNewRomanPSMT" w:eastAsia="Times New Roman" w:hAnsi="TimesNewRomanPSMT" w:cs="Times New Roman"/>
          <w:kern w:val="0"/>
          <w:lang w:eastAsia="ru-RU"/>
          <w14:ligatures w14:val="none"/>
        </w:rPr>
        <w:t xml:space="preserve">̆ отчетности; </w:t>
      </w:r>
    </w:p>
    <w:p w14:paraId="5D7B0F04" w14:textId="12096941" w:rsidR="00A577D7" w:rsidRPr="00A577D7" w:rsidRDefault="00A577D7" w:rsidP="00A577D7">
      <w:pPr>
        <w:numPr>
          <w:ilvl w:val="0"/>
          <w:numId w:val="1"/>
        </w:num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A577D7">
        <w:rPr>
          <w:rFonts w:ascii="TimesNewRomanPSMT" w:eastAsia="Times New Roman" w:hAnsi="TimesNewRomanPSMT" w:cs="Times New Roman"/>
          <w:kern w:val="0"/>
          <w:lang w:eastAsia="ru-RU"/>
          <w14:ligatures w14:val="none"/>
        </w:rPr>
        <w:t xml:space="preserve">Основные формы </w:t>
      </w:r>
      <w:proofErr w:type="spellStart"/>
      <w:r w:rsidRPr="00A577D7">
        <w:rPr>
          <w:rFonts w:ascii="TimesNewRomanPSMT" w:eastAsia="Times New Roman" w:hAnsi="TimesNewRomanPSMT" w:cs="Times New Roman"/>
          <w:kern w:val="0"/>
          <w:lang w:eastAsia="ru-RU"/>
          <w14:ligatures w14:val="none"/>
        </w:rPr>
        <w:t>финансовои</w:t>
      </w:r>
      <w:proofErr w:type="spellEnd"/>
      <w:r w:rsidRPr="00A577D7">
        <w:rPr>
          <w:rFonts w:ascii="TimesNewRomanPSMT" w:eastAsia="Times New Roman" w:hAnsi="TimesNewRomanPSMT" w:cs="Times New Roman"/>
          <w:kern w:val="0"/>
          <w:lang w:eastAsia="ru-RU"/>
          <w14:ligatures w14:val="none"/>
        </w:rPr>
        <w:t xml:space="preserve">̆ отчетности их общее содержание и взаимосвязь; </w:t>
      </w:r>
    </w:p>
    <w:p w14:paraId="6CB3AA14" w14:textId="6FA80640" w:rsidR="00A577D7" w:rsidRPr="00A577D7" w:rsidRDefault="00A577D7" w:rsidP="005437AA">
      <w:pPr>
        <w:numPr>
          <w:ilvl w:val="0"/>
          <w:numId w:val="1"/>
        </w:num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A577D7">
        <w:rPr>
          <w:rFonts w:ascii="TimesNewRomanPSMT" w:eastAsia="Times New Roman" w:hAnsi="TimesNewRomanPSMT" w:cs="Times New Roman"/>
          <w:kern w:val="0"/>
          <w:lang w:eastAsia="ru-RU"/>
          <w14:ligatures w14:val="none"/>
        </w:rPr>
        <w:t xml:space="preserve">Процесс финансового учета (счета, </w:t>
      </w:r>
      <w:proofErr w:type="spellStart"/>
      <w:r w:rsidRPr="00A577D7">
        <w:rPr>
          <w:rFonts w:ascii="TimesNewRomanPSMT" w:eastAsia="Times New Roman" w:hAnsi="TimesNewRomanPSMT" w:cs="Times New Roman"/>
          <w:kern w:val="0"/>
          <w:lang w:eastAsia="ru-RU"/>
          <w14:ligatures w14:val="none"/>
        </w:rPr>
        <w:t>двойная</w:t>
      </w:r>
      <w:proofErr w:type="spellEnd"/>
      <w:r w:rsidRPr="00A577D7">
        <w:rPr>
          <w:rFonts w:ascii="TimesNewRomanPSMT" w:eastAsia="Times New Roman" w:hAnsi="TimesNewRomanPSMT" w:cs="Times New Roman"/>
          <w:kern w:val="0"/>
          <w:lang w:eastAsia="ru-RU"/>
          <w14:ligatures w14:val="none"/>
        </w:rPr>
        <w:t xml:space="preserve"> запись, корректирующие проводки); </w:t>
      </w:r>
    </w:p>
    <w:p w14:paraId="23D0C4F7" w14:textId="5FB6E77E" w:rsidR="00A577D7" w:rsidRPr="00A577D7" w:rsidRDefault="00A577D7" w:rsidP="005437AA">
      <w:pPr>
        <w:numPr>
          <w:ilvl w:val="0"/>
          <w:numId w:val="1"/>
        </w:num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A577D7">
        <w:rPr>
          <w:rFonts w:ascii="TimesNewRomanPSMT" w:eastAsia="Times New Roman" w:hAnsi="TimesNewRomanPSMT" w:cs="Times New Roman"/>
          <w:kern w:val="0"/>
          <w:lang w:eastAsia="ru-RU"/>
          <w14:ligatures w14:val="none"/>
        </w:rPr>
        <w:t xml:space="preserve">Проблемы формирования отдельных </w:t>
      </w:r>
      <w:proofErr w:type="spellStart"/>
      <w:r w:rsidRPr="00A577D7">
        <w:rPr>
          <w:rFonts w:ascii="TimesNewRomanPSMT" w:eastAsia="Times New Roman" w:hAnsi="TimesNewRomanPSMT" w:cs="Times New Roman"/>
          <w:kern w:val="0"/>
          <w:lang w:eastAsia="ru-RU"/>
          <w14:ligatures w14:val="none"/>
        </w:rPr>
        <w:t>статеи</w:t>
      </w:r>
      <w:proofErr w:type="spellEnd"/>
      <w:r w:rsidRPr="00A577D7">
        <w:rPr>
          <w:rFonts w:ascii="TimesNewRomanPSMT" w:eastAsia="Times New Roman" w:hAnsi="TimesNewRomanPSMT" w:cs="Times New Roman"/>
          <w:kern w:val="0"/>
          <w:lang w:eastAsia="ru-RU"/>
          <w14:ligatures w14:val="none"/>
        </w:rPr>
        <w:t xml:space="preserve">̆ </w:t>
      </w:r>
      <w:proofErr w:type="spellStart"/>
      <w:r w:rsidRPr="00A577D7">
        <w:rPr>
          <w:rFonts w:ascii="TimesNewRomanPSMT" w:eastAsia="Times New Roman" w:hAnsi="TimesNewRomanPSMT" w:cs="Times New Roman"/>
          <w:kern w:val="0"/>
          <w:lang w:eastAsia="ru-RU"/>
          <w14:ligatures w14:val="none"/>
        </w:rPr>
        <w:t>финансовои</w:t>
      </w:r>
      <w:proofErr w:type="spellEnd"/>
      <w:r w:rsidRPr="00A577D7">
        <w:rPr>
          <w:rFonts w:ascii="TimesNewRomanPSMT" w:eastAsia="Times New Roman" w:hAnsi="TimesNewRomanPSMT" w:cs="Times New Roman"/>
          <w:kern w:val="0"/>
          <w:lang w:eastAsia="ru-RU"/>
          <w14:ligatures w14:val="none"/>
        </w:rPr>
        <w:t xml:space="preserve">̆ отчетности (запасы, дебиторская задолженность, основные средства, </w:t>
      </w:r>
      <w:r w:rsidR="005437AA">
        <w:rPr>
          <w:rFonts w:ascii="TimesNewRomanPSMT" w:eastAsia="Times New Roman" w:hAnsi="TimesNewRomanPSMT" w:cs="Times New Roman"/>
          <w:kern w:val="0"/>
          <w:lang w:eastAsia="ru-RU"/>
          <w14:ligatures w14:val="none"/>
        </w:rPr>
        <w:t>финансовые инвестиции);</w:t>
      </w:r>
      <w:r w:rsidRPr="00A577D7">
        <w:rPr>
          <w:rFonts w:ascii="TimesNewRomanPSMT" w:eastAsia="Times New Roman" w:hAnsi="TimesNewRomanPSMT" w:cs="Times New Roman"/>
          <w:kern w:val="0"/>
          <w:lang w:eastAsia="ru-RU"/>
          <w14:ligatures w14:val="none"/>
        </w:rPr>
        <w:t xml:space="preserve"> </w:t>
      </w:r>
    </w:p>
    <w:p w14:paraId="5C479B42" w14:textId="1EE16C25" w:rsidR="00A577D7" w:rsidRPr="00A577D7" w:rsidRDefault="00A577D7" w:rsidP="005437AA">
      <w:pPr>
        <w:numPr>
          <w:ilvl w:val="0"/>
          <w:numId w:val="1"/>
        </w:num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A577D7">
        <w:rPr>
          <w:rFonts w:ascii="TimesNewRomanPSMT" w:eastAsia="Times New Roman" w:hAnsi="TimesNewRomanPSMT" w:cs="Times New Roman"/>
          <w:kern w:val="0"/>
          <w:lang w:eastAsia="ru-RU"/>
          <w14:ligatures w14:val="none"/>
        </w:rPr>
        <w:t>Проблемы формирования отчета о движении денежных средств</w:t>
      </w:r>
      <w:r w:rsidR="005437AA">
        <w:rPr>
          <w:rFonts w:ascii="TimesNewRomanPSMT" w:eastAsia="Times New Roman" w:hAnsi="TimesNewRomanPSMT" w:cs="Times New Roman"/>
          <w:kern w:val="0"/>
          <w:lang w:eastAsia="ru-RU"/>
          <w14:ligatures w14:val="none"/>
        </w:rPr>
        <w:t>.</w:t>
      </w:r>
    </w:p>
    <w:p w14:paraId="421C07CC" w14:textId="11D4F46E" w:rsidR="00A577D7" w:rsidRPr="00A577D7" w:rsidRDefault="00A577D7" w:rsidP="00A577D7">
      <w:pPr>
        <w:spacing w:before="100" w:beforeAutospacing="1" w:after="100" w:afterAutospacing="1"/>
        <w:ind w:left="720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A577D7">
        <w:rPr>
          <w:rFonts w:ascii="TimesNewRomanPS" w:eastAsia="Times New Roman" w:hAnsi="TimesNewRomanPS" w:cs="Times New Roman"/>
          <w:b/>
          <w:bCs/>
          <w:kern w:val="0"/>
          <w:lang w:eastAsia="ru-RU"/>
          <w14:ligatures w14:val="none"/>
        </w:rPr>
        <w:t xml:space="preserve">Общая трудоемкость дисциплины </w:t>
      </w:r>
      <w:r w:rsidRPr="00A577D7">
        <w:rPr>
          <w:rFonts w:ascii="TimesNewRomanPSMT" w:eastAsia="Times New Roman" w:hAnsi="TimesNewRomanPSMT" w:cs="Times New Roman"/>
          <w:kern w:val="0"/>
          <w:lang w:eastAsia="ru-RU"/>
          <w14:ligatures w14:val="none"/>
        </w:rPr>
        <w:t xml:space="preserve">составляет: 4 зачетные единицы, 144 часа. </w:t>
      </w:r>
      <w:r w:rsidRPr="00A577D7">
        <w:rPr>
          <w:rFonts w:ascii="TimesNewRomanPS" w:eastAsia="Times New Roman" w:hAnsi="TimesNewRomanPS" w:cs="Times New Roman"/>
          <w:b/>
          <w:bCs/>
          <w:kern w:val="0"/>
          <w:lang w:eastAsia="ru-RU"/>
          <w14:ligatures w14:val="none"/>
        </w:rPr>
        <w:t xml:space="preserve">Язык преподавания: </w:t>
      </w:r>
      <w:r w:rsidR="00E4591A">
        <w:rPr>
          <w:rFonts w:ascii="TimesNewRomanPSMT" w:eastAsia="Times New Roman" w:hAnsi="TimesNewRomanPSMT" w:cs="Times New Roman"/>
          <w:kern w:val="0"/>
          <w:lang w:eastAsia="ru-RU"/>
          <w14:ligatures w14:val="none"/>
        </w:rPr>
        <w:t>русский</w:t>
      </w:r>
      <w:r w:rsidRPr="00A577D7">
        <w:rPr>
          <w:rFonts w:ascii="TimesNewRomanPSMT" w:eastAsia="Times New Roman" w:hAnsi="TimesNewRomanPSMT" w:cs="Times New Roman"/>
          <w:kern w:val="0"/>
          <w:lang w:eastAsia="ru-RU"/>
          <w14:ligatures w14:val="none"/>
        </w:rPr>
        <w:t>.</w:t>
      </w:r>
      <w:r w:rsidRPr="00A577D7">
        <w:rPr>
          <w:rFonts w:ascii="TimesNewRomanPSMT" w:eastAsia="Times New Roman" w:hAnsi="TimesNewRomanPSMT" w:cs="Times New Roman"/>
          <w:kern w:val="0"/>
          <w:lang w:eastAsia="ru-RU"/>
          <w14:ligatures w14:val="none"/>
        </w:rPr>
        <w:br/>
      </w:r>
      <w:proofErr w:type="spellStart"/>
      <w:r w:rsidRPr="00A577D7">
        <w:rPr>
          <w:rFonts w:ascii="TimesNewRomanPS" w:eastAsia="Times New Roman" w:hAnsi="TimesNewRomanPS" w:cs="Times New Roman"/>
          <w:b/>
          <w:bCs/>
          <w:kern w:val="0"/>
          <w:lang w:eastAsia="ru-RU"/>
          <w14:ligatures w14:val="none"/>
        </w:rPr>
        <w:t>Итоговыи</w:t>
      </w:r>
      <w:proofErr w:type="spellEnd"/>
      <w:r w:rsidRPr="00A577D7">
        <w:rPr>
          <w:rFonts w:ascii="TimesNewRomanPS" w:eastAsia="Times New Roman" w:hAnsi="TimesNewRomanPS" w:cs="Times New Roman"/>
          <w:b/>
          <w:bCs/>
          <w:kern w:val="0"/>
          <w:lang w:eastAsia="ru-RU"/>
          <w14:ligatures w14:val="none"/>
        </w:rPr>
        <w:t xml:space="preserve">̆ контроль по дисциплине </w:t>
      </w:r>
      <w:r w:rsidRPr="00A577D7">
        <w:rPr>
          <w:rFonts w:ascii="TimesNewRomanPSMT" w:eastAsia="Times New Roman" w:hAnsi="TimesNewRomanPSMT" w:cs="Times New Roman"/>
          <w:kern w:val="0"/>
          <w:lang w:eastAsia="ru-RU"/>
          <w14:ligatures w14:val="none"/>
        </w:rPr>
        <w:t xml:space="preserve">проводится в форме </w:t>
      </w:r>
      <w:proofErr w:type="spellStart"/>
      <w:r w:rsidRPr="00A577D7">
        <w:rPr>
          <w:rFonts w:ascii="TimesNewRomanPSMT" w:eastAsia="Times New Roman" w:hAnsi="TimesNewRomanPSMT" w:cs="Times New Roman"/>
          <w:kern w:val="0"/>
          <w:lang w:eastAsia="ru-RU"/>
          <w14:ligatures w14:val="none"/>
        </w:rPr>
        <w:t>письменнои</w:t>
      </w:r>
      <w:proofErr w:type="spellEnd"/>
      <w:r w:rsidRPr="00A577D7">
        <w:rPr>
          <w:rFonts w:ascii="TimesNewRomanPSMT" w:eastAsia="Times New Roman" w:hAnsi="TimesNewRomanPSMT" w:cs="Times New Roman"/>
          <w:kern w:val="0"/>
          <w:lang w:eastAsia="ru-RU"/>
          <w14:ligatures w14:val="none"/>
        </w:rPr>
        <w:t xml:space="preserve">̆ работы. </w:t>
      </w:r>
    </w:p>
    <w:p w14:paraId="6821FED4" w14:textId="77777777" w:rsidR="00A577D7" w:rsidRDefault="00A577D7"/>
    <w:sectPr w:rsidR="00A577D7">
      <w:headerReference w:type="default" r:id="rId7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9B36F7D" w14:textId="77777777" w:rsidR="006B197B" w:rsidRDefault="006B197B" w:rsidP="00A577D7">
      <w:r>
        <w:separator/>
      </w:r>
    </w:p>
  </w:endnote>
  <w:endnote w:type="continuationSeparator" w:id="0">
    <w:p w14:paraId="3DB0AEDA" w14:textId="77777777" w:rsidR="006B197B" w:rsidRDefault="006B197B" w:rsidP="00A577D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NewRomanPS">
    <w:altName w:val="Times New Roman"/>
    <w:panose1 w:val="020B0604020202020204"/>
    <w:charset w:val="00"/>
    <w:family w:val="roman"/>
    <w:notTrueType/>
    <w:pitch w:val="default"/>
  </w:font>
  <w:font w:name="TimesNewRomanPSMT">
    <w:altName w:val="Times New Roman"/>
    <w:panose1 w:val="020B0604020202020204"/>
    <w:charset w:val="CC"/>
    <w:family w:val="auto"/>
    <w:notTrueType/>
    <w:pitch w:val="default"/>
    <w:sig w:usb0="00000203" w:usb1="00000000" w:usb2="00000000" w:usb3="00000000" w:csb0="00000005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0440592" w14:textId="77777777" w:rsidR="006B197B" w:rsidRDefault="006B197B" w:rsidP="00A577D7">
      <w:r>
        <w:separator/>
      </w:r>
    </w:p>
  </w:footnote>
  <w:footnote w:type="continuationSeparator" w:id="0">
    <w:p w14:paraId="06B35630" w14:textId="77777777" w:rsidR="006B197B" w:rsidRDefault="006B197B" w:rsidP="00A577D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A442C5B" w14:textId="00DFB59C" w:rsidR="00A577D7" w:rsidRPr="00A577D7" w:rsidRDefault="00A577D7">
    <w:pPr>
      <w:pStyle w:val="a4"/>
      <w:rPr>
        <w:rFonts w:ascii="TimesNewRomanPS" w:eastAsia="Times New Roman" w:hAnsi="TimesNewRomanPS" w:cs="Times New Roman"/>
        <w:i/>
        <w:iCs/>
        <w:kern w:val="0"/>
        <w:sz w:val="22"/>
        <w:szCs w:val="22"/>
        <w:lang w:eastAsia="ru-RU"/>
        <w14:ligatures w14:val="none"/>
      </w:rPr>
    </w:pPr>
    <w:r w:rsidRPr="00A577D7">
      <w:rPr>
        <w:rFonts w:ascii="Times New Roman" w:eastAsia="Times New Roman" w:hAnsi="Times New Roman" w:cs="Times New Roman"/>
        <w:kern w:val="0"/>
        <w:lang w:eastAsia="ru-RU"/>
        <w14:ligatures w14:val="none"/>
      </w:rPr>
      <w:fldChar w:fldCharType="begin"/>
    </w:r>
    <w:r w:rsidRPr="00A577D7">
      <w:rPr>
        <w:rFonts w:ascii="Times New Roman" w:eastAsia="Times New Roman" w:hAnsi="Times New Roman" w:cs="Times New Roman"/>
        <w:kern w:val="0"/>
        <w:lang w:eastAsia="ru-RU"/>
        <w14:ligatures w14:val="none"/>
      </w:rPr>
      <w:instrText xml:space="preserve"> INCLUDEPICTURE "/Users/animelikan/Library/Group Containers/UBF8T346G9.ms/WebArchiveCopyPasteTempFiles/com.microsoft.Word/page1image44041024" \* MERGEFORMATINET </w:instrText>
    </w:r>
    <w:r w:rsidRPr="00A577D7">
      <w:rPr>
        <w:rFonts w:ascii="Times New Roman" w:eastAsia="Times New Roman" w:hAnsi="Times New Roman" w:cs="Times New Roman"/>
        <w:kern w:val="0"/>
        <w:lang w:eastAsia="ru-RU"/>
        <w14:ligatures w14:val="none"/>
      </w:rPr>
      <w:fldChar w:fldCharType="separate"/>
    </w:r>
    <w:r w:rsidRPr="00A577D7">
      <w:rPr>
        <w:rFonts w:ascii="Times New Roman" w:eastAsia="Times New Roman" w:hAnsi="Times New Roman" w:cs="Times New Roman"/>
        <w:noProof/>
        <w:kern w:val="0"/>
        <w:lang w:eastAsia="ru-RU"/>
        <w14:ligatures w14:val="none"/>
      </w:rPr>
      <w:drawing>
        <wp:inline distT="0" distB="0" distL="0" distR="0" wp14:anchorId="5A82905F" wp14:editId="5DE96287">
          <wp:extent cx="721360" cy="321945"/>
          <wp:effectExtent l="0" t="0" r="2540" b="0"/>
          <wp:docPr id="990197082" name="Рисунок 990197082" descr="page1image4404102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page1image44041024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21360" cy="3219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Pr="00A577D7">
      <w:rPr>
        <w:rFonts w:ascii="Times New Roman" w:eastAsia="Times New Roman" w:hAnsi="Times New Roman" w:cs="Times New Roman"/>
        <w:kern w:val="0"/>
        <w:lang w:eastAsia="ru-RU"/>
        <w14:ligatures w14:val="none"/>
      </w:rPr>
      <w:fldChar w:fldCharType="end"/>
    </w:r>
    <w:r>
      <w:rPr>
        <w:rFonts w:ascii="Times New Roman" w:eastAsia="Times New Roman" w:hAnsi="Times New Roman" w:cs="Times New Roman"/>
        <w:kern w:val="0"/>
        <w:lang w:eastAsia="ru-RU"/>
        <w14:ligatures w14:val="none"/>
      </w:rPr>
      <w:t xml:space="preserve">                                                              </w:t>
    </w:r>
    <w:proofErr w:type="spellStart"/>
    <w:r>
      <w:rPr>
        <w:rFonts w:ascii="TimesNewRomanPS" w:eastAsia="Times New Roman" w:hAnsi="TimesNewRomanPS" w:cs="Times New Roman"/>
        <w:i/>
        <w:iCs/>
        <w:kern w:val="0"/>
        <w:sz w:val="22"/>
        <w:szCs w:val="22"/>
        <w:lang w:eastAsia="ru-RU"/>
        <w14:ligatures w14:val="none"/>
      </w:rPr>
      <w:t>Ф</w:t>
    </w:r>
    <w:r w:rsidRPr="00A577D7">
      <w:rPr>
        <w:rFonts w:ascii="TimesNewRomanPS" w:eastAsia="Times New Roman" w:hAnsi="TimesNewRomanPS" w:cs="Times New Roman"/>
        <w:i/>
        <w:iCs/>
        <w:kern w:val="0"/>
        <w:sz w:val="22"/>
        <w:szCs w:val="22"/>
        <w:lang w:eastAsia="ru-RU"/>
        <w14:ligatures w14:val="none"/>
      </w:rPr>
      <w:t>инансовыи</w:t>
    </w:r>
    <w:proofErr w:type="spellEnd"/>
    <w:r w:rsidRPr="00A577D7">
      <w:rPr>
        <w:rFonts w:ascii="TimesNewRomanPS" w:eastAsia="Times New Roman" w:hAnsi="TimesNewRomanPS" w:cs="Times New Roman"/>
        <w:i/>
        <w:iCs/>
        <w:kern w:val="0"/>
        <w:sz w:val="22"/>
        <w:szCs w:val="22"/>
        <w:lang w:eastAsia="ru-RU"/>
        <w14:ligatures w14:val="none"/>
      </w:rPr>
      <w:t>̆ учет и отчетность. Аннотация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8FE37EB"/>
    <w:multiLevelType w:val="multilevel"/>
    <w:tmpl w:val="D548B3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211131606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8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577D7"/>
    <w:rsid w:val="005437AA"/>
    <w:rsid w:val="006B197B"/>
    <w:rsid w:val="007078F4"/>
    <w:rsid w:val="00946274"/>
    <w:rsid w:val="00A577D7"/>
    <w:rsid w:val="00E459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79AE18F7"/>
  <w15:chartTrackingRefBased/>
  <w15:docId w15:val="{43F78F1B-8177-5D43-BB32-7F2DB86C53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A577D7"/>
    <w:pPr>
      <w:spacing w:before="100" w:beforeAutospacing="1" w:after="100" w:afterAutospacing="1"/>
    </w:pPr>
    <w:rPr>
      <w:rFonts w:ascii="Times New Roman" w:eastAsia="Times New Roman" w:hAnsi="Times New Roman" w:cs="Times New Roman"/>
      <w:kern w:val="0"/>
      <w:lang w:eastAsia="ru-RU"/>
      <w14:ligatures w14:val="none"/>
    </w:rPr>
  </w:style>
  <w:style w:type="paragraph" w:styleId="a4">
    <w:name w:val="header"/>
    <w:basedOn w:val="a"/>
    <w:link w:val="a5"/>
    <w:uiPriority w:val="99"/>
    <w:unhideWhenUsed/>
    <w:rsid w:val="00A577D7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A577D7"/>
  </w:style>
  <w:style w:type="paragraph" w:styleId="a6">
    <w:name w:val="footer"/>
    <w:basedOn w:val="a"/>
    <w:link w:val="a7"/>
    <w:uiPriority w:val="99"/>
    <w:unhideWhenUsed/>
    <w:rsid w:val="00A577D7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A577D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88029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3009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59611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04055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645898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59665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37379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4650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1170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36866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011015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36226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284520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38809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170</Words>
  <Characters>970</Characters>
  <Application>Microsoft Office Word</Application>
  <DocSecurity>0</DocSecurity>
  <Lines>8</Lines>
  <Paragraphs>2</Paragraphs>
  <ScaleCrop>false</ScaleCrop>
  <Company/>
  <LinksUpToDate>false</LinksUpToDate>
  <CharactersWithSpaces>1138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Меликян Ани Артаковна</dc:creator>
  <cp:keywords/>
  <dc:description/>
  <cp:lastModifiedBy>Меликян Ани Артаковна</cp:lastModifiedBy>
  <cp:revision>4</cp:revision>
  <dcterms:created xsi:type="dcterms:W3CDTF">2023-11-06T16:34:00Z</dcterms:created>
  <dcterms:modified xsi:type="dcterms:W3CDTF">2023-11-07T08:03:00Z</dcterms:modified>
</cp:coreProperties>
</file>