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Романова Алёна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э310, 3 курс, Экономика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Университет Тор Вергата (г. Рим)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Весенний семестр 2023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color w:val="0563c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Почта: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alenaromanova2002@yandex.ru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color w:val="0563c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Телеграм: 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highlight w:val="white"/>
          <w:rtl w:val="0"/>
        </w:rPr>
        <w:t xml:space="preserve">@al_romanovaa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hanging="709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hanging="709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——————————————————————————————————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hanging="709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hanging="709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Отзыв об обучение в университете Tor Vergata</w:t>
      </w:r>
    </w:p>
    <w:p w:rsidR="00000000" w:rsidDel="00000000" w:rsidP="00000000" w:rsidRDefault="00000000" w:rsidRPr="00000000" w14:paraId="0000000B">
      <w:pPr>
        <w:spacing w:line="360" w:lineRule="auto"/>
        <w:ind w:hanging="709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Меня зовут Романова Алёна Михайловна, сейчас я студентка 4 курса экономического факультета направления экономика.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1485265</wp:posOffset>
            </wp:positionH>
            <wp:positionV relativeFrom="paragraph">
              <wp:posOffset>66040</wp:posOffset>
            </wp:positionV>
            <wp:extent cx="2810510" cy="2807970"/>
            <wp:effectExtent b="0" l="0" r="0" t="0"/>
            <wp:wrapSquare wrapText="bothSides" distB="0" distT="0" distL="114300" distR="114300"/>
            <wp:docPr descr="Изображение выглядит как человек, одежда, на открытом воздухе, небо&#10;&#10;Автоматически созданное описание" id="2" name="image1.jpg"/>
            <a:graphic>
              <a:graphicData uri="http://schemas.openxmlformats.org/drawingml/2006/picture">
                <pic:pic>
                  <pic:nvPicPr>
                    <pic:cNvPr descr="Изображение выглядит как человек, одежда, на открытом воздухе, небо&#10;&#10;Автоматически созданное описание" id="0" name="image1.jpg"/>
                    <pic:cNvPicPr preferRelativeResize="0"/>
                  </pic:nvPicPr>
                  <pic:blipFill>
                    <a:blip r:embed="rId8"/>
                    <a:srcRect b="7419" l="0" r="0" t="17640"/>
                    <a:stretch>
                      <a:fillRect/>
                    </a:stretch>
                  </pic:blipFill>
                  <pic:spPr>
                    <a:xfrm>
                      <a:off x="0" y="0"/>
                      <a:ext cx="2810510" cy="28079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прошлом семестре я обучалась по обмену в Риме, в университете Tor Vergata. Это был весенний семестр 2023 года (на тот момент я была в группе э310).</w:t>
      </w:r>
    </w:p>
    <w:p w:rsidR="00000000" w:rsidDel="00000000" w:rsidP="00000000" w:rsidRDefault="00000000" w:rsidRPr="00000000" w14:paraId="00000011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училась на направление Economics and Business administration. Я выбрала эту программу, так как там были интересные и нужные мне предметы, но потом я узнала, что также могла бы брать курсы с других направлений (например, Global Governance или магистерские курсы). Это важный момент, так как на других программах часто можно найти нужные предметы, которые бы совпадали с программой нашего факультета, так что это стоит иметь в виду. </w:t>
      </w:r>
    </w:p>
    <w:p w:rsidR="00000000" w:rsidDel="00000000" w:rsidP="00000000" w:rsidRDefault="00000000" w:rsidRPr="00000000" w14:paraId="00000012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Я прошла там такие дисциплины, как: business administration, financial accounting, trading techniques on financial markets, organization for arts and culture, strategic entrepreneurial behavior. У меня было два курса, которые совпадали с курсами в МГУ и остальные я взяла по своему желанию. Своим выбором я осталась очень довольна, у меня были интересные дисциплины, много практических заданий. Курс по arts and culture особенно меня порадовал, его аналогов нет у нас на факультете, а мне всегда было интересно посмотреть на сферу искусства с экономической стороны. При выборе предметов советую помнить о том, что если что их можно поменять в ходе обучения, если вдруг вам не понравится в итоге что-то, можно сначала взять больше предметов, чем нужно, а потом в последствие от них отписаться. Так же вы можете спокойно ходить абсолютно на все пары, на любые факультеты, даже если вы на них не записаны. Вы просто в итоге не получите по этому предмету оценку и нужные кредиты, но для саморазвития будет полезно. Я, например, так ходила на курсы французского языка на другом факультете. </w:t>
      </w:r>
    </w:p>
    <w:p w:rsidR="00000000" w:rsidDel="00000000" w:rsidP="00000000" w:rsidRDefault="00000000" w:rsidRPr="00000000" w14:paraId="00000013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Будет звучать банально, но я советую действительно ходить на пары, хоть и большинство пар – это лекции. Там не ставят баллы за посещения, но отмечают. И по некоторым предметам разные варианты экзамена для тех, кто посещал, и для тех, кто нет (в вариантах для тех, кто посещал, меньше вопросов, и они легче).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В целом обучением я осталась довольна так же, как и пройденными курсами. У меня не возникло проблем с тем, чтобы зачесть совпадающие курсы с курсами в МГУ. Очень понравилось, что было много практических заданий. Также все преподаватели и студенты, которые там учатся постоянно, были очень добрые и хорошо относились к тем, кто приехал по обмену. 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Сам университет Tor Vergata мне тоже понравился, там есть все необходимое – удобные зоны для учебы, коворкинги и прочее. Также в начале обучения проходил Welcome day для тех, кто приехал по обмену, там нам рассказали всю организационную информацию, подсказали, куда обращаться с документами. Если вдруг будут проблемы с заполнением документов (они часто на итальянском), то можно обратиться в Welcome Office. Вообще по любым вопросам, проблемам можно обращаться к вашему куратору, и вам всё подскажут, не стоит бояться.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Конечно, не могу не упомянуть о том, что Рим – прекрасный город для такого опыта, как обучение по обмену. В свободное время много куда можно сходить (в первую очередь рекомендую Галерею Боргезе). Но советую оставить посещение самых туристических мест на не самое туристическое время, например, зимой. Весной-летом очень много туристов, и очень сложно попасть в популярные места. 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Одна из главных рекомендаций – советую заранее решить насчет жилья. Вариантов с жильем несколько: студенческий кампус, снимать квартиру, снимать комнату. Я жила в кампусе CX, осталась довольна своим выбором – на территории кампуса есть всё необходимое: спорт-зал, прачечная, столовая, мини-маркет, зоны для учебы и прочее. Но единственный минус – это то, что он находится далеко от центра, но рядом с университетом (10 минут пешком). Если вы соберетесь жить в кампусе или снимать комнату, то стоит обратиться в университет – там есть отдельный центр, который помогает найти жилье для студентов по обмену. Мне они помогли найти место в кампусе и сделали скидку (если бронировать самой, то скидки нет). Также они могут помочь снять комнату в квартире, и ваши соседи будут тоже студенты. Но если вы решите сами снимать квартиру, то смотрите на местных сайтах, а не на Airbnb. Повторюсь, лучше забронировать жилье как можно раньше, потому что в кампусе места быстро заканчиваются. 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Перед поездкой главная задача – это, конечно, получить визу. Стоит начать этим заниматься как можно раньше. У учебной визы есть свои особенности – нужно переводить все документы на итальянский язык, если оригинал не на английском. Это надо делать у аккредитованных переводчиков. Также важно поставить апостиль на свидетельство о рождение, если вашу финансовую гарантию делают родители. Перевод и апостиль может занять много времени, так что надо подумать об этом заранее. Если вы не найдете жилье на момент подачи на визу, то это не проблема. В письме о принятие в университет Tor Vergata, они указывают, что помогают с жильем, так что можно обойтись без брони жилья, но вот билеты, страховка и прочее у вас должно быть. Особенно важный пункт – финансовая гарантия, там должны быть все необходимые документы. 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Из того, что еще может быть полезно: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приезду лучше купить сразу проездной на метро и автобусы – стоит 30 евро, продается в табачных магазинах.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метро и других местах, где много людей, советую следить хорошо за своими вещами. К сожалению, кража телефона или кошелька из кармана в Риме – это не редкость.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 многих музеях вы можете купить reduced билеты для студентов европейцев (это 2 евро вместо 15! В большинстве музеев они не просят ваш паспорт, главное, что вы студент).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Поездки Erasmus, как и их мероприятия не всегда хорошие, лучше что-то организовать самому.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покупки билетов на поезда рекомендую приложение Omio.</w:t>
      </w:r>
    </w:p>
    <w:p w:rsidR="00000000" w:rsidDel="00000000" w:rsidP="00000000" w:rsidRDefault="00000000" w:rsidRPr="00000000" w14:paraId="0000001F">
      <w:pPr>
        <w:spacing w:line="360" w:lineRule="auto"/>
        <w:ind w:left="36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заключение скажу, что мне очень понравился этот опыт, он мне очень много чего дал и потом определиться с будущим. Программа обмена не только расширяет кругозор и дает возможность получить образование в зарубежном университете, но и позволяет окунуться в культуру страны, улучшить свой язык и найти новые интересные знакомства. 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Надеюсь, мой отзыв будет полезен для тех, кто собирается ехать в университет Tor Vergata. Если будут еще вопросы – пишите на почту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u w:val="single"/>
            <w:rtl w:val="0"/>
          </w:rPr>
          <w:t xml:space="preserve">alenaromanova2002@yandex.ru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.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3647BA"/>
    <w:pPr>
      <w:ind w:left="720"/>
      <w:contextualSpacing w:val="1"/>
    </w:pPr>
  </w:style>
  <w:style w:type="character" w:styleId="a4">
    <w:name w:val="Hyperlink"/>
    <w:basedOn w:val="a0"/>
    <w:uiPriority w:val="99"/>
    <w:unhideWhenUsed w:val="1"/>
    <w:rsid w:val="00BE540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BE540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lenaromanova2002@yandex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lenaromanova2002@yandex.ru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sVTZ+z8RDlDzg9BLjihzIfENtQ==">CgMxLjA4AHIhMTJXMldBaDdxWnBTZDJDNmFmaG9vY1U3ckoyNE9KWk54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2023-10-27T11:27:00Z</dcterms:created>
  <dc:creator>Романова Алёна Михайловна</dc:creator>
</cp:coreProperties>
</file>