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9652" w14:textId="33C23A3A" w:rsidR="008B3EB7" w:rsidRPr="00C04B2E" w:rsidRDefault="00F021C6" w:rsidP="00391F43">
      <w:pPr>
        <w:pStyle w:val="2"/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Этика и профессиональные стандарты в финансах</w:t>
      </w:r>
    </w:p>
    <w:p w14:paraId="4841C8E4" w14:textId="321A2710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преподавателя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0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Гуров Илья Николаевич. Контактные часы по направлению Финансовые рынки и институты проводит </w:t>
      </w:r>
      <w:proofErr w:type="spellStart"/>
      <w:r w:rsidR="00F0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Мерекина</w:t>
      </w:r>
      <w:proofErr w:type="spellEnd"/>
      <w:r w:rsidR="00F0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Елена. Контактные часы по направлению Финансовые рынки и институты проводит </w:t>
      </w:r>
      <w:proofErr w:type="spellStart"/>
      <w:r w:rsidR="00F021C6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Шкромюк</w:t>
      </w:r>
      <w:proofErr w:type="spellEnd"/>
      <w:r w:rsidR="00F0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11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="00F0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Юрьевна.</w:t>
      </w:r>
    </w:p>
    <w:p w14:paraId="1EC4AB65" w14:textId="12ADA00A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1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этических принципов, на которых основывается профессиональная деятельность специалистов в области финансов и которые необходимы для формирования доверия на финансовых рынках. Знание принципов организации работы финансовых институтов, умение продуктивно взаимодействовать в коллективе, умение решать конфликтные ситуации. Знание основ деловых коммуникаций. Умение применять перечисленные знания в процессе работы в финансовой сфере.</w:t>
      </w:r>
    </w:p>
    <w:p w14:paraId="79F00FFD" w14:textId="143855D5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учебном плане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0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</w:p>
    <w:p w14:paraId="09A255FF" w14:textId="2F4FD8AB" w:rsidR="008B3EB7" w:rsidRPr="00891A07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 дисциплины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9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посвящен формированию системного понимания этических принципов и профессиональных стандартов, которые необходимы в процессе работы в области финансов, в том числе при взаимодействии с коллегами и клиентами. В курс входят такие темы как финансовые катастрофы, произошедшие вследствие нарушения этических принципов и профессиональных стандартов;</w:t>
      </w:r>
      <w:r w:rsidR="00891A07" w:rsidRPr="0089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A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профессионализма в области финансов</w:t>
      </w:r>
      <w:r w:rsidR="00891A07" w:rsidRPr="00891A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9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международные профессиональные стандарты в области финансов</w:t>
      </w:r>
      <w:r w:rsidR="00891A07" w:rsidRPr="00891A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9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этика деловых коммуникаций и проведение переговоров</w:t>
      </w:r>
      <w:r w:rsidR="00891A07" w:rsidRPr="0089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91A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делового поведения при работе в финансовой сфере.</w:t>
      </w:r>
    </w:p>
    <w:p w14:paraId="57B36167" w14:textId="772A6A56" w:rsidR="008B3EB7" w:rsidRPr="00036CA2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трудоемкость дисциплины</w:t>
      </w:r>
      <w:r w:rsidR="00C04B2E" w:rsidRPr="00C04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036C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зачетные единицы</w:t>
      </w:r>
    </w:p>
    <w:p w14:paraId="714BE733" w14:textId="380D1BB4" w:rsidR="00C04B2E" w:rsidRDefault="008B3EB7" w:rsidP="00F021C6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0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русский, возможно преподавание на английском, приглашение англоязычных спикеров</w:t>
      </w:r>
    </w:p>
    <w:p w14:paraId="461D22AC" w14:textId="5D90B1BA" w:rsidR="00D17923" w:rsidRPr="00C04B2E" w:rsidRDefault="008B3EB7" w:rsidP="00C04B2E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1C6"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проводится в форме</w:t>
      </w:r>
      <w:r w:rsidR="00F0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1C6" w:rsidRPr="00282B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 экзамена. Проведение экзамена допускается в дистанционной форме.</w:t>
      </w:r>
    </w:p>
    <w:sectPr w:rsidR="00D17923" w:rsidRPr="00C04B2E" w:rsidSect="00391F43">
      <w:headerReference w:type="default" r:id="rId6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8318" w14:textId="77777777" w:rsidR="006C5FD2" w:rsidRDefault="006C5FD2" w:rsidP="00391F43">
      <w:pPr>
        <w:spacing w:after="0" w:line="240" w:lineRule="auto"/>
      </w:pPr>
      <w:r>
        <w:separator/>
      </w:r>
    </w:p>
  </w:endnote>
  <w:endnote w:type="continuationSeparator" w:id="0">
    <w:p w14:paraId="108B6DDD" w14:textId="77777777" w:rsidR="006C5FD2" w:rsidRDefault="006C5FD2" w:rsidP="0039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D314" w14:textId="77777777" w:rsidR="006C5FD2" w:rsidRDefault="006C5FD2" w:rsidP="00391F43">
      <w:pPr>
        <w:spacing w:after="0" w:line="240" w:lineRule="auto"/>
      </w:pPr>
      <w:r>
        <w:separator/>
      </w:r>
    </w:p>
  </w:footnote>
  <w:footnote w:type="continuationSeparator" w:id="0">
    <w:p w14:paraId="27D6E858" w14:textId="77777777" w:rsidR="006C5FD2" w:rsidRDefault="006C5FD2" w:rsidP="0039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45"/>
      <w:gridCol w:w="8526"/>
    </w:tblGrid>
    <w:tr w:rsidR="00391F43" w14:paraId="0D8F18D7" w14:textId="77777777" w:rsidTr="00391F43">
      <w:trPr>
        <w:trHeight w:val="707"/>
      </w:trPr>
      <w:tc>
        <w:tcPr>
          <w:tcW w:w="144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376BACD" w14:textId="77777777" w:rsidR="00391F43" w:rsidRDefault="00391F43" w:rsidP="00391F43">
          <w:pPr>
            <w:tabs>
              <w:tab w:val="center" w:pos="4677"/>
              <w:tab w:val="right" w:pos="9355"/>
            </w:tabs>
            <w:spacing w:line="252" w:lineRule="auto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15BA8EB" wp14:editId="646C2F50">
                <wp:extent cx="723900" cy="323850"/>
                <wp:effectExtent l="0" t="0" r="0" b="0"/>
                <wp:docPr id="1" name="Рисунок 1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CE94F2C" w14:textId="1C0416A8" w:rsidR="00391F43" w:rsidRDefault="00F021C6" w:rsidP="00391F43">
          <w:pPr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color w:val="C00000"/>
              <w:sz w:val="24"/>
              <w:szCs w:val="24"/>
            </w:rPr>
            <w:t>Этика и профессиональные стандарты в финансах</w:t>
          </w:r>
          <w:r w:rsidR="00391F43">
            <w:rPr>
              <w:rFonts w:ascii="Times New Roman" w:hAnsi="Times New Roman" w:cs="Times New Roman"/>
              <w:i/>
              <w:sz w:val="24"/>
              <w:szCs w:val="24"/>
            </w:rPr>
            <w:t xml:space="preserve">. Аннотация </w:t>
          </w:r>
        </w:p>
      </w:tc>
    </w:tr>
  </w:tbl>
  <w:p w14:paraId="45B89904" w14:textId="77777777" w:rsidR="00391F43" w:rsidRDefault="00391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E9"/>
    <w:rsid w:val="00036CA2"/>
    <w:rsid w:val="00081561"/>
    <w:rsid w:val="00391F43"/>
    <w:rsid w:val="00520647"/>
    <w:rsid w:val="005E6112"/>
    <w:rsid w:val="00611313"/>
    <w:rsid w:val="006C5FD2"/>
    <w:rsid w:val="006C7AE4"/>
    <w:rsid w:val="00747383"/>
    <w:rsid w:val="007C4470"/>
    <w:rsid w:val="008152DD"/>
    <w:rsid w:val="00861EAE"/>
    <w:rsid w:val="00891A07"/>
    <w:rsid w:val="008B3EB7"/>
    <w:rsid w:val="009742DF"/>
    <w:rsid w:val="00C04B2E"/>
    <w:rsid w:val="00C13AEF"/>
    <w:rsid w:val="00C17A14"/>
    <w:rsid w:val="00CF6634"/>
    <w:rsid w:val="00D17923"/>
    <w:rsid w:val="00D93704"/>
    <w:rsid w:val="00E55E62"/>
    <w:rsid w:val="00F021C6"/>
    <w:rsid w:val="00FA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FBC2"/>
  <w15:chartTrackingRefBased/>
  <w15:docId w15:val="{0350922D-3BE5-4A32-AAF5-72424473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EB7"/>
  </w:style>
  <w:style w:type="paragraph" w:styleId="2">
    <w:name w:val="heading 2"/>
    <w:basedOn w:val="a"/>
    <w:next w:val="a"/>
    <w:link w:val="20"/>
    <w:uiPriority w:val="9"/>
    <w:unhideWhenUsed/>
    <w:qFormat/>
    <w:rsid w:val="00FA51E9"/>
    <w:pPr>
      <w:spacing w:after="0" w:line="240" w:lineRule="auto"/>
      <w:outlineLvl w:val="1"/>
    </w:pPr>
    <w:rPr>
      <w:rFonts w:eastAsia="Times New Roman" w:cstheme="minorHAnsi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1E9"/>
    <w:rPr>
      <w:rFonts w:eastAsia="Times New Roman" w:cstheme="minorHAnsi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F43"/>
  </w:style>
  <w:style w:type="paragraph" w:styleId="a5">
    <w:name w:val="footer"/>
    <w:basedOn w:val="a"/>
    <w:link w:val="a6"/>
    <w:uiPriority w:val="99"/>
    <w:unhideWhenUsed/>
    <w:rsid w:val="0039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1458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Studnikov Serge Sergeevich</dc:creator>
  <cp:keywords/>
  <dc:description/>
  <cp:lastModifiedBy>Chechina Maria</cp:lastModifiedBy>
  <cp:revision>6</cp:revision>
  <dcterms:created xsi:type="dcterms:W3CDTF">2021-11-11T13:05:00Z</dcterms:created>
  <dcterms:modified xsi:type="dcterms:W3CDTF">2022-12-12T18:19:00Z</dcterms:modified>
</cp:coreProperties>
</file>