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91" w:rsidRPr="00341E85" w:rsidRDefault="00341E85" w:rsidP="00DD2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477C" w:rsidRPr="00341E85">
        <w:rPr>
          <w:b/>
          <w:sz w:val="28"/>
          <w:szCs w:val="28"/>
        </w:rPr>
        <w:t xml:space="preserve">Экономическая история России </w:t>
      </w:r>
      <w:r w:rsidR="00995F12">
        <w:rPr>
          <w:b/>
          <w:sz w:val="28"/>
          <w:szCs w:val="28"/>
          <w:lang w:val="de-DE"/>
        </w:rPr>
        <w:t xml:space="preserve">в </w:t>
      </w:r>
      <w:r w:rsidR="0012477C" w:rsidRPr="00341E85">
        <w:rPr>
          <w:b/>
          <w:sz w:val="28"/>
          <w:szCs w:val="28"/>
          <w:lang w:val="en-US"/>
        </w:rPr>
        <w:t>XX</w:t>
      </w:r>
      <w:r w:rsidRPr="00341E85">
        <w:rPr>
          <w:b/>
          <w:sz w:val="28"/>
          <w:szCs w:val="28"/>
        </w:rPr>
        <w:t xml:space="preserve"> век</w:t>
      </w:r>
      <w:r w:rsidR="00995F1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341E85" w:rsidRDefault="00341E85" w:rsidP="00DD23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“Economic History of Russia in the 20th Century”</w:t>
      </w:r>
    </w:p>
    <w:p w:rsidR="00341E85" w:rsidRPr="00341E85" w:rsidRDefault="00341E85" w:rsidP="00DD2338">
      <w:pPr>
        <w:jc w:val="center"/>
        <w:rPr>
          <w:b/>
          <w:sz w:val="28"/>
          <w:szCs w:val="28"/>
          <w:lang w:val="en-US"/>
        </w:rPr>
      </w:pPr>
    </w:p>
    <w:p w:rsidR="00111391" w:rsidRPr="007201DE" w:rsidRDefault="00111391" w:rsidP="004F3FD0">
      <w:pPr>
        <w:jc w:val="both"/>
      </w:pPr>
      <w:r w:rsidRPr="007201DE">
        <w:t>Кафедра Истории народного хозяйства и экономических учений. Ауд. 352, тел. 939 3068</w:t>
      </w:r>
    </w:p>
    <w:p w:rsidR="00111391" w:rsidRPr="007201DE" w:rsidRDefault="00111391" w:rsidP="004F3FD0">
      <w:pPr>
        <w:autoSpaceDE w:val="0"/>
        <w:autoSpaceDN w:val="0"/>
        <w:adjustRightInd w:val="0"/>
        <w:jc w:val="both"/>
      </w:pPr>
      <w:r w:rsidRPr="007201DE">
        <w:t xml:space="preserve">Сайт </w:t>
      </w:r>
      <w:hyperlink r:id="rId7" w:history="1">
        <w:r w:rsidRPr="007201DE">
          <w:rPr>
            <w:rStyle w:val="a3"/>
            <w:lang w:val="en-US"/>
          </w:rPr>
          <w:t>www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econ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msu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ru</w:t>
        </w:r>
        <w:r w:rsidRPr="007201DE">
          <w:rPr>
            <w:rStyle w:val="a3"/>
          </w:rPr>
          <w:t>/</w:t>
        </w:r>
        <w:r w:rsidRPr="007201DE">
          <w:rPr>
            <w:rStyle w:val="a3"/>
            <w:lang w:val="en-US"/>
          </w:rPr>
          <w:t>cd</w:t>
        </w:r>
        <w:r w:rsidRPr="007201DE">
          <w:rPr>
            <w:rStyle w:val="a3"/>
          </w:rPr>
          <w:t>/749</w:t>
        </w:r>
      </w:hyperlink>
      <w:r w:rsidRPr="007201DE">
        <w:t xml:space="preserve">, </w:t>
      </w:r>
      <w:r w:rsidRPr="007201DE">
        <w:rPr>
          <w:lang w:val="en-US"/>
        </w:rPr>
        <w:t>e</w:t>
      </w:r>
      <w:r w:rsidRPr="007201DE">
        <w:t>-</w:t>
      </w:r>
      <w:r w:rsidRPr="007201DE">
        <w:rPr>
          <w:lang w:val="en-US"/>
        </w:rPr>
        <w:t>mail</w:t>
      </w:r>
      <w:r w:rsidRPr="007201DE">
        <w:t xml:space="preserve">  </w:t>
      </w:r>
      <w:hyperlink r:id="rId8" w:history="1">
        <w:r w:rsidRPr="007201DE">
          <w:rPr>
            <w:rStyle w:val="a3"/>
            <w:lang w:val="en-US"/>
          </w:rPr>
          <w:t>inh</w:t>
        </w:r>
        <w:r w:rsidRPr="007201DE">
          <w:rPr>
            <w:rStyle w:val="a3"/>
          </w:rPr>
          <w:t>-</w:t>
        </w:r>
        <w:r w:rsidRPr="007201DE">
          <w:rPr>
            <w:rStyle w:val="a3"/>
            <w:lang w:val="en-US"/>
          </w:rPr>
          <w:t>k</w:t>
        </w:r>
        <w:r w:rsidRPr="007201DE">
          <w:rPr>
            <w:rStyle w:val="a3"/>
          </w:rPr>
          <w:t>@</w:t>
        </w:r>
        <w:r w:rsidRPr="007201DE">
          <w:rPr>
            <w:rStyle w:val="a3"/>
            <w:lang w:val="en-US"/>
          </w:rPr>
          <w:t>mail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ru</w:t>
        </w:r>
      </w:hyperlink>
    </w:p>
    <w:p w:rsidR="00111391" w:rsidRPr="007201DE" w:rsidRDefault="00111391" w:rsidP="004F3FD0">
      <w:pPr>
        <w:autoSpaceDE w:val="0"/>
        <w:autoSpaceDN w:val="0"/>
        <w:adjustRightInd w:val="0"/>
        <w:jc w:val="both"/>
      </w:pPr>
    </w:p>
    <w:p w:rsidR="00111391" w:rsidRPr="007201DE" w:rsidRDefault="00111391" w:rsidP="004F3FD0">
      <w:pPr>
        <w:autoSpaceDE w:val="0"/>
        <w:autoSpaceDN w:val="0"/>
        <w:adjustRightInd w:val="0"/>
        <w:jc w:val="both"/>
      </w:pPr>
      <w:r w:rsidRPr="007201DE">
        <w:t xml:space="preserve"> Статус дисциплины: </w:t>
      </w:r>
      <w:r w:rsidR="0012477C" w:rsidRPr="007201DE">
        <w:t>факультативный, читается в 5</w:t>
      </w:r>
      <w:r w:rsidRPr="007201DE">
        <w:t xml:space="preserve"> семестре на программе бакалавров по направлению «Экономика»</w:t>
      </w:r>
    </w:p>
    <w:p w:rsidR="00111391" w:rsidRPr="007201DE" w:rsidRDefault="00111391" w:rsidP="004F3FD0">
      <w:pPr>
        <w:autoSpaceDE w:val="0"/>
        <w:autoSpaceDN w:val="0"/>
        <w:adjustRightInd w:val="0"/>
        <w:jc w:val="both"/>
      </w:pPr>
    </w:p>
    <w:p w:rsidR="00111391" w:rsidRPr="007201DE" w:rsidRDefault="00111391" w:rsidP="004F3FD0">
      <w:pPr>
        <w:autoSpaceDE w:val="0"/>
        <w:autoSpaceDN w:val="0"/>
        <w:adjustRightInd w:val="0"/>
        <w:jc w:val="both"/>
      </w:pPr>
      <w:r w:rsidRPr="007201DE">
        <w:t xml:space="preserve">Авторы программы и преподаватели дисциплины:  </w:t>
      </w:r>
    </w:p>
    <w:p w:rsidR="00111391" w:rsidRPr="007201DE" w:rsidRDefault="00111391" w:rsidP="004F3FD0">
      <w:pPr>
        <w:autoSpaceDE w:val="0"/>
        <w:autoSpaceDN w:val="0"/>
        <w:adjustRightInd w:val="0"/>
        <w:jc w:val="both"/>
      </w:pPr>
    </w:p>
    <w:p w:rsidR="00111391" w:rsidRPr="007201DE" w:rsidRDefault="00111391" w:rsidP="004F3FD0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7201DE">
        <w:t xml:space="preserve">доц. Чаплыгина И.Г.  </w:t>
      </w:r>
      <w:hyperlink r:id="rId9" w:history="1">
        <w:r w:rsidRPr="007201DE">
          <w:rPr>
            <w:rStyle w:val="a3"/>
            <w:shd w:val="clear" w:color="auto" w:fill="FFFFFF"/>
          </w:rPr>
          <w:t>igch@yandex.ru</w:t>
        </w:r>
      </w:hyperlink>
      <w:r w:rsidRPr="007201DE">
        <w:rPr>
          <w:color w:val="333333"/>
          <w:shd w:val="clear" w:color="auto" w:fill="FFFFFF"/>
        </w:rPr>
        <w:t xml:space="preserve">  89104422148</w:t>
      </w:r>
    </w:p>
    <w:p w:rsidR="0012477C" w:rsidRPr="007201DE" w:rsidRDefault="0012477C" w:rsidP="004F3FD0">
      <w:pPr>
        <w:autoSpaceDE w:val="0"/>
        <w:autoSpaceDN w:val="0"/>
        <w:adjustRightInd w:val="0"/>
        <w:jc w:val="both"/>
      </w:pPr>
      <w:r w:rsidRPr="007201DE">
        <w:rPr>
          <w:shd w:val="clear" w:color="auto" w:fill="FFFFFF"/>
        </w:rPr>
        <w:t xml:space="preserve">доц. </w:t>
      </w:r>
      <w:proofErr w:type="spellStart"/>
      <w:r w:rsidRPr="007201DE">
        <w:rPr>
          <w:shd w:val="clear" w:color="auto" w:fill="FFFFFF"/>
        </w:rPr>
        <w:t>Дробышевская</w:t>
      </w:r>
      <w:proofErr w:type="spellEnd"/>
      <w:r w:rsidR="006E77DE" w:rsidRPr="007201DE">
        <w:rPr>
          <w:shd w:val="clear" w:color="auto" w:fill="FFFFFF"/>
        </w:rPr>
        <w:t xml:space="preserve"> </w:t>
      </w:r>
      <w:r w:rsidR="00060650">
        <w:rPr>
          <w:shd w:val="clear" w:color="auto" w:fill="FFFFFF"/>
        </w:rPr>
        <w:t xml:space="preserve">Т.А. </w:t>
      </w:r>
      <w:hyperlink r:id="rId10" w:history="1">
        <w:r w:rsidR="006E77DE" w:rsidRPr="007201DE">
          <w:rPr>
            <w:rStyle w:val="a3"/>
            <w:shd w:val="clear" w:color="auto" w:fill="FFFFFF"/>
            <w:lang w:val="en-US"/>
          </w:rPr>
          <w:t>tdrobyshevskaya</w:t>
        </w:r>
        <w:r w:rsidR="006E77DE" w:rsidRPr="007201DE">
          <w:rPr>
            <w:rStyle w:val="a3"/>
            <w:shd w:val="clear" w:color="auto" w:fill="FFFFFF"/>
          </w:rPr>
          <w:t>@</w:t>
        </w:r>
        <w:r w:rsidR="006E77DE" w:rsidRPr="007201DE">
          <w:rPr>
            <w:rStyle w:val="a3"/>
            <w:shd w:val="clear" w:color="auto" w:fill="FFFFFF"/>
            <w:lang w:val="en-US"/>
          </w:rPr>
          <w:t>yandex</w:t>
        </w:r>
        <w:r w:rsidR="006E77DE" w:rsidRPr="007201DE">
          <w:rPr>
            <w:rStyle w:val="a3"/>
            <w:shd w:val="clear" w:color="auto" w:fill="FFFFFF"/>
          </w:rPr>
          <w:t>.</w:t>
        </w:r>
        <w:r w:rsidR="006E77DE" w:rsidRPr="007201DE">
          <w:rPr>
            <w:rStyle w:val="a3"/>
            <w:shd w:val="clear" w:color="auto" w:fill="FFFFFF"/>
            <w:lang w:val="en-US"/>
          </w:rPr>
          <w:t>ru</w:t>
        </w:r>
      </w:hyperlink>
      <w:r w:rsidR="006E77DE" w:rsidRPr="007201DE">
        <w:rPr>
          <w:shd w:val="clear" w:color="auto" w:fill="FFFFFF"/>
          <w:lang w:val="en-US"/>
        </w:rPr>
        <w:t xml:space="preserve"> </w:t>
      </w:r>
    </w:p>
    <w:p w:rsidR="00111391" w:rsidRPr="007201DE" w:rsidRDefault="00111391" w:rsidP="004F3FD0">
      <w:pPr>
        <w:autoSpaceDE w:val="0"/>
        <w:autoSpaceDN w:val="0"/>
        <w:adjustRightInd w:val="0"/>
        <w:jc w:val="both"/>
      </w:pPr>
    </w:p>
    <w:p w:rsidR="00111391" w:rsidRPr="007201DE" w:rsidRDefault="00111391" w:rsidP="004F3FD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201DE">
        <w:rPr>
          <w:b/>
          <w:bCs/>
        </w:rPr>
        <w:t>Перечень планируемых результатов обучения.</w:t>
      </w:r>
    </w:p>
    <w:p w:rsidR="00111391" w:rsidRPr="007201DE" w:rsidRDefault="00C91242" w:rsidP="002F7EED">
      <w:pPr>
        <w:ind w:firstLine="709"/>
        <w:jc w:val="both"/>
      </w:pPr>
      <w:r w:rsidRPr="007201DE">
        <w:rPr>
          <w:b/>
        </w:rPr>
        <w:t>Аннотация.</w:t>
      </w:r>
      <w:r w:rsidRPr="007201DE">
        <w:t xml:space="preserve"> </w:t>
      </w:r>
      <w:r w:rsidR="0052303C" w:rsidRPr="007201DE">
        <w:t xml:space="preserve">Цель предлагаемого курса - повышение образования студентов в области экономической истории России </w:t>
      </w:r>
      <w:r w:rsidR="0052303C" w:rsidRPr="007201DE">
        <w:rPr>
          <w:lang w:val="en-US"/>
        </w:rPr>
        <w:t>XX</w:t>
      </w:r>
      <w:r w:rsidR="0052303C" w:rsidRPr="007201DE">
        <w:t xml:space="preserve"> века для более глубокого понимания как особенностей развития экономики страны, так и исторических причин возникновения этих особенностей. Для достижения этой цели предполагается знакомство студентов с историей экономических реформ начала </w:t>
      </w:r>
      <w:r w:rsidR="0052303C" w:rsidRPr="007201DE">
        <w:rPr>
          <w:lang w:val="en-US"/>
        </w:rPr>
        <w:t>XX</w:t>
      </w:r>
      <w:r w:rsidR="0052303C" w:rsidRPr="007201DE">
        <w:t xml:space="preserve"> века, историей теоретических дискуссий о методах формирования плановой экономики, а также обсуждение ключевых аспектов </w:t>
      </w:r>
      <w:r w:rsidR="00060650">
        <w:t xml:space="preserve">социалистической </w:t>
      </w:r>
      <w:r w:rsidR="0052303C" w:rsidRPr="007201DE">
        <w:t>плановой экономики</w:t>
      </w:r>
      <w:r w:rsidR="00060650">
        <w:t>, постсоциалистической трансформации</w:t>
      </w:r>
      <w:r w:rsidR="0052303C" w:rsidRPr="007201DE">
        <w:t xml:space="preserve"> и современных оценок положительных и отрицательных сторон особого экономического опыта России. </w:t>
      </w:r>
      <w:r w:rsidR="00111391" w:rsidRPr="007201DE">
        <w:t xml:space="preserve">В результате изучения данного курса студент должен  получить представления об основных этапах </w:t>
      </w:r>
      <w:r w:rsidR="006E77DE" w:rsidRPr="007201DE">
        <w:t xml:space="preserve">экономического развития России в </w:t>
      </w:r>
      <w:r w:rsidR="006E77DE" w:rsidRPr="007201DE">
        <w:rPr>
          <w:lang w:val="en-US"/>
        </w:rPr>
        <w:t>XX</w:t>
      </w:r>
      <w:r w:rsidR="006E77DE" w:rsidRPr="007201DE">
        <w:t xml:space="preserve"> веке, исторических и институциональных особенностях этого развития, о возникавших теоретических дискуссиях по поводу путей развития экономики страны.</w:t>
      </w:r>
    </w:p>
    <w:p w:rsidR="00111391" w:rsidRPr="007201DE" w:rsidRDefault="00111391" w:rsidP="002F7EED">
      <w:pPr>
        <w:ind w:firstLine="709"/>
        <w:jc w:val="both"/>
      </w:pPr>
      <w:r w:rsidRPr="007201DE">
        <w:rPr>
          <w:i/>
          <w:iCs/>
        </w:rPr>
        <w:t xml:space="preserve">Объектом изучения </w:t>
      </w:r>
      <w:r w:rsidRPr="007201DE">
        <w:t xml:space="preserve"> является процесс </w:t>
      </w:r>
      <w:r w:rsidR="00C91242" w:rsidRPr="007201DE">
        <w:t xml:space="preserve">качественных трансформаций экономики России в </w:t>
      </w:r>
      <w:r w:rsidR="00C91242" w:rsidRPr="007201DE">
        <w:rPr>
          <w:lang w:val="en-US"/>
        </w:rPr>
        <w:t>XX</w:t>
      </w:r>
      <w:r w:rsidR="00C91242" w:rsidRPr="007201DE">
        <w:t xml:space="preserve"> веке и оценка этого развития в экономической литературе.</w:t>
      </w:r>
    </w:p>
    <w:p w:rsidR="00111391" w:rsidRPr="007201DE" w:rsidRDefault="00111391" w:rsidP="002F7EED">
      <w:pPr>
        <w:ind w:firstLine="709"/>
        <w:jc w:val="both"/>
      </w:pPr>
      <w:r w:rsidRPr="007201DE">
        <w:rPr>
          <w:i/>
          <w:iCs/>
        </w:rPr>
        <w:t xml:space="preserve">Учебная задача: </w:t>
      </w:r>
      <w:r w:rsidRPr="007201DE">
        <w:t xml:space="preserve"> </w:t>
      </w:r>
      <w:r w:rsidR="00C91242" w:rsidRPr="007201DE">
        <w:t xml:space="preserve">расширить знания студентов об экономической истории своей страны, </w:t>
      </w:r>
      <w:r w:rsidRPr="007201DE">
        <w:t xml:space="preserve">привить </w:t>
      </w:r>
      <w:r w:rsidR="00C91242" w:rsidRPr="007201DE">
        <w:t>им способность анализировать исторические причины современных экономических процессов, глубже понимать особенности экономического развития Росс</w:t>
      </w:r>
      <w:proofErr w:type="gramStart"/>
      <w:r w:rsidR="00C91242" w:rsidRPr="007201DE">
        <w:t>ии и ее</w:t>
      </w:r>
      <w:proofErr w:type="gramEnd"/>
      <w:r w:rsidR="00C91242" w:rsidRPr="007201DE">
        <w:t xml:space="preserve"> институциональной структуры. </w:t>
      </w:r>
    </w:p>
    <w:p w:rsidR="002F7EED" w:rsidRPr="007201DE" w:rsidRDefault="002F7EED" w:rsidP="002F7EED">
      <w:pPr>
        <w:pStyle w:val="a6"/>
        <w:spacing w:after="60"/>
        <w:ind w:firstLine="708"/>
        <w:jc w:val="both"/>
      </w:pPr>
      <w:r w:rsidRPr="007201DE">
        <w:rPr>
          <w:b/>
        </w:rPr>
        <w:t xml:space="preserve">Перечень результатов: </w:t>
      </w:r>
      <w:r w:rsidR="00111391" w:rsidRPr="007201DE">
        <w:rPr>
          <w:iCs/>
        </w:rPr>
        <w:t>В результате</w:t>
      </w:r>
      <w:r w:rsidR="00111391" w:rsidRPr="007201DE">
        <w:t xml:space="preserve"> и</w:t>
      </w:r>
      <w:r w:rsidRPr="007201DE">
        <w:t xml:space="preserve">зучения данного курса студенты </w:t>
      </w:r>
      <w:r w:rsidR="00111391" w:rsidRPr="007201DE">
        <w:t xml:space="preserve">должны </w:t>
      </w:r>
      <w:r w:rsidRPr="007201DE">
        <w:t xml:space="preserve">освоить следующие компетенции или элементы компетенций: </w:t>
      </w:r>
    </w:p>
    <w:p w:rsidR="00111391" w:rsidRPr="007201DE" w:rsidRDefault="002F7EED" w:rsidP="004F3FD0">
      <w:pPr>
        <w:pStyle w:val="a6"/>
        <w:spacing w:after="60"/>
        <w:jc w:val="both"/>
        <w:rPr>
          <w:b/>
        </w:rPr>
      </w:pPr>
      <w:r w:rsidRPr="007201DE">
        <w:tab/>
      </w:r>
      <w:r w:rsidRPr="007201DE">
        <w:rPr>
          <w:b/>
        </w:rPr>
        <w:t>Общекультурные компетенции: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ОК-2</w:t>
      </w:r>
      <w:r w:rsidR="00D93C59" w:rsidRPr="007201DE">
        <w:t>:</w:t>
      </w:r>
      <w:r w:rsidRPr="007201DE">
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ОК-3, способность использовать фундаментальные экономические знания в различных сферах деятельности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ОК-5, способность работать в коллективе и руководить им, толерантно воспринимая социальные, этнические, конфессиональные и культурные различия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 xml:space="preserve">ОК-7,   способность к самоорганизации и активному самообразованию, </w:t>
      </w:r>
    </w:p>
    <w:p w:rsidR="002F7EED" w:rsidRPr="007201DE" w:rsidRDefault="002F7EED" w:rsidP="00EB1C90">
      <w:pPr>
        <w:pStyle w:val="a6"/>
        <w:spacing w:after="60"/>
        <w:ind w:firstLine="708"/>
        <w:jc w:val="both"/>
        <w:rPr>
          <w:b/>
        </w:rPr>
      </w:pPr>
      <w:r w:rsidRPr="007201DE">
        <w:rPr>
          <w:b/>
        </w:rPr>
        <w:t xml:space="preserve">Общепрофессиональными компетенциями: 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ОПК-1, способность решать стандартные и не стандартные задачи профессиональной деятельности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ОПК–2, способность осуществлять поиск, сбор, анализ и обработку данных, необходимых для решения профессиональных задач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lastRenderedPageBreak/>
        <w:t xml:space="preserve">ОПК-4, способность находить эффективные и комплексные </w:t>
      </w:r>
      <w:proofErr w:type="spellStart"/>
      <w:r w:rsidRPr="007201DE">
        <w:t>организоционно-управленческие</w:t>
      </w:r>
      <w:proofErr w:type="spellEnd"/>
      <w:r w:rsidRPr="007201DE">
        <w:t xml:space="preserve"> решения в профессиональной деятельности и готовность нести за них ответственность,</w:t>
      </w:r>
    </w:p>
    <w:p w:rsidR="002F7EED" w:rsidRPr="007201DE" w:rsidRDefault="002F7EED" w:rsidP="00EB1C90">
      <w:pPr>
        <w:pStyle w:val="a6"/>
        <w:spacing w:after="60"/>
        <w:ind w:firstLine="708"/>
        <w:jc w:val="both"/>
        <w:rPr>
          <w:b/>
        </w:rPr>
      </w:pPr>
      <w:r w:rsidRPr="007201DE">
        <w:rPr>
          <w:b/>
        </w:rPr>
        <w:t>Профессиональные компетенции: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ПК-4, способность на основе описания экономических, исторических, политических и др. процессов и явлений строить стандартные эконометрические модели, анализировать и содержательно интерпретировать по</w:t>
      </w:r>
      <w:r w:rsidR="001E16B1" w:rsidRPr="007201DE">
        <w:t>л</w:t>
      </w:r>
      <w:r w:rsidRPr="007201DE">
        <w:t>ученные результаты и делать прогнозы</w:t>
      </w:r>
    </w:p>
    <w:p w:rsidR="002F7EED" w:rsidRPr="007201DE" w:rsidRDefault="002F7EED" w:rsidP="00D93C59">
      <w:pPr>
        <w:pStyle w:val="a6"/>
        <w:spacing w:after="60"/>
        <w:jc w:val="both"/>
      </w:pPr>
      <w:r w:rsidRPr="007201DE">
        <w:t xml:space="preserve">ПК-6, способность анализировать данные отечественной и зарубежной статистики </w:t>
      </w:r>
      <w:r w:rsidR="001E16B1" w:rsidRPr="007201DE">
        <w:t>о</w:t>
      </w:r>
      <w:r w:rsidRPr="007201DE">
        <w:t xml:space="preserve"> социально-экономических процессах и явлениях, выявлять тенденции изменения социально-экономических показателей</w:t>
      </w:r>
    </w:p>
    <w:p w:rsidR="002F7EED" w:rsidRPr="007201DE" w:rsidRDefault="002F7EED" w:rsidP="00D93C59">
      <w:pPr>
        <w:pStyle w:val="a6"/>
        <w:spacing w:after="60"/>
        <w:jc w:val="both"/>
      </w:pPr>
      <w:r w:rsidRPr="007201DE">
        <w:t>ПК-7, способность, используя отечественные и зарубежные источники информации, собирать необходимые данные, анализировать их и готовить информационные</w:t>
      </w:r>
      <w:r w:rsidR="00AB7A53" w:rsidRPr="007201DE">
        <w:t xml:space="preserve"> или аналитические</w:t>
      </w:r>
      <w:r w:rsidRPr="007201DE">
        <w:t xml:space="preserve"> обзор</w:t>
      </w:r>
      <w:r w:rsidR="00AB7A53" w:rsidRPr="007201DE">
        <w:t>ы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ПК-11, способность критически оценивать предлагаемые варианты управленческих решений на микро и макро уровнях, разрабатывать и обосновывать предложения по их совершенствованию</w:t>
      </w:r>
    </w:p>
    <w:p w:rsidR="002F7EED" w:rsidRPr="007201DE" w:rsidRDefault="002F7EED" w:rsidP="002F7EED">
      <w:pPr>
        <w:pStyle w:val="a6"/>
        <w:spacing w:after="60"/>
        <w:jc w:val="both"/>
      </w:pPr>
      <w:r w:rsidRPr="007201DE">
        <w:t>ПК-12, способность использовать в преподавании экономических дисциплин в образовательных организациях различного уровня существующие программы и учебно-методические материалы</w:t>
      </w:r>
    </w:p>
    <w:p w:rsidR="002F7EED" w:rsidRPr="007201DE" w:rsidRDefault="002F7EED" w:rsidP="004F3FD0">
      <w:pPr>
        <w:pStyle w:val="a6"/>
        <w:spacing w:after="60"/>
        <w:jc w:val="both"/>
        <w:rPr>
          <w:b/>
        </w:rPr>
      </w:pPr>
    </w:p>
    <w:p w:rsidR="00111391" w:rsidRPr="007201DE" w:rsidRDefault="00111391" w:rsidP="004F3FD0">
      <w:pPr>
        <w:pStyle w:val="a6"/>
        <w:numPr>
          <w:ilvl w:val="1"/>
          <w:numId w:val="2"/>
        </w:numPr>
        <w:spacing w:after="60"/>
        <w:jc w:val="both"/>
        <w:rPr>
          <w:b/>
          <w:bCs/>
        </w:rPr>
      </w:pPr>
      <w:r w:rsidRPr="007201DE">
        <w:rPr>
          <w:b/>
          <w:bCs/>
        </w:rPr>
        <w:t>В результате освоения дисциплины студент должен:</w:t>
      </w:r>
    </w:p>
    <w:p w:rsidR="00111391" w:rsidRPr="007201DE" w:rsidRDefault="00111391" w:rsidP="004F3FD0">
      <w:pPr>
        <w:pStyle w:val="a6"/>
        <w:spacing w:after="60"/>
        <w:ind w:left="1440"/>
        <w:jc w:val="both"/>
      </w:pPr>
      <w:r w:rsidRPr="007201DE">
        <w:t>Знать:</w:t>
      </w:r>
    </w:p>
    <w:p w:rsidR="00111391" w:rsidRPr="007201DE" w:rsidRDefault="00111391" w:rsidP="004F3FD0">
      <w:pPr>
        <w:pStyle w:val="a6"/>
        <w:numPr>
          <w:ilvl w:val="0"/>
          <w:numId w:val="3"/>
        </w:numPr>
        <w:spacing w:after="60"/>
        <w:jc w:val="both"/>
      </w:pPr>
      <w:r w:rsidRPr="007201DE">
        <w:t xml:space="preserve">Основные этапы развития </w:t>
      </w:r>
      <w:r w:rsidR="00116EEE" w:rsidRPr="007201DE">
        <w:t xml:space="preserve">экономики России в </w:t>
      </w:r>
      <w:r w:rsidR="00116EEE" w:rsidRPr="007201DE">
        <w:rPr>
          <w:lang w:val="en-US"/>
        </w:rPr>
        <w:t>XX</w:t>
      </w:r>
      <w:r w:rsidR="00116EEE" w:rsidRPr="007201DE">
        <w:t xml:space="preserve"> веке (ОР-1)</w:t>
      </w:r>
      <w:r w:rsidRPr="007201DE">
        <w:t>;</w:t>
      </w:r>
    </w:p>
    <w:p w:rsidR="00116EEE" w:rsidRPr="007201DE" w:rsidRDefault="00116EEE" w:rsidP="004F3FD0">
      <w:pPr>
        <w:pStyle w:val="a6"/>
        <w:numPr>
          <w:ilvl w:val="0"/>
          <w:numId w:val="3"/>
        </w:numPr>
        <w:spacing w:after="60"/>
        <w:jc w:val="both"/>
      </w:pPr>
      <w:r w:rsidRPr="007201DE">
        <w:t>Основные теоретические дискуссии о путях развития экономики России (ОР-2);</w:t>
      </w:r>
    </w:p>
    <w:p w:rsidR="00116EEE" w:rsidRPr="007201DE" w:rsidRDefault="00116EEE" w:rsidP="004F3FD0">
      <w:pPr>
        <w:pStyle w:val="a6"/>
        <w:numPr>
          <w:ilvl w:val="0"/>
          <w:numId w:val="3"/>
        </w:numPr>
        <w:spacing w:after="60"/>
        <w:jc w:val="both"/>
      </w:pPr>
      <w:r w:rsidRPr="007201DE">
        <w:t xml:space="preserve">Основные школы экономической мысли России и их видение развития экономики России на разных этапах ее развития в </w:t>
      </w:r>
      <w:r w:rsidRPr="007201DE">
        <w:rPr>
          <w:lang w:val="en-US"/>
        </w:rPr>
        <w:t>XX</w:t>
      </w:r>
      <w:r w:rsidRPr="007201DE">
        <w:t xml:space="preserve"> веке (ОР-3);</w:t>
      </w:r>
    </w:p>
    <w:p w:rsidR="00111391" w:rsidRPr="007201DE" w:rsidRDefault="00116EEE" w:rsidP="004F3FD0">
      <w:pPr>
        <w:pStyle w:val="a6"/>
        <w:numPr>
          <w:ilvl w:val="0"/>
          <w:numId w:val="3"/>
        </w:numPr>
        <w:spacing w:after="60"/>
        <w:jc w:val="both"/>
      </w:pPr>
      <w:r w:rsidRPr="007201DE">
        <w:t xml:space="preserve">Основные направления и методы экономических реформ России </w:t>
      </w:r>
      <w:r w:rsidRPr="007201DE">
        <w:rPr>
          <w:lang w:val="en-US"/>
        </w:rPr>
        <w:t>XX</w:t>
      </w:r>
      <w:r w:rsidRPr="007201DE">
        <w:t xml:space="preserve"> века (ОР-4).</w:t>
      </w:r>
    </w:p>
    <w:p w:rsidR="00111391" w:rsidRPr="007201DE" w:rsidRDefault="00111391" w:rsidP="004F3FD0">
      <w:pPr>
        <w:pStyle w:val="a6"/>
        <w:spacing w:after="60"/>
        <w:ind w:left="1440"/>
        <w:jc w:val="both"/>
      </w:pPr>
      <w:r w:rsidRPr="007201DE">
        <w:t>Уметь:</w:t>
      </w:r>
    </w:p>
    <w:p w:rsidR="00116EEE" w:rsidRPr="007201DE" w:rsidRDefault="00116EEE" w:rsidP="004F3FD0">
      <w:pPr>
        <w:pStyle w:val="a6"/>
        <w:numPr>
          <w:ilvl w:val="0"/>
          <w:numId w:val="4"/>
        </w:numPr>
        <w:spacing w:after="60"/>
        <w:jc w:val="both"/>
      </w:pPr>
      <w:r w:rsidRPr="007201DE">
        <w:t xml:space="preserve">Объяснить исторические предпосылки формирования особых черт экономики России на разных этапах ее развития на протяжении </w:t>
      </w:r>
      <w:r w:rsidRPr="007201DE">
        <w:rPr>
          <w:lang w:val="en-US"/>
        </w:rPr>
        <w:t>XX</w:t>
      </w:r>
      <w:r w:rsidRPr="007201DE">
        <w:t xml:space="preserve"> века (ОР-5);</w:t>
      </w:r>
    </w:p>
    <w:p w:rsidR="00116EEE" w:rsidRPr="007201DE" w:rsidRDefault="00116EEE" w:rsidP="004F3FD0">
      <w:pPr>
        <w:pStyle w:val="a6"/>
        <w:numPr>
          <w:ilvl w:val="0"/>
          <w:numId w:val="4"/>
        </w:numPr>
        <w:spacing w:after="60"/>
        <w:jc w:val="both"/>
      </w:pPr>
      <w:r w:rsidRPr="007201DE">
        <w:t xml:space="preserve">Объяснить взаимовлияние особенностей развития экономической мысли России и </w:t>
      </w:r>
      <w:r w:rsidR="00D93C59" w:rsidRPr="007201DE">
        <w:t xml:space="preserve">особенностей </w:t>
      </w:r>
      <w:r w:rsidRPr="007201DE">
        <w:t>ее экономической истории (ОР-6);</w:t>
      </w:r>
    </w:p>
    <w:p w:rsidR="00116EEE" w:rsidRPr="007201DE" w:rsidRDefault="00116EEE" w:rsidP="00116EEE">
      <w:pPr>
        <w:pStyle w:val="a6"/>
        <w:numPr>
          <w:ilvl w:val="0"/>
          <w:numId w:val="4"/>
        </w:numPr>
        <w:spacing w:after="60"/>
        <w:jc w:val="both"/>
      </w:pPr>
      <w:r w:rsidRPr="007201DE">
        <w:t xml:space="preserve">Объяснить исторические и теоретические причины реформ, происходивших в России на протяжении </w:t>
      </w:r>
      <w:r w:rsidRPr="007201DE">
        <w:rPr>
          <w:lang w:val="en-US"/>
        </w:rPr>
        <w:t>XX</w:t>
      </w:r>
      <w:r w:rsidRPr="007201DE">
        <w:t xml:space="preserve"> века (ОР-7).</w:t>
      </w:r>
    </w:p>
    <w:p w:rsidR="00111391" w:rsidRPr="007201DE" w:rsidRDefault="00111391" w:rsidP="00116EEE">
      <w:pPr>
        <w:pStyle w:val="a6"/>
        <w:spacing w:after="60"/>
        <w:ind w:left="1416"/>
        <w:jc w:val="both"/>
      </w:pPr>
      <w:r w:rsidRPr="007201DE">
        <w:t>Владеть:</w:t>
      </w:r>
    </w:p>
    <w:p w:rsidR="00111391" w:rsidRPr="007201DE" w:rsidRDefault="00111391" w:rsidP="004F3FD0">
      <w:pPr>
        <w:pStyle w:val="a6"/>
        <w:numPr>
          <w:ilvl w:val="0"/>
          <w:numId w:val="5"/>
        </w:numPr>
        <w:spacing w:after="60"/>
        <w:jc w:val="both"/>
      </w:pPr>
      <w:r w:rsidRPr="007201DE">
        <w:t>Основным категориальным аппаратом ведущих школ экономической теории</w:t>
      </w:r>
      <w:r w:rsidR="00116EEE" w:rsidRPr="007201DE">
        <w:t xml:space="preserve"> России и мира к. </w:t>
      </w:r>
      <w:r w:rsidR="00116EEE" w:rsidRPr="007201DE">
        <w:rPr>
          <w:lang w:val="en-US"/>
        </w:rPr>
        <w:t>XIX</w:t>
      </w:r>
      <w:r w:rsidR="00116EEE" w:rsidRPr="007201DE">
        <w:t>-</w:t>
      </w:r>
      <w:r w:rsidR="00116EEE" w:rsidRPr="007201DE">
        <w:rPr>
          <w:lang w:val="en-US"/>
        </w:rPr>
        <w:t>XX</w:t>
      </w:r>
      <w:r w:rsidR="00116EEE" w:rsidRPr="007201DE">
        <w:t xml:space="preserve"> вв.</w:t>
      </w:r>
      <w:r w:rsidR="00D93C59" w:rsidRPr="007201DE">
        <w:t xml:space="preserve"> (ОР-8)</w:t>
      </w:r>
    </w:p>
    <w:p w:rsidR="00111391" w:rsidRPr="007201DE" w:rsidRDefault="00111391" w:rsidP="004F3FD0">
      <w:pPr>
        <w:pStyle w:val="a6"/>
        <w:numPr>
          <w:ilvl w:val="0"/>
          <w:numId w:val="5"/>
        </w:numPr>
        <w:spacing w:after="60"/>
        <w:jc w:val="both"/>
      </w:pPr>
      <w:r w:rsidRPr="007201DE">
        <w:t xml:space="preserve">Методами и приемами анализа </w:t>
      </w:r>
      <w:r w:rsidR="00D93C59" w:rsidRPr="007201DE">
        <w:t xml:space="preserve">экономической истории и </w:t>
      </w:r>
      <w:r w:rsidR="00AB7A53" w:rsidRPr="007201DE">
        <w:t xml:space="preserve">эволюции </w:t>
      </w:r>
      <w:r w:rsidRPr="007201DE">
        <w:t>экономической мысли</w:t>
      </w:r>
      <w:r w:rsidR="00D93C59" w:rsidRPr="007201DE">
        <w:t xml:space="preserve"> (ОР-9).</w:t>
      </w:r>
    </w:p>
    <w:p w:rsidR="00D93C59" w:rsidRPr="007201DE" w:rsidRDefault="00D93C59" w:rsidP="004F3FD0">
      <w:pPr>
        <w:pStyle w:val="a6"/>
        <w:numPr>
          <w:ilvl w:val="0"/>
          <w:numId w:val="5"/>
        </w:numPr>
        <w:spacing w:after="60"/>
        <w:jc w:val="both"/>
      </w:pPr>
      <w:r w:rsidRPr="007201DE">
        <w:t>Методами и приемами сопоставления экономической теории и экономической практики (ОР-10).</w:t>
      </w:r>
    </w:p>
    <w:p w:rsidR="00111391" w:rsidRDefault="00111391" w:rsidP="004F3FD0">
      <w:pPr>
        <w:autoSpaceDE w:val="0"/>
        <w:autoSpaceDN w:val="0"/>
        <w:adjustRightInd w:val="0"/>
        <w:jc w:val="both"/>
      </w:pPr>
    </w:p>
    <w:p w:rsidR="00D93C59" w:rsidRDefault="00D93C59" w:rsidP="00D93C59">
      <w:r w:rsidRPr="007201DE">
        <w:lastRenderedPageBreak/>
        <w:t>Таблица соотношения компетенций и образовательных результатов</w:t>
      </w:r>
    </w:p>
    <w:p w:rsidR="00EB1C90" w:rsidRPr="007201DE" w:rsidRDefault="00EB1C90" w:rsidP="00D93C59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9"/>
        <w:gridCol w:w="880"/>
        <w:gridCol w:w="880"/>
        <w:gridCol w:w="879"/>
        <w:gridCol w:w="880"/>
        <w:gridCol w:w="880"/>
        <w:gridCol w:w="880"/>
        <w:gridCol w:w="879"/>
        <w:gridCol w:w="880"/>
        <w:gridCol w:w="880"/>
        <w:gridCol w:w="880"/>
      </w:tblGrid>
      <w:tr w:rsidR="00D93C59" w:rsidRPr="007201DE" w:rsidTr="00D93C59">
        <w:trPr>
          <w:trHeight w:val="418"/>
        </w:trPr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D93C59">
            <w:r w:rsidRPr="007201DE">
              <w:t>ОР-1</w:t>
            </w:r>
          </w:p>
        </w:tc>
        <w:tc>
          <w:tcPr>
            <w:tcW w:w="880" w:type="dxa"/>
          </w:tcPr>
          <w:p w:rsidR="00D93C59" w:rsidRPr="007201DE" w:rsidRDefault="00D93C59" w:rsidP="00D93C59">
            <w:r w:rsidRPr="007201DE">
              <w:t>ОР-2</w:t>
            </w:r>
          </w:p>
        </w:tc>
        <w:tc>
          <w:tcPr>
            <w:tcW w:w="879" w:type="dxa"/>
          </w:tcPr>
          <w:p w:rsidR="00D93C59" w:rsidRPr="007201DE" w:rsidRDefault="00D93C59" w:rsidP="00D93C59">
            <w:r w:rsidRPr="007201DE">
              <w:t>ОР-3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ОР-4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ОР-5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ОР-6</w:t>
            </w:r>
          </w:p>
        </w:tc>
        <w:tc>
          <w:tcPr>
            <w:tcW w:w="879" w:type="dxa"/>
          </w:tcPr>
          <w:p w:rsidR="00D93C59" w:rsidRPr="007201DE" w:rsidRDefault="00D93C59" w:rsidP="007E07C5">
            <w:r w:rsidRPr="007201DE">
              <w:t>ОР-7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ОР-8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ОР-9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ОР-10</w:t>
            </w:r>
          </w:p>
        </w:tc>
      </w:tr>
      <w:tr w:rsidR="00D93C59" w:rsidRPr="007201DE" w:rsidTr="00D93C59">
        <w:trPr>
          <w:trHeight w:val="410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ОК-2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</w:tr>
      <w:tr w:rsidR="00D93C59" w:rsidRPr="007201DE" w:rsidTr="00D93C59">
        <w:trPr>
          <w:trHeight w:val="416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ОК-3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</w:tr>
      <w:tr w:rsidR="00D93C59" w:rsidRPr="007201DE" w:rsidTr="00D93C59">
        <w:trPr>
          <w:trHeight w:val="421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ОК-5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</w:tr>
      <w:tr w:rsidR="00D93C59" w:rsidRPr="007201DE" w:rsidTr="00D93C59">
        <w:trPr>
          <w:trHeight w:val="413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ОК-7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</w:tr>
      <w:tr w:rsidR="00D93C59" w:rsidRPr="007201DE" w:rsidTr="00D93C59">
        <w:trPr>
          <w:trHeight w:val="420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ОПК-1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BE3EFF" w:rsidP="007E07C5">
            <w:r w:rsidRPr="007201DE">
              <w:t>Х</w:t>
            </w:r>
          </w:p>
        </w:tc>
      </w:tr>
      <w:tr w:rsidR="00D93C59" w:rsidRPr="007201DE" w:rsidTr="00D93C59">
        <w:trPr>
          <w:trHeight w:val="412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ОПК-2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85C32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85C32" w:rsidP="007E07C5">
            <w:r w:rsidRPr="007201DE">
              <w:t>Х</w:t>
            </w:r>
          </w:p>
        </w:tc>
      </w:tr>
      <w:tr w:rsidR="00D93C59" w:rsidRPr="007201DE" w:rsidTr="00D93C59">
        <w:trPr>
          <w:trHeight w:val="417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ОПК-4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</w:tr>
      <w:tr w:rsidR="00D93C59" w:rsidRPr="007201DE" w:rsidTr="00D93C59">
        <w:trPr>
          <w:trHeight w:val="423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ПК</w:t>
            </w:r>
            <w:proofErr w:type="gramStart"/>
            <w:r w:rsidRPr="007201DE">
              <w:t>4</w:t>
            </w:r>
            <w:proofErr w:type="gramEnd"/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</w:tr>
      <w:tr w:rsidR="00D93C59" w:rsidRPr="007201DE" w:rsidTr="00D93C59">
        <w:trPr>
          <w:trHeight w:val="415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ПК</w:t>
            </w:r>
            <w:proofErr w:type="gramStart"/>
            <w:r w:rsidRPr="007201DE">
              <w:t>6</w:t>
            </w:r>
            <w:proofErr w:type="gramEnd"/>
          </w:p>
        </w:tc>
        <w:tc>
          <w:tcPr>
            <w:tcW w:w="880" w:type="dxa"/>
          </w:tcPr>
          <w:p w:rsidR="00D93C59" w:rsidRPr="007201DE" w:rsidRDefault="001E16B1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</w:tr>
      <w:tr w:rsidR="00D93C59" w:rsidRPr="007201DE" w:rsidTr="00D93C59">
        <w:trPr>
          <w:trHeight w:val="422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ПК</w:t>
            </w:r>
            <w:proofErr w:type="gramStart"/>
            <w:r w:rsidRPr="007201DE">
              <w:t>7</w:t>
            </w:r>
            <w:proofErr w:type="gramEnd"/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</w:tr>
      <w:tr w:rsidR="00D93C59" w:rsidRPr="007201DE" w:rsidTr="00D93C59">
        <w:trPr>
          <w:trHeight w:val="399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ПК11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79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</w:tr>
      <w:tr w:rsidR="00D93C59" w:rsidRPr="007201DE" w:rsidTr="00D93C59">
        <w:trPr>
          <w:trHeight w:val="419"/>
        </w:trPr>
        <w:tc>
          <w:tcPr>
            <w:tcW w:w="879" w:type="dxa"/>
          </w:tcPr>
          <w:p w:rsidR="00D93C59" w:rsidRPr="007201DE" w:rsidRDefault="00D93C59" w:rsidP="007E07C5">
            <w:r w:rsidRPr="007201DE">
              <w:t>ПК12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484D33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79" w:type="dxa"/>
          </w:tcPr>
          <w:p w:rsidR="00D93C59" w:rsidRPr="007201DE" w:rsidRDefault="00D93C59" w:rsidP="007E07C5"/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D93C59" w:rsidP="007E07C5">
            <w:r w:rsidRPr="007201DE">
              <w:t>Х</w:t>
            </w:r>
          </w:p>
        </w:tc>
        <w:tc>
          <w:tcPr>
            <w:tcW w:w="880" w:type="dxa"/>
          </w:tcPr>
          <w:p w:rsidR="00D93C59" w:rsidRPr="007201DE" w:rsidRDefault="00484D33" w:rsidP="007E07C5">
            <w:r w:rsidRPr="007201DE">
              <w:t>Х</w:t>
            </w:r>
          </w:p>
        </w:tc>
      </w:tr>
    </w:tbl>
    <w:p w:rsidR="00D93C59" w:rsidRPr="007201DE" w:rsidRDefault="00D93C59" w:rsidP="00D93C59"/>
    <w:p w:rsidR="00111391" w:rsidRPr="007201DE" w:rsidRDefault="00111391" w:rsidP="004F3FD0">
      <w:pPr>
        <w:autoSpaceDE w:val="0"/>
        <w:autoSpaceDN w:val="0"/>
        <w:adjustRightInd w:val="0"/>
        <w:jc w:val="both"/>
      </w:pPr>
    </w:p>
    <w:p w:rsidR="00111391" w:rsidRPr="007201DE" w:rsidRDefault="00111391" w:rsidP="004F3FD0">
      <w:pPr>
        <w:numPr>
          <w:ilvl w:val="0"/>
          <w:numId w:val="2"/>
        </w:numPr>
        <w:rPr>
          <w:b/>
          <w:bCs/>
        </w:rPr>
      </w:pPr>
      <w:r w:rsidRPr="007201DE">
        <w:rPr>
          <w:b/>
          <w:bCs/>
        </w:rPr>
        <w:t>Место дисциплины в структуре основной образовательной программы (ООП) подготовки бакалавра</w:t>
      </w:r>
    </w:p>
    <w:p w:rsidR="00111391" w:rsidRPr="007201DE" w:rsidRDefault="00111391" w:rsidP="00EB1C90">
      <w:pPr>
        <w:ind w:firstLine="360"/>
        <w:jc w:val="both"/>
      </w:pPr>
      <w:r w:rsidRPr="007201DE">
        <w:t xml:space="preserve">Курс </w:t>
      </w:r>
      <w:r w:rsidR="0047570A" w:rsidRPr="007201DE">
        <w:t xml:space="preserve">входит в вариативную часть профессионального цикла. </w:t>
      </w:r>
      <w:proofErr w:type="gramStart"/>
      <w:r w:rsidRPr="007201DE">
        <w:t>Данный курс</w:t>
      </w:r>
      <w:r w:rsidR="0047570A" w:rsidRPr="007201DE">
        <w:t xml:space="preserve"> опирается на  умения</w:t>
      </w:r>
      <w:r w:rsidRPr="007201DE">
        <w:t xml:space="preserve"> обучающегося, приобретенные на этапе освоения общеобразовательных дисциплин:  отечественной  истории, философии, а с другой стороны – на умения и опыт экономического анализа, приобретенный при изучении  базовых  профессиональных дисциплин: микроэконом</w:t>
      </w:r>
      <w:r w:rsidR="0047570A" w:rsidRPr="007201DE">
        <w:t>ики (1,2), макроэкономики (1,2), истории экономических учений.</w:t>
      </w:r>
      <w:r w:rsidRPr="007201DE">
        <w:t xml:space="preserve">   </w:t>
      </w:r>
      <w:proofErr w:type="gramEnd"/>
    </w:p>
    <w:p w:rsidR="00111391" w:rsidRDefault="00111391" w:rsidP="004F3FD0">
      <w:pPr>
        <w:jc w:val="both"/>
      </w:pPr>
      <w:r w:rsidRPr="007201DE">
        <w:t xml:space="preserve"> </w:t>
      </w:r>
      <w:r w:rsidR="0047570A" w:rsidRPr="007201DE">
        <w:t>Данный курс</w:t>
      </w:r>
      <w:r w:rsidRPr="007201DE">
        <w:t xml:space="preserve"> </w:t>
      </w:r>
      <w:r w:rsidR="0047570A" w:rsidRPr="007201DE">
        <w:t xml:space="preserve">способствует лучшему освоению студентами таких </w:t>
      </w:r>
      <w:r w:rsidRPr="007201DE">
        <w:t xml:space="preserve">дисциплин профессионального базового цикла </w:t>
      </w:r>
      <w:r w:rsidR="0047570A" w:rsidRPr="007201DE">
        <w:t xml:space="preserve">как </w:t>
      </w:r>
      <w:r w:rsidRPr="007201DE">
        <w:t xml:space="preserve">«Институциональная экономика», «Макроэкономическое прогнозирование и планирование», «Экономика общественного сектора», </w:t>
      </w:r>
      <w:r w:rsidR="0047570A" w:rsidRPr="007201DE">
        <w:t>«Г</w:t>
      </w:r>
      <w:r w:rsidRPr="007201DE">
        <w:t>осударственное управление экономикой». Освоение дисциплины «</w:t>
      </w:r>
      <w:r w:rsidR="0047570A" w:rsidRPr="007201DE">
        <w:t xml:space="preserve">Экономическая история России </w:t>
      </w:r>
      <w:r w:rsidR="0047570A" w:rsidRPr="007201DE">
        <w:rPr>
          <w:lang w:val="en-US"/>
        </w:rPr>
        <w:t>XX</w:t>
      </w:r>
      <w:r w:rsidR="0047570A" w:rsidRPr="007201DE">
        <w:t xml:space="preserve"> века</w:t>
      </w:r>
      <w:r w:rsidRPr="007201DE">
        <w:t>» необходимо и для изучения дисциплин по выбору: «Современная система экономики», «Теория трансформационных процессов», и др.</w:t>
      </w:r>
    </w:p>
    <w:p w:rsidR="00EB1C90" w:rsidRPr="007201DE" w:rsidRDefault="00EB1C90" w:rsidP="004F3FD0">
      <w:pPr>
        <w:jc w:val="both"/>
      </w:pPr>
    </w:p>
    <w:p w:rsidR="00111391" w:rsidRPr="007201DE" w:rsidRDefault="00111391" w:rsidP="004F3FD0">
      <w:pPr>
        <w:numPr>
          <w:ilvl w:val="0"/>
          <w:numId w:val="2"/>
        </w:numPr>
        <w:jc w:val="both"/>
        <w:rPr>
          <w:b/>
          <w:bCs/>
        </w:rPr>
      </w:pPr>
      <w:r w:rsidRPr="007201DE">
        <w:rPr>
          <w:b/>
          <w:bCs/>
        </w:rPr>
        <w:t xml:space="preserve"> </w:t>
      </w:r>
      <w:r w:rsidR="003C285B" w:rsidRPr="007201DE">
        <w:rPr>
          <w:b/>
          <w:bCs/>
        </w:rPr>
        <w:t xml:space="preserve">Объем </w:t>
      </w:r>
      <w:r w:rsidR="0047570A" w:rsidRPr="007201DE">
        <w:rPr>
          <w:b/>
          <w:bCs/>
        </w:rPr>
        <w:t>курса</w:t>
      </w:r>
      <w:r w:rsidRPr="007201DE">
        <w:rPr>
          <w:b/>
          <w:bCs/>
        </w:rPr>
        <w:t xml:space="preserve"> «</w:t>
      </w:r>
      <w:r w:rsidR="0047570A" w:rsidRPr="007201DE">
        <w:rPr>
          <w:b/>
          <w:bCs/>
        </w:rPr>
        <w:t xml:space="preserve">Экономическая история России </w:t>
      </w:r>
      <w:r w:rsidR="0047570A" w:rsidRPr="007201DE">
        <w:rPr>
          <w:b/>
          <w:bCs/>
          <w:lang w:val="en-US"/>
        </w:rPr>
        <w:t>XX</w:t>
      </w:r>
      <w:r w:rsidR="0047570A" w:rsidRPr="007201DE">
        <w:rPr>
          <w:b/>
          <w:bCs/>
        </w:rPr>
        <w:t xml:space="preserve"> века</w:t>
      </w:r>
      <w:r w:rsidRPr="007201DE">
        <w:rPr>
          <w:b/>
          <w:bCs/>
        </w:rPr>
        <w:t xml:space="preserve">» </w:t>
      </w:r>
      <w:r w:rsidR="006C671D">
        <w:rPr>
          <w:b/>
          <w:bCs/>
        </w:rPr>
        <w:t xml:space="preserve">- </w:t>
      </w:r>
      <w:r w:rsidR="006C671D" w:rsidRPr="006C671D">
        <w:rPr>
          <w:b/>
          <w:bCs/>
        </w:rPr>
        <w:t>2</w:t>
      </w:r>
      <w:r w:rsidR="006C671D">
        <w:rPr>
          <w:b/>
          <w:bCs/>
        </w:rPr>
        <w:t xml:space="preserve"> </w:t>
      </w:r>
      <w:r w:rsidR="0044700C">
        <w:rPr>
          <w:b/>
          <w:bCs/>
        </w:rPr>
        <w:t>кредита</w:t>
      </w:r>
    </w:p>
    <w:p w:rsidR="00111391" w:rsidRPr="007201DE" w:rsidRDefault="00111391" w:rsidP="004F3FD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1391" w:rsidRPr="007201DE">
        <w:tc>
          <w:tcPr>
            <w:tcW w:w="3190" w:type="dxa"/>
          </w:tcPr>
          <w:p w:rsidR="00111391" w:rsidRPr="007201DE" w:rsidRDefault="0047570A" w:rsidP="00733D59">
            <w:pPr>
              <w:jc w:val="both"/>
              <w:rPr>
                <w:b/>
                <w:bCs/>
              </w:rPr>
            </w:pPr>
            <w:r w:rsidRPr="007201DE">
              <w:rPr>
                <w:b/>
                <w:bCs/>
              </w:rPr>
              <w:t>Н</w:t>
            </w:r>
            <w:r w:rsidR="00111391" w:rsidRPr="007201DE">
              <w:rPr>
                <w:b/>
                <w:bCs/>
              </w:rPr>
              <w:t>агрузка</w:t>
            </w:r>
          </w:p>
        </w:tc>
        <w:tc>
          <w:tcPr>
            <w:tcW w:w="3190" w:type="dxa"/>
          </w:tcPr>
          <w:p w:rsidR="00111391" w:rsidRPr="007201DE" w:rsidRDefault="00111391" w:rsidP="00733D59">
            <w:pPr>
              <w:jc w:val="both"/>
              <w:rPr>
                <w:b/>
                <w:bCs/>
              </w:rPr>
            </w:pPr>
            <w:r w:rsidRPr="007201DE">
              <w:rPr>
                <w:b/>
                <w:bCs/>
              </w:rPr>
              <w:t>в часах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  <w:r w:rsidRPr="007201DE">
              <w:rPr>
                <w:b/>
                <w:bCs/>
              </w:rPr>
              <w:t>В кредитах</w:t>
            </w: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Общая трудоемкость</w:t>
            </w:r>
          </w:p>
        </w:tc>
        <w:tc>
          <w:tcPr>
            <w:tcW w:w="3190" w:type="dxa"/>
          </w:tcPr>
          <w:p w:rsidR="00111391" w:rsidRPr="0044700C" w:rsidRDefault="0044700C" w:rsidP="00A0702D">
            <w:pPr>
              <w:jc w:val="both"/>
            </w:pPr>
            <w:r>
              <w:t>72</w:t>
            </w:r>
          </w:p>
        </w:tc>
        <w:tc>
          <w:tcPr>
            <w:tcW w:w="3191" w:type="dxa"/>
          </w:tcPr>
          <w:p w:rsidR="00111391" w:rsidRPr="007201DE" w:rsidRDefault="0044700C" w:rsidP="00A0702D">
            <w:pPr>
              <w:jc w:val="both"/>
            </w:pPr>
            <w:r>
              <w:t>2</w:t>
            </w:r>
            <w:bookmarkStart w:id="0" w:name="_GoBack"/>
            <w:bookmarkEnd w:id="0"/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 xml:space="preserve">В том числе: </w:t>
            </w:r>
            <w:proofErr w:type="gramStart"/>
            <w:r w:rsidRPr="007201DE">
              <w:t>аудиторная</w:t>
            </w:r>
            <w:proofErr w:type="gramEnd"/>
          </w:p>
        </w:tc>
        <w:tc>
          <w:tcPr>
            <w:tcW w:w="3190" w:type="dxa"/>
          </w:tcPr>
          <w:p w:rsidR="00111391" w:rsidRPr="007201DE" w:rsidRDefault="0044700C" w:rsidP="00A0702D">
            <w:pPr>
              <w:jc w:val="both"/>
            </w:pPr>
            <w:r>
              <w:t>34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самостоятельная</w:t>
            </w:r>
          </w:p>
        </w:tc>
        <w:tc>
          <w:tcPr>
            <w:tcW w:w="3190" w:type="dxa"/>
          </w:tcPr>
          <w:p w:rsidR="00111391" w:rsidRPr="007201DE" w:rsidRDefault="0044700C" w:rsidP="00A0702D">
            <w:pPr>
              <w:jc w:val="both"/>
            </w:pPr>
            <w:r>
              <w:t>38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Форма контроля</w:t>
            </w:r>
          </w:p>
        </w:tc>
        <w:tc>
          <w:tcPr>
            <w:tcW w:w="3190" w:type="dxa"/>
          </w:tcPr>
          <w:p w:rsidR="00111391" w:rsidRPr="007201DE" w:rsidRDefault="00111391" w:rsidP="0047570A">
            <w:pPr>
              <w:jc w:val="both"/>
            </w:pPr>
            <w:r w:rsidRPr="007201DE">
              <w:t xml:space="preserve"> Дифференцированный зачет 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</w:p>
        </w:tc>
      </w:tr>
    </w:tbl>
    <w:p w:rsidR="00111391" w:rsidRDefault="00111391" w:rsidP="004F3FD0">
      <w:pPr>
        <w:jc w:val="both"/>
      </w:pPr>
    </w:p>
    <w:p w:rsidR="00EB1C90" w:rsidRDefault="00EB1C90" w:rsidP="004F3FD0">
      <w:pPr>
        <w:jc w:val="both"/>
      </w:pPr>
    </w:p>
    <w:p w:rsidR="00EB1C90" w:rsidRDefault="00EB1C90" w:rsidP="004F3FD0">
      <w:pPr>
        <w:jc w:val="both"/>
      </w:pPr>
    </w:p>
    <w:p w:rsidR="00111391" w:rsidRPr="007201DE" w:rsidRDefault="003C285B" w:rsidP="003C285B">
      <w:pPr>
        <w:numPr>
          <w:ilvl w:val="0"/>
          <w:numId w:val="2"/>
        </w:numPr>
        <w:jc w:val="both"/>
        <w:rPr>
          <w:b/>
          <w:bCs/>
        </w:rPr>
      </w:pPr>
      <w:r w:rsidRPr="007201DE">
        <w:rPr>
          <w:b/>
          <w:bCs/>
        </w:rPr>
        <w:lastRenderedPageBreak/>
        <w:t>Структура и содержание курса</w:t>
      </w:r>
    </w:p>
    <w:p w:rsidR="003C285B" w:rsidRPr="007201DE" w:rsidRDefault="003C285B" w:rsidP="003C285B">
      <w:pPr>
        <w:jc w:val="both"/>
        <w:rPr>
          <w:b/>
          <w:bCs/>
        </w:rPr>
      </w:pPr>
    </w:p>
    <w:p w:rsidR="003C285B" w:rsidRPr="007201DE" w:rsidRDefault="003C285B" w:rsidP="003C285B">
      <w:pPr>
        <w:spacing w:after="120" w:line="360" w:lineRule="auto"/>
        <w:ind w:firstLine="709"/>
        <w:jc w:val="both"/>
      </w:pPr>
      <w:r w:rsidRPr="007201DE">
        <w:rPr>
          <w:b/>
        </w:rPr>
        <w:t xml:space="preserve">Тема 1. </w:t>
      </w:r>
      <w:r w:rsidRPr="007201DE">
        <w:t xml:space="preserve">Экономический быт России начала </w:t>
      </w:r>
      <w:r w:rsidRPr="007201DE">
        <w:rPr>
          <w:lang w:val="en-US"/>
        </w:rPr>
        <w:t>XX</w:t>
      </w:r>
      <w:r w:rsidRPr="007201DE">
        <w:t xml:space="preserve"> века (2 часа).</w:t>
      </w:r>
      <w:r w:rsidR="00B054A0" w:rsidRPr="00B054A0">
        <w:rPr>
          <w:bCs/>
        </w:rPr>
        <w:t xml:space="preserve"> </w:t>
      </w:r>
      <w:r w:rsidR="00B054A0">
        <w:rPr>
          <w:bCs/>
        </w:rPr>
        <w:t xml:space="preserve">Дискуссии о степени развитости рыночных отношений в Российской экономике. Ведущая роль государства </w:t>
      </w:r>
      <w:r w:rsidR="00936C91">
        <w:rPr>
          <w:bCs/>
        </w:rPr>
        <w:t xml:space="preserve">в «догоняющей индустриализации» </w:t>
      </w:r>
      <w:r w:rsidR="00B054A0">
        <w:rPr>
          <w:bCs/>
        </w:rPr>
        <w:t xml:space="preserve">и ее последствия. </w:t>
      </w:r>
      <w:r w:rsidR="00B054A0" w:rsidRPr="007201DE">
        <w:rPr>
          <w:bCs/>
        </w:rPr>
        <w:t>Идеи славянофилов, народников и марксистов о будущем развитии России (2 часа).</w:t>
      </w:r>
    </w:p>
    <w:p w:rsidR="003C285B" w:rsidRPr="00B054A0" w:rsidRDefault="003C285B" w:rsidP="003C285B">
      <w:pPr>
        <w:spacing w:after="120" w:line="360" w:lineRule="auto"/>
        <w:ind w:firstLine="709"/>
        <w:jc w:val="both"/>
        <w:rPr>
          <w:bCs/>
        </w:rPr>
      </w:pPr>
      <w:r w:rsidRPr="007201DE">
        <w:rPr>
          <w:b/>
          <w:bCs/>
        </w:rPr>
        <w:t>Тема 2</w:t>
      </w:r>
      <w:r w:rsidRPr="007201DE">
        <w:rPr>
          <w:bCs/>
        </w:rPr>
        <w:t xml:space="preserve">. </w:t>
      </w:r>
      <w:r w:rsidR="00B054A0">
        <w:rPr>
          <w:bCs/>
          <w:lang w:val="az-Latn-AZ"/>
        </w:rPr>
        <w:t xml:space="preserve">Социально-экономические предпосылки русских революций 1905 и 1917 годов. </w:t>
      </w:r>
      <w:r w:rsidR="00B054A0">
        <w:rPr>
          <w:bCs/>
        </w:rPr>
        <w:t>Первые декреты советской власти. Политика Военного коммунизма – вынужденная мера или наступающее будущее</w:t>
      </w:r>
      <w:r w:rsidR="00936C91">
        <w:rPr>
          <w:bCs/>
        </w:rPr>
        <w:t xml:space="preserve"> (стимулы и ограничения для перехода к коммунизму)</w:t>
      </w:r>
      <w:r w:rsidR="00B054A0">
        <w:rPr>
          <w:bCs/>
        </w:rPr>
        <w:t>.</w:t>
      </w:r>
      <w:r w:rsidR="00936C91">
        <w:rPr>
          <w:bCs/>
        </w:rPr>
        <w:t xml:space="preserve"> (2 часа)</w:t>
      </w:r>
    </w:p>
    <w:p w:rsidR="006C671D" w:rsidRPr="006C671D" w:rsidRDefault="003C285B" w:rsidP="003C285B">
      <w:pPr>
        <w:spacing w:after="120" w:line="360" w:lineRule="auto"/>
        <w:ind w:firstLine="709"/>
        <w:jc w:val="both"/>
        <w:rPr>
          <w:b/>
          <w:bCs/>
        </w:rPr>
      </w:pPr>
      <w:r w:rsidRPr="007201DE">
        <w:rPr>
          <w:b/>
          <w:bCs/>
        </w:rPr>
        <w:t xml:space="preserve">Тема 3. </w:t>
      </w:r>
      <w:r w:rsidR="006C671D">
        <w:rPr>
          <w:bCs/>
        </w:rPr>
        <w:t xml:space="preserve">Роль Первой мировой войны в формировании мобилизационной модели экономики. </w:t>
      </w:r>
      <w:r w:rsidR="006C671D" w:rsidRPr="007201DE">
        <w:t>Механизмы мобилизационной экономики</w:t>
      </w:r>
      <w:r w:rsidR="006C671D">
        <w:t xml:space="preserve"> в советский период</w:t>
      </w:r>
      <w:r w:rsidR="006C671D" w:rsidRPr="007201DE">
        <w:t>. (2 часа).</w:t>
      </w:r>
    </w:p>
    <w:p w:rsidR="003C285B" w:rsidRPr="006C671D" w:rsidRDefault="003C285B" w:rsidP="003C285B">
      <w:pPr>
        <w:spacing w:after="120" w:line="360" w:lineRule="auto"/>
        <w:ind w:firstLine="709"/>
        <w:jc w:val="both"/>
      </w:pPr>
      <w:r w:rsidRPr="007201DE">
        <w:rPr>
          <w:b/>
        </w:rPr>
        <w:t xml:space="preserve">Тема 4. </w:t>
      </w:r>
      <w:r w:rsidR="006C671D" w:rsidRPr="007201DE">
        <w:rPr>
          <w:bCs/>
        </w:rPr>
        <w:t>Общинная экономика и социалистические формы хозяйства: отношение к р</w:t>
      </w:r>
      <w:r w:rsidR="006C671D">
        <w:rPr>
          <w:bCs/>
        </w:rPr>
        <w:t>еформам собственности. Новая эк</w:t>
      </w:r>
      <w:r w:rsidR="006C671D" w:rsidRPr="006C671D">
        <w:rPr>
          <w:bCs/>
        </w:rPr>
        <w:t>ономическая политика. Экономические проблемы и вызовы межвоенного периода: проблемы многоукладной экономики в Советской России по сравнению с экономиками развитых индустриальных государств. (2 часа)</w:t>
      </w:r>
    </w:p>
    <w:p w:rsidR="003C285B" w:rsidRPr="006C671D" w:rsidRDefault="003C285B" w:rsidP="003C285B">
      <w:pPr>
        <w:pStyle w:val="a9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1D">
        <w:rPr>
          <w:rFonts w:ascii="Times New Roman" w:hAnsi="Times New Roman" w:cs="Times New Roman"/>
          <w:b/>
          <w:sz w:val="24"/>
          <w:szCs w:val="24"/>
        </w:rPr>
        <w:t>Тема 5</w:t>
      </w:r>
      <w:r w:rsidRPr="006C671D">
        <w:rPr>
          <w:rFonts w:ascii="Times New Roman" w:hAnsi="Times New Roman" w:cs="Times New Roman"/>
          <w:sz w:val="24"/>
          <w:szCs w:val="24"/>
        </w:rPr>
        <w:t xml:space="preserve">. </w:t>
      </w:r>
      <w:r w:rsidR="006C671D" w:rsidRPr="006C671D">
        <w:rPr>
          <w:rFonts w:ascii="Times New Roman" w:hAnsi="Times New Roman" w:cs="Times New Roman"/>
          <w:sz w:val="24"/>
          <w:szCs w:val="24"/>
        </w:rPr>
        <w:t>Планирование как теоретическая и практическая проблема: дискуссии в западной и отечественной литературе. Пионерные разработки советских экономистов и их реализация на практике. Стахановское движение – политические и экономические оценки. Проблема планирования от достигнутого. (2 часа)</w:t>
      </w:r>
    </w:p>
    <w:p w:rsidR="003C285B" w:rsidRPr="007201DE" w:rsidRDefault="003C285B" w:rsidP="003C285B">
      <w:pPr>
        <w:spacing w:after="120" w:line="360" w:lineRule="auto"/>
        <w:ind w:firstLine="709"/>
        <w:jc w:val="both"/>
      </w:pPr>
      <w:r w:rsidRPr="006C671D">
        <w:rPr>
          <w:b/>
        </w:rPr>
        <w:t>Тема 6</w:t>
      </w:r>
      <w:r w:rsidRPr="006C671D">
        <w:t>. Причины и эконом</w:t>
      </w:r>
      <w:r w:rsidRPr="007201DE">
        <w:t>ические эффекты реформ 19</w:t>
      </w:r>
      <w:r w:rsidR="00060650">
        <w:t>5</w:t>
      </w:r>
      <w:r w:rsidRPr="007201DE">
        <w:t>0-1970-х гг.</w:t>
      </w:r>
      <w:r w:rsidR="00936C91">
        <w:t xml:space="preserve"> Попытки повышения эффективности производства в сельском хозяйстве. Создание стимулов в индустриальном секторе. Изменение системы управления народным хозяйством. Причины стабильности и </w:t>
      </w:r>
      <w:proofErr w:type="spellStart"/>
      <w:r w:rsidR="00936C91">
        <w:t>немодифицируемости</w:t>
      </w:r>
      <w:proofErr w:type="spellEnd"/>
      <w:r w:rsidR="00936C91">
        <w:t xml:space="preserve"> системы: взгляды иностранных и советских специалистов.</w:t>
      </w:r>
      <w:r w:rsidRPr="007201DE">
        <w:t xml:space="preserve"> (2 часа)</w:t>
      </w:r>
    </w:p>
    <w:p w:rsidR="003C285B" w:rsidRPr="007201DE" w:rsidRDefault="003C285B" w:rsidP="003C285B">
      <w:pPr>
        <w:spacing w:after="120" w:line="360" w:lineRule="auto"/>
        <w:ind w:firstLine="709"/>
        <w:jc w:val="both"/>
        <w:rPr>
          <w:color w:val="000000"/>
        </w:rPr>
      </w:pPr>
      <w:r w:rsidRPr="007201DE">
        <w:rPr>
          <w:b/>
          <w:color w:val="000000"/>
        </w:rPr>
        <w:t>Тема 7</w:t>
      </w:r>
      <w:r w:rsidRPr="007201DE">
        <w:rPr>
          <w:color w:val="000000"/>
        </w:rPr>
        <w:t xml:space="preserve">. Трансформации 1980-х гг. и причины реформ М.С. Горбачева. Варианты трансформации системы. </w:t>
      </w:r>
      <w:r w:rsidR="00936C91">
        <w:rPr>
          <w:color w:val="000000"/>
        </w:rPr>
        <w:t xml:space="preserve">Теоретическое и политическое влияние Запада на направления и скорость перехода. </w:t>
      </w:r>
      <w:r w:rsidRPr="007201DE">
        <w:rPr>
          <w:color w:val="000000"/>
        </w:rPr>
        <w:t>(2 часа)</w:t>
      </w:r>
    </w:p>
    <w:p w:rsidR="003C285B" w:rsidRPr="007201DE" w:rsidRDefault="003C285B" w:rsidP="003C285B">
      <w:pPr>
        <w:spacing w:after="120" w:line="360" w:lineRule="auto"/>
        <w:ind w:firstLine="709"/>
        <w:jc w:val="both"/>
        <w:rPr>
          <w:kern w:val="28"/>
        </w:rPr>
      </w:pPr>
      <w:r w:rsidRPr="007201DE">
        <w:rPr>
          <w:b/>
          <w:kern w:val="28"/>
        </w:rPr>
        <w:t>Тема 8</w:t>
      </w:r>
      <w:r w:rsidRPr="007201DE">
        <w:rPr>
          <w:kern w:val="28"/>
        </w:rPr>
        <w:t>. Опыт постсоциалистических трансформаций</w:t>
      </w:r>
      <w:r w:rsidR="00803A3C">
        <w:rPr>
          <w:kern w:val="28"/>
        </w:rPr>
        <w:t>.</w:t>
      </w:r>
      <w:r w:rsidRPr="007201DE">
        <w:rPr>
          <w:kern w:val="28"/>
        </w:rPr>
        <w:t xml:space="preserve"> </w:t>
      </w:r>
      <w:r w:rsidR="00803A3C">
        <w:rPr>
          <w:color w:val="000000"/>
        </w:rPr>
        <w:t>Этапы преобразований. Внутренние движущие силы и гаранты преобразований. Причины особой глубины и продолжительности трансформационного спада в России по сравнению со странами Центральной и Восточной Европы. Роль кризиса 1998 года в разрешения бюджетных и макроэкономических противоречий. Итоги к началу 2000 годов. (</w:t>
      </w:r>
      <w:r w:rsidRPr="007201DE">
        <w:rPr>
          <w:kern w:val="28"/>
        </w:rPr>
        <w:t xml:space="preserve">2 часа). </w:t>
      </w:r>
    </w:p>
    <w:p w:rsidR="003C285B" w:rsidRPr="007201DE" w:rsidRDefault="003C285B" w:rsidP="00EB1C90">
      <w:pPr>
        <w:ind w:firstLine="708"/>
        <w:jc w:val="both"/>
        <w:rPr>
          <w:b/>
        </w:rPr>
      </w:pPr>
      <w:r w:rsidRPr="007201DE">
        <w:rPr>
          <w:b/>
        </w:rPr>
        <w:lastRenderedPageBreak/>
        <w:t>5. Перечень учебно-методического обеспечения для самостоятельной работы</w:t>
      </w:r>
    </w:p>
    <w:p w:rsidR="00EB1C90" w:rsidRDefault="00EB1C90" w:rsidP="003C285B">
      <w:pPr>
        <w:jc w:val="both"/>
      </w:pPr>
    </w:p>
    <w:p w:rsidR="003C285B" w:rsidRPr="007201DE" w:rsidRDefault="003C285B" w:rsidP="003C285B">
      <w:pPr>
        <w:jc w:val="both"/>
      </w:pPr>
      <w:r w:rsidRPr="007201DE">
        <w:t>Основная:</w:t>
      </w:r>
    </w:p>
    <w:p w:rsidR="003C285B" w:rsidRPr="007201DE" w:rsidRDefault="003C285B" w:rsidP="003C285B">
      <w:pPr>
        <w:pStyle w:val="a9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Дробышевская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Т.А., Шахрай С.М., </w:t>
      </w:r>
      <w:proofErr w:type="spellStart"/>
      <w:r w:rsidRPr="007201DE">
        <w:rPr>
          <w:rFonts w:ascii="Times New Roman" w:hAnsi="Times New Roman" w:cs="Times New Roman"/>
          <w:sz w:val="24"/>
          <w:szCs w:val="24"/>
        </w:rPr>
        <w:t>Яник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А.А. История экономики СССР и России в конце XX века (1985-1999).  М., 2011.</w:t>
      </w:r>
    </w:p>
    <w:p w:rsidR="003C285B" w:rsidRPr="007201DE" w:rsidRDefault="003C285B" w:rsidP="003C285B">
      <w:pPr>
        <w:pStyle w:val="a9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Погребинская В.А. Методическое пособие по курсу «История» для студентов экономического факультета МГУ Москва 2013..</w:t>
      </w:r>
    </w:p>
    <w:p w:rsidR="003C285B" w:rsidRPr="007201DE" w:rsidRDefault="003C285B" w:rsidP="003C285B">
      <w:pPr>
        <w:pStyle w:val="a9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Социально – экономическая история России. Т.1 -3. Москва Макс Пресс 2009 - 2013.</w:t>
      </w:r>
    </w:p>
    <w:p w:rsidR="003C285B" w:rsidRPr="007201DE" w:rsidRDefault="003C285B" w:rsidP="003C285B">
      <w:pPr>
        <w:pStyle w:val="a9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Оксфордский сборник. Экономика России. Т. 1-2. Москва, 2015.</w:t>
      </w:r>
    </w:p>
    <w:p w:rsidR="003C285B" w:rsidRPr="007201DE" w:rsidRDefault="003C285B" w:rsidP="003C285B">
      <w:pPr>
        <w:ind w:firstLine="360"/>
        <w:jc w:val="both"/>
      </w:pPr>
    </w:p>
    <w:p w:rsidR="003C285B" w:rsidRPr="007201DE" w:rsidRDefault="003C285B" w:rsidP="003C285B">
      <w:pPr>
        <w:ind w:firstLine="360"/>
        <w:jc w:val="both"/>
      </w:pPr>
      <w:r w:rsidRPr="007201DE">
        <w:t>Дополнительная: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Белоусов Р.А.  Исторический опыт планового управления экономикой СССР. М., 1983. 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Бердяев Н., Истоки русского коммунизма, М., 1960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Бухарин Н.И. Новое откровение о советской экономике или как можно погубить рабоче-крестьянский блок.// Избранные произведения. М., 1988.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Вайнштейн А.Л. Цены и ценообразование в СССР в восстановительный период 1921-1928 гг. М., 1982.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Веденеев Ю.А. Организационные реформы государственного управления промышленностью в СССР. М., 1984. 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Гайдар Е. Гибель империи. Уроки для современной России. М., 2006.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М.М. Альтернативы и кризисы в период НЭПа // Вопросы истории КПСС. 1990. N 1. С. 3-18.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Данилов А.А., Пыжиков А.В. Рождение сверхдержавы. СССР в первые послевоенные годы. М., РОССПЭН, 2001.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Дмитренко В.П. Советская экономическая политика в первые годы пролетарской диктатуры. М., 1986. Гл. 6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Донгаров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А.Г. Иностранный капитал в России и СССР. М., 1990. 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Лапина С.Н., Лелюхина Л.Д., Федоровская Е.С. Государственная собственность и формы ее реализации в годы НЭПа. // Экономическая история: теория и практика. М., 1992. С.98.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История России ХХ – до начала ХХ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 xml:space="preserve"> века. Под ред. Л.В. </w:t>
      </w: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М., 2006 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Ленин В.И. Доклад о замене разверстки натуральным налогом. 15 марта (на 10 съезде РК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>б)) // Полн. собр. соч.  Т.43. С. 57-73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Ленин В.И. О продовольственном налоге. (Значение новой политики  и ее условия) // Там же. С. 203-245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Ленин В.И. О кооперации // Там же. Т. 45. С. 369-377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Мау В.А., Политическая экономия революции // Истоки, </w:t>
      </w: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>. 4, 2000 г.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Новейшая история Отечества. 20 век, под ред. Киселева А.Ф., </w:t>
      </w:r>
      <w:proofErr w:type="spellStart"/>
      <w:r w:rsidRPr="007201DE">
        <w:rPr>
          <w:rFonts w:ascii="Times New Roman" w:hAnsi="Times New Roman" w:cs="Times New Roman"/>
          <w:sz w:val="24"/>
          <w:szCs w:val="24"/>
        </w:rPr>
        <w:t>Щагина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Э.М., М., 2002.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Ноув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А. О судьбах НЭПа (некоторые соображения) // Известия  АН СССР. Сер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>к. 1989. N 6. С. 133-136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lastRenderedPageBreak/>
        <w:t xml:space="preserve">Образ будущего в русской социально-экономической мысли конца </w:t>
      </w:r>
      <w:r w:rsidRPr="007201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01DE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7201D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01DE">
        <w:rPr>
          <w:rFonts w:ascii="Times New Roman" w:hAnsi="Times New Roman" w:cs="Times New Roman"/>
          <w:sz w:val="24"/>
          <w:szCs w:val="24"/>
        </w:rPr>
        <w:t xml:space="preserve"> века, М, 1994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Олсен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М. Логика коллективных действий в обществах советского типа</w:t>
      </w:r>
      <w:r w:rsidR="00341E85">
        <w:rPr>
          <w:rFonts w:ascii="Times New Roman" w:hAnsi="Times New Roman" w:cs="Times New Roman"/>
          <w:sz w:val="24"/>
          <w:szCs w:val="24"/>
        </w:rPr>
        <w:t xml:space="preserve"> </w:t>
      </w:r>
      <w:r w:rsidRPr="007201DE">
        <w:rPr>
          <w:rFonts w:ascii="Times New Roman" w:hAnsi="Times New Roman" w:cs="Times New Roman"/>
          <w:sz w:val="24"/>
          <w:szCs w:val="24"/>
        </w:rPr>
        <w:t>// Экономика и организация промышленного производства</w:t>
      </w:r>
      <w:r w:rsidR="00341E85">
        <w:rPr>
          <w:rFonts w:ascii="Times New Roman" w:hAnsi="Times New Roman" w:cs="Times New Roman"/>
          <w:sz w:val="24"/>
          <w:szCs w:val="24"/>
        </w:rPr>
        <w:t>.</w:t>
      </w:r>
      <w:r w:rsidRPr="007201DE">
        <w:rPr>
          <w:rFonts w:ascii="Times New Roman" w:hAnsi="Times New Roman" w:cs="Times New Roman"/>
          <w:sz w:val="24"/>
          <w:szCs w:val="24"/>
        </w:rPr>
        <w:t xml:space="preserve"> 1992</w:t>
      </w:r>
      <w:r w:rsidR="00341E85">
        <w:rPr>
          <w:rFonts w:ascii="Times New Roman" w:hAnsi="Times New Roman" w:cs="Times New Roman"/>
          <w:sz w:val="24"/>
          <w:szCs w:val="24"/>
        </w:rPr>
        <w:t>.</w:t>
      </w:r>
      <w:r w:rsidRPr="007201DE">
        <w:rPr>
          <w:rFonts w:ascii="Times New Roman" w:hAnsi="Times New Roman" w:cs="Times New Roman"/>
          <w:sz w:val="24"/>
          <w:szCs w:val="24"/>
        </w:rPr>
        <w:t xml:space="preserve"> №6</w:t>
      </w:r>
      <w:r w:rsidR="00341E85">
        <w:rPr>
          <w:rFonts w:ascii="Times New Roman" w:hAnsi="Times New Roman" w:cs="Times New Roman"/>
          <w:sz w:val="24"/>
          <w:szCs w:val="24"/>
        </w:rPr>
        <w:t>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Ольсевич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 Ю.Я., Грегори П. Плановая система в ретроспективе, М., 2000. 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Прокопович С.Н., К рабочему вопросу в России, 1905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Прокопович С.Н., Аграрный вопрос в цифрах, 1907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Преображенский Е.А. Основной закон социалистического накопления.// Вестник коммунистической академии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>н.8, 1925.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7201D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01DE">
        <w:rPr>
          <w:rFonts w:ascii="Times New Roman" w:hAnsi="Times New Roman" w:cs="Times New Roman"/>
          <w:sz w:val="24"/>
          <w:szCs w:val="24"/>
        </w:rPr>
        <w:t xml:space="preserve"> веке: историки спорят</w:t>
      </w:r>
      <w:r w:rsidR="00341E85">
        <w:rPr>
          <w:rFonts w:ascii="Times New Roman" w:hAnsi="Times New Roman" w:cs="Times New Roman"/>
          <w:sz w:val="24"/>
          <w:szCs w:val="24"/>
        </w:rPr>
        <w:t>.</w:t>
      </w:r>
      <w:r w:rsidRPr="007201DE">
        <w:rPr>
          <w:rFonts w:ascii="Times New Roman" w:hAnsi="Times New Roman" w:cs="Times New Roman"/>
          <w:sz w:val="24"/>
          <w:szCs w:val="24"/>
        </w:rPr>
        <w:t xml:space="preserve"> М</w:t>
      </w:r>
      <w:r w:rsidR="00341E85">
        <w:rPr>
          <w:rFonts w:ascii="Times New Roman" w:hAnsi="Times New Roman" w:cs="Times New Roman"/>
          <w:sz w:val="24"/>
          <w:szCs w:val="24"/>
        </w:rPr>
        <w:t>.</w:t>
      </w:r>
      <w:r w:rsidRPr="007201DE">
        <w:rPr>
          <w:rFonts w:ascii="Times New Roman" w:hAnsi="Times New Roman" w:cs="Times New Roman"/>
          <w:sz w:val="24"/>
          <w:szCs w:val="24"/>
        </w:rPr>
        <w:t>: «Наука», 1994</w:t>
      </w:r>
      <w:r w:rsidR="00341E85">
        <w:rPr>
          <w:rFonts w:ascii="Times New Roman" w:hAnsi="Times New Roman" w:cs="Times New Roman"/>
          <w:sz w:val="24"/>
          <w:szCs w:val="24"/>
        </w:rPr>
        <w:t>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Рынок и реформы в России: исторические и теоретические предпосылки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>од ред. А.Г. Худокормова. М., 1995.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Сокольников Г.Я. Новая финансовая политика на пути к твердой валюте. М., 1995.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Троцкий Л.Д. Преданная революция. М., 1991.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Финансовое оздоровление экономики: опыт НЭПа. / Сост. А.И. </w:t>
      </w:r>
      <w:proofErr w:type="spellStart"/>
      <w:r w:rsidRPr="007201DE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7201DE">
        <w:rPr>
          <w:rFonts w:ascii="Times New Roman" w:hAnsi="Times New Roman" w:cs="Times New Roman"/>
          <w:sz w:val="24"/>
          <w:szCs w:val="24"/>
        </w:rPr>
        <w:t xml:space="preserve">. М., 1990. 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Экономика переходного периода. Очерки экономической политики посткоммунистической России (1991-1997). М., 1998.</w:t>
      </w:r>
    </w:p>
    <w:p w:rsidR="003C285B" w:rsidRPr="007201DE" w:rsidRDefault="003C285B" w:rsidP="003C285B">
      <w:pPr>
        <w:pStyle w:val="a9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 xml:space="preserve">Юровский Л.Н. Денежная политика Советской власти (1917 – 1927).  М., 1996. С. 200-325 </w:t>
      </w:r>
    </w:p>
    <w:p w:rsidR="00EB1C90" w:rsidRDefault="00EB1C90" w:rsidP="007E07C5">
      <w:pPr>
        <w:ind w:firstLine="360"/>
        <w:rPr>
          <w:b/>
          <w:bCs/>
        </w:rPr>
      </w:pPr>
    </w:p>
    <w:p w:rsidR="00EB1C90" w:rsidRDefault="00EB1C90" w:rsidP="007E07C5">
      <w:pPr>
        <w:ind w:firstLine="360"/>
        <w:rPr>
          <w:b/>
          <w:bCs/>
        </w:rPr>
      </w:pPr>
    </w:p>
    <w:p w:rsidR="00111391" w:rsidRDefault="00111391" w:rsidP="007E07C5">
      <w:pPr>
        <w:ind w:firstLine="360"/>
        <w:rPr>
          <w:b/>
          <w:bCs/>
        </w:rPr>
      </w:pPr>
      <w:r w:rsidRPr="007201DE">
        <w:rPr>
          <w:b/>
          <w:bCs/>
        </w:rPr>
        <w:t>6.Фонд оценочных сре</w:t>
      </w:r>
      <w:proofErr w:type="gramStart"/>
      <w:r w:rsidRPr="007201DE">
        <w:rPr>
          <w:b/>
          <w:bCs/>
        </w:rPr>
        <w:t>дств дл</w:t>
      </w:r>
      <w:proofErr w:type="gramEnd"/>
      <w:r w:rsidRPr="007201DE">
        <w:rPr>
          <w:b/>
          <w:bCs/>
        </w:rPr>
        <w:t>я проведения промежуточной аттестации по дисциплине</w:t>
      </w:r>
      <w:r w:rsidR="007E07C5" w:rsidRPr="007201DE">
        <w:rPr>
          <w:b/>
          <w:bCs/>
        </w:rPr>
        <w:t>:</w:t>
      </w:r>
    </w:p>
    <w:p w:rsidR="00EB1C90" w:rsidRPr="007201DE" w:rsidRDefault="00EB1C90" w:rsidP="007E07C5">
      <w:pPr>
        <w:ind w:firstLine="360"/>
        <w:rPr>
          <w:b/>
          <w:bCs/>
        </w:rPr>
      </w:pPr>
    </w:p>
    <w:p w:rsidR="007E07C5" w:rsidRPr="007201DE" w:rsidRDefault="007E07C5" w:rsidP="007E07C5">
      <w:pPr>
        <w:rPr>
          <w:b/>
          <w:bCs/>
        </w:rPr>
      </w:pPr>
      <w:r w:rsidRPr="007201DE">
        <w:rPr>
          <w:b/>
          <w:bCs/>
        </w:rPr>
        <w:t>А) перечень компетенций с указанием этапов их формирования в процессе обучения: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958"/>
        <w:gridCol w:w="992"/>
        <w:gridCol w:w="993"/>
        <w:gridCol w:w="992"/>
        <w:gridCol w:w="992"/>
        <w:gridCol w:w="992"/>
        <w:gridCol w:w="1134"/>
        <w:gridCol w:w="1134"/>
      </w:tblGrid>
      <w:tr w:rsidR="007E07C5" w:rsidRPr="007201DE" w:rsidTr="007E07C5">
        <w:trPr>
          <w:trHeight w:val="418"/>
        </w:trPr>
        <w:tc>
          <w:tcPr>
            <w:tcW w:w="993" w:type="dxa"/>
          </w:tcPr>
          <w:p w:rsidR="007E07C5" w:rsidRPr="007201DE" w:rsidRDefault="007E07C5" w:rsidP="007E07C5"/>
        </w:tc>
        <w:tc>
          <w:tcPr>
            <w:tcW w:w="958" w:type="dxa"/>
          </w:tcPr>
          <w:p w:rsidR="007E07C5" w:rsidRPr="007201DE" w:rsidRDefault="007E07C5" w:rsidP="007E07C5">
            <w:r w:rsidRPr="007201DE">
              <w:t>Тема 1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Тема 2</w:t>
            </w:r>
          </w:p>
        </w:tc>
        <w:tc>
          <w:tcPr>
            <w:tcW w:w="993" w:type="dxa"/>
          </w:tcPr>
          <w:p w:rsidR="007E07C5" w:rsidRPr="007201DE" w:rsidRDefault="007E07C5" w:rsidP="007E07C5">
            <w:r w:rsidRPr="007201DE">
              <w:t>Тема 3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Тема 4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Тема 5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Тема 6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Тема 7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Тема 8</w:t>
            </w:r>
          </w:p>
        </w:tc>
      </w:tr>
      <w:tr w:rsidR="007E07C5" w:rsidRPr="007201DE" w:rsidTr="007E07C5">
        <w:trPr>
          <w:trHeight w:val="410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ОК-2</w:t>
            </w:r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3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416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ОК-3</w:t>
            </w:r>
          </w:p>
        </w:tc>
        <w:tc>
          <w:tcPr>
            <w:tcW w:w="958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421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ОК-5</w:t>
            </w:r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3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1134" w:type="dxa"/>
          </w:tcPr>
          <w:p w:rsidR="007E07C5" w:rsidRPr="007201DE" w:rsidRDefault="007E07C5" w:rsidP="007E07C5"/>
        </w:tc>
        <w:tc>
          <w:tcPr>
            <w:tcW w:w="1134" w:type="dxa"/>
          </w:tcPr>
          <w:p w:rsidR="007E07C5" w:rsidRPr="007201DE" w:rsidRDefault="007E07C5" w:rsidP="007E07C5"/>
        </w:tc>
      </w:tr>
      <w:tr w:rsidR="007E07C5" w:rsidRPr="007201DE" w:rsidTr="007E07C5">
        <w:trPr>
          <w:trHeight w:val="413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ОК-7</w:t>
            </w:r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3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420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ОПК-1</w:t>
            </w:r>
          </w:p>
        </w:tc>
        <w:tc>
          <w:tcPr>
            <w:tcW w:w="958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412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ОПК-2</w:t>
            </w:r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/>
        </w:tc>
      </w:tr>
      <w:tr w:rsidR="007E07C5" w:rsidRPr="007201DE" w:rsidTr="007E07C5">
        <w:trPr>
          <w:trHeight w:val="417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ОПК-4</w:t>
            </w:r>
          </w:p>
        </w:tc>
        <w:tc>
          <w:tcPr>
            <w:tcW w:w="958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423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ПК</w:t>
            </w:r>
            <w:proofErr w:type="gramStart"/>
            <w:r w:rsidRPr="007201DE">
              <w:t>4</w:t>
            </w:r>
            <w:proofErr w:type="gramEnd"/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1134" w:type="dxa"/>
          </w:tcPr>
          <w:p w:rsidR="007E07C5" w:rsidRPr="007201DE" w:rsidRDefault="007E07C5" w:rsidP="007E07C5"/>
        </w:tc>
        <w:tc>
          <w:tcPr>
            <w:tcW w:w="1134" w:type="dxa"/>
          </w:tcPr>
          <w:p w:rsidR="007E07C5" w:rsidRPr="007201DE" w:rsidRDefault="007E07C5" w:rsidP="007E07C5"/>
        </w:tc>
      </w:tr>
      <w:tr w:rsidR="007E07C5" w:rsidRPr="007201DE" w:rsidTr="007E07C5">
        <w:trPr>
          <w:trHeight w:val="415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ПК</w:t>
            </w:r>
            <w:proofErr w:type="gramStart"/>
            <w:r w:rsidRPr="007201DE">
              <w:t>6</w:t>
            </w:r>
            <w:proofErr w:type="gramEnd"/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/>
        </w:tc>
      </w:tr>
      <w:tr w:rsidR="007E07C5" w:rsidRPr="007201DE" w:rsidTr="007E07C5">
        <w:trPr>
          <w:trHeight w:val="422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ПК</w:t>
            </w:r>
            <w:proofErr w:type="gramStart"/>
            <w:r w:rsidRPr="007201DE">
              <w:t>7</w:t>
            </w:r>
            <w:proofErr w:type="gramEnd"/>
          </w:p>
        </w:tc>
        <w:tc>
          <w:tcPr>
            <w:tcW w:w="958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3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399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ПК11</w:t>
            </w:r>
          </w:p>
        </w:tc>
        <w:tc>
          <w:tcPr>
            <w:tcW w:w="958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/>
        </w:tc>
        <w:tc>
          <w:tcPr>
            <w:tcW w:w="993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  <w:tr w:rsidR="007E07C5" w:rsidRPr="007201DE" w:rsidTr="007E07C5">
        <w:trPr>
          <w:trHeight w:val="419"/>
        </w:trPr>
        <w:tc>
          <w:tcPr>
            <w:tcW w:w="993" w:type="dxa"/>
          </w:tcPr>
          <w:p w:rsidR="007E07C5" w:rsidRPr="007201DE" w:rsidRDefault="007E07C5" w:rsidP="007E07C5">
            <w:r w:rsidRPr="007201DE">
              <w:t>ПК12</w:t>
            </w:r>
          </w:p>
        </w:tc>
        <w:tc>
          <w:tcPr>
            <w:tcW w:w="958" w:type="dxa"/>
          </w:tcPr>
          <w:p w:rsidR="007E07C5" w:rsidRPr="007201DE" w:rsidRDefault="007E07C5" w:rsidP="007E07C5"/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3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992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  <w:tc>
          <w:tcPr>
            <w:tcW w:w="1134" w:type="dxa"/>
          </w:tcPr>
          <w:p w:rsidR="007E07C5" w:rsidRPr="007201DE" w:rsidRDefault="007E07C5" w:rsidP="007E07C5">
            <w:r w:rsidRPr="007201DE">
              <w:t>Х</w:t>
            </w:r>
          </w:p>
        </w:tc>
      </w:tr>
    </w:tbl>
    <w:p w:rsidR="007E07C5" w:rsidRPr="007201DE" w:rsidRDefault="007E07C5" w:rsidP="007E07C5">
      <w:pPr>
        <w:ind w:firstLine="360"/>
        <w:rPr>
          <w:b/>
          <w:bCs/>
        </w:rPr>
      </w:pPr>
    </w:p>
    <w:p w:rsidR="007E07C5" w:rsidRPr="007201DE" w:rsidRDefault="00EB1C90" w:rsidP="00EB1C90">
      <w:pPr>
        <w:rPr>
          <w:bCs/>
        </w:rPr>
      </w:pPr>
      <w:r>
        <w:rPr>
          <w:b/>
          <w:bCs/>
        </w:rPr>
        <w:t>Б</w:t>
      </w:r>
      <w:r w:rsidR="007E07C5" w:rsidRPr="007201DE">
        <w:rPr>
          <w:b/>
          <w:bCs/>
        </w:rPr>
        <w:t xml:space="preserve">) </w:t>
      </w:r>
      <w:r w:rsidR="007E07C5" w:rsidRPr="00EB1C90">
        <w:rPr>
          <w:b/>
          <w:bCs/>
        </w:rPr>
        <w:t>оценка самостоятельной работы студентов на каждом занятии в виде:</w:t>
      </w:r>
    </w:p>
    <w:p w:rsidR="007E07C5" w:rsidRPr="007201DE" w:rsidRDefault="007E07C5" w:rsidP="007E07C5">
      <w:pPr>
        <w:ind w:firstLine="360"/>
        <w:rPr>
          <w:bCs/>
        </w:rPr>
      </w:pPr>
      <w:r w:rsidRPr="007201DE">
        <w:rPr>
          <w:bCs/>
        </w:rPr>
        <w:lastRenderedPageBreak/>
        <w:t xml:space="preserve">- докладов и презентаций, </w:t>
      </w:r>
    </w:p>
    <w:p w:rsidR="007E07C5" w:rsidRPr="007201DE" w:rsidRDefault="007E07C5" w:rsidP="007E07C5">
      <w:pPr>
        <w:ind w:firstLine="360"/>
        <w:rPr>
          <w:bCs/>
        </w:rPr>
      </w:pPr>
      <w:r w:rsidRPr="007201DE">
        <w:rPr>
          <w:bCs/>
        </w:rPr>
        <w:t>- участия в дискуссии, делов</w:t>
      </w:r>
      <w:r w:rsidR="00B712BA" w:rsidRPr="007201DE">
        <w:rPr>
          <w:bCs/>
        </w:rPr>
        <w:t>ой</w:t>
      </w:r>
      <w:r w:rsidRPr="007201DE">
        <w:rPr>
          <w:bCs/>
        </w:rPr>
        <w:t xml:space="preserve"> игр</w:t>
      </w:r>
      <w:r w:rsidR="00B712BA" w:rsidRPr="007201DE">
        <w:rPr>
          <w:bCs/>
        </w:rPr>
        <w:t>е,</w:t>
      </w:r>
    </w:p>
    <w:p w:rsidR="007E07C5" w:rsidRPr="007201DE" w:rsidRDefault="00B712BA" w:rsidP="007E07C5">
      <w:pPr>
        <w:ind w:firstLine="360"/>
        <w:rPr>
          <w:bCs/>
        </w:rPr>
      </w:pPr>
      <w:r w:rsidRPr="007201DE">
        <w:rPr>
          <w:bCs/>
        </w:rPr>
        <w:t xml:space="preserve">- </w:t>
      </w:r>
      <w:proofErr w:type="gramStart"/>
      <w:r w:rsidRPr="007201DE">
        <w:rPr>
          <w:bCs/>
        </w:rPr>
        <w:t>написании</w:t>
      </w:r>
      <w:proofErr w:type="gramEnd"/>
      <w:r w:rsidRPr="007201DE">
        <w:rPr>
          <w:bCs/>
        </w:rPr>
        <w:t xml:space="preserve"> мини-контрольных, мини-эссе по результатам занятия.</w:t>
      </w:r>
    </w:p>
    <w:p w:rsidR="00111391" w:rsidRPr="007201DE" w:rsidRDefault="00111391" w:rsidP="004F3FD0">
      <w:pPr>
        <w:ind w:left="720"/>
      </w:pPr>
    </w:p>
    <w:p w:rsidR="00111391" w:rsidRPr="007201DE" w:rsidRDefault="00111391" w:rsidP="007E07C5">
      <w:pPr>
        <w:ind w:firstLine="360"/>
      </w:pPr>
      <w:r w:rsidRPr="007201DE">
        <w:rPr>
          <w:b/>
          <w:bCs/>
        </w:rPr>
        <w:t>7. Форма проведения самостоятельной работы и текущей работы и текущего контроля успеваемости</w:t>
      </w:r>
      <w:r w:rsidRPr="007201DE">
        <w:t xml:space="preserve"> </w:t>
      </w:r>
    </w:p>
    <w:p w:rsidR="00111391" w:rsidRPr="007201DE" w:rsidRDefault="00111391" w:rsidP="004F3FD0">
      <w:pPr>
        <w:rPr>
          <w:b/>
          <w:bCs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410"/>
        <w:gridCol w:w="2551"/>
        <w:gridCol w:w="992"/>
      </w:tblGrid>
      <w:tr w:rsidR="00111391" w:rsidRPr="007201DE" w:rsidTr="00EB1C90">
        <w:tc>
          <w:tcPr>
            <w:tcW w:w="675" w:type="dxa"/>
          </w:tcPr>
          <w:p w:rsidR="00111391" w:rsidRPr="007201DE" w:rsidRDefault="00111391" w:rsidP="007E07C5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 xml:space="preserve">№ </w:t>
            </w:r>
            <w:r w:rsidR="007E07C5" w:rsidRPr="007201DE">
              <w:rPr>
                <w:b/>
                <w:bCs/>
              </w:rPr>
              <w:t>темы</w:t>
            </w:r>
          </w:p>
        </w:tc>
        <w:tc>
          <w:tcPr>
            <w:tcW w:w="3119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Наименование</w:t>
            </w:r>
          </w:p>
          <w:p w:rsidR="00111391" w:rsidRPr="007201DE" w:rsidRDefault="006C671D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Т</w:t>
            </w:r>
            <w:r w:rsidR="007E07C5" w:rsidRPr="007201DE">
              <w:rPr>
                <w:b/>
                <w:bCs/>
              </w:rPr>
              <w:t>емы</w:t>
            </w:r>
          </w:p>
        </w:tc>
        <w:tc>
          <w:tcPr>
            <w:tcW w:w="2410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Форма самостоятельной работы</w:t>
            </w:r>
          </w:p>
        </w:tc>
        <w:tc>
          <w:tcPr>
            <w:tcW w:w="2551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Форма текущего контроля успеваемости</w:t>
            </w:r>
          </w:p>
        </w:tc>
        <w:tc>
          <w:tcPr>
            <w:tcW w:w="992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Трудоемкость</w:t>
            </w:r>
          </w:p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(в часах)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111391" w:rsidP="00733D59">
            <w:r w:rsidRPr="007201DE">
              <w:t>1</w:t>
            </w:r>
            <w:r w:rsidR="007E07C5" w:rsidRPr="007201DE">
              <w:t>.</w:t>
            </w:r>
          </w:p>
        </w:tc>
        <w:tc>
          <w:tcPr>
            <w:tcW w:w="3119" w:type="dxa"/>
          </w:tcPr>
          <w:p w:rsidR="00111391" w:rsidRPr="007201DE" w:rsidRDefault="007E07C5" w:rsidP="00733D59">
            <w:r w:rsidRPr="007201DE">
              <w:t xml:space="preserve">Экономический быт России начала </w:t>
            </w:r>
            <w:r w:rsidRPr="007201DE">
              <w:rPr>
                <w:lang w:val="en-US"/>
              </w:rPr>
              <w:t>XX</w:t>
            </w:r>
            <w:r w:rsidRPr="007201DE">
              <w:t xml:space="preserve"> века</w:t>
            </w:r>
          </w:p>
        </w:tc>
        <w:tc>
          <w:tcPr>
            <w:tcW w:w="2410" w:type="dxa"/>
          </w:tcPr>
          <w:p w:rsidR="00111391" w:rsidRPr="007201DE" w:rsidRDefault="007E07C5" w:rsidP="007E07C5">
            <w:r w:rsidRPr="007201DE">
              <w:t xml:space="preserve">Знакомство с литературой, подготовка докладов и сообщений. </w:t>
            </w:r>
          </w:p>
        </w:tc>
        <w:tc>
          <w:tcPr>
            <w:tcW w:w="2551" w:type="dxa"/>
          </w:tcPr>
          <w:p w:rsidR="00111391" w:rsidRPr="007201DE" w:rsidRDefault="00111391" w:rsidP="007201DE">
            <w:r w:rsidRPr="007201DE">
              <w:t xml:space="preserve">Презентация результатов исследования  </w:t>
            </w:r>
            <w:r w:rsidR="007E07C5" w:rsidRPr="007201DE">
              <w:t>в виде докладов и сообщений.</w:t>
            </w:r>
          </w:p>
        </w:tc>
        <w:tc>
          <w:tcPr>
            <w:tcW w:w="992" w:type="dxa"/>
          </w:tcPr>
          <w:p w:rsidR="00111391" w:rsidRPr="007201DE" w:rsidRDefault="00111391" w:rsidP="00733D59"/>
          <w:p w:rsidR="00111391" w:rsidRPr="007201DE" w:rsidRDefault="00111391" w:rsidP="00733D59"/>
          <w:p w:rsidR="00111391" w:rsidRPr="007201DE" w:rsidRDefault="00111391" w:rsidP="00733D59"/>
          <w:p w:rsidR="00111391" w:rsidRPr="007201DE" w:rsidRDefault="00111391" w:rsidP="00733D59"/>
          <w:p w:rsidR="00111391" w:rsidRPr="007201DE" w:rsidRDefault="004E5651" w:rsidP="00A0702D">
            <w:r w:rsidRPr="007201DE">
              <w:t xml:space="preserve">3 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7E07C5" w:rsidP="00733D59">
            <w:r w:rsidRPr="007201DE">
              <w:t xml:space="preserve">2. </w:t>
            </w:r>
          </w:p>
        </w:tc>
        <w:tc>
          <w:tcPr>
            <w:tcW w:w="3119" w:type="dxa"/>
          </w:tcPr>
          <w:p w:rsidR="00111391" w:rsidRPr="007201DE" w:rsidRDefault="007E07C5" w:rsidP="00733D59">
            <w:r w:rsidRPr="007201DE">
              <w:rPr>
                <w:bCs/>
              </w:rPr>
              <w:t>Идеи славянофилов, народников и марксистов о будущем развитии России</w:t>
            </w:r>
          </w:p>
        </w:tc>
        <w:tc>
          <w:tcPr>
            <w:tcW w:w="2410" w:type="dxa"/>
          </w:tcPr>
          <w:p w:rsidR="00111391" w:rsidRPr="007201DE" w:rsidRDefault="00111391" w:rsidP="00B712BA">
            <w:r w:rsidRPr="007201DE">
              <w:t>Изучени</w:t>
            </w:r>
            <w:r w:rsidR="007E07C5" w:rsidRPr="007201DE">
              <w:t xml:space="preserve">е рекомендуемой литературы. </w:t>
            </w:r>
          </w:p>
        </w:tc>
        <w:tc>
          <w:tcPr>
            <w:tcW w:w="2551" w:type="dxa"/>
          </w:tcPr>
          <w:p w:rsidR="00111391" w:rsidRPr="007201DE" w:rsidRDefault="00B712BA" w:rsidP="00733D59">
            <w:r w:rsidRPr="007201DE">
              <w:t>Участие в теоретическом диспуте</w:t>
            </w:r>
            <w:r w:rsidR="00111391" w:rsidRPr="007201DE">
              <w:t>.</w:t>
            </w:r>
          </w:p>
        </w:tc>
        <w:tc>
          <w:tcPr>
            <w:tcW w:w="992" w:type="dxa"/>
          </w:tcPr>
          <w:p w:rsidR="00111391" w:rsidRPr="007201DE" w:rsidRDefault="00111391" w:rsidP="00733D59"/>
          <w:p w:rsidR="00111391" w:rsidRPr="007201DE" w:rsidRDefault="00111391" w:rsidP="00733D59"/>
          <w:p w:rsidR="00111391" w:rsidRPr="007201DE" w:rsidRDefault="00111391" w:rsidP="00733D59"/>
          <w:p w:rsidR="00111391" w:rsidRPr="007201DE" w:rsidRDefault="004E5651" w:rsidP="00A0702D">
            <w:r w:rsidRPr="007201DE">
              <w:t xml:space="preserve">2 </w:t>
            </w:r>
          </w:p>
        </w:tc>
      </w:tr>
      <w:tr w:rsidR="006C671D" w:rsidRPr="007201DE" w:rsidTr="00A202DC">
        <w:tc>
          <w:tcPr>
            <w:tcW w:w="675" w:type="dxa"/>
          </w:tcPr>
          <w:p w:rsidR="006C671D" w:rsidRPr="007201DE" w:rsidRDefault="006C671D" w:rsidP="006C671D">
            <w:r>
              <w:rPr>
                <w:lang w:val="en-US"/>
              </w:rPr>
              <w:t>3</w:t>
            </w:r>
            <w:r w:rsidRPr="007201DE">
              <w:t xml:space="preserve">. </w:t>
            </w:r>
          </w:p>
        </w:tc>
        <w:tc>
          <w:tcPr>
            <w:tcW w:w="3119" w:type="dxa"/>
          </w:tcPr>
          <w:p w:rsidR="006C671D" w:rsidRPr="007201DE" w:rsidRDefault="006C671D" w:rsidP="006C671D">
            <w:r w:rsidRPr="007201DE">
              <w:t>Механизмы мобилизационной экономики</w:t>
            </w:r>
          </w:p>
        </w:tc>
        <w:tc>
          <w:tcPr>
            <w:tcW w:w="2410" w:type="dxa"/>
          </w:tcPr>
          <w:p w:rsidR="006C671D" w:rsidRPr="007201DE" w:rsidRDefault="006C671D" w:rsidP="006C671D">
            <w:r w:rsidRPr="007201DE">
              <w:t>Изучение рекомендуемой литературы, подготовка докладов.</w:t>
            </w:r>
          </w:p>
        </w:tc>
        <w:tc>
          <w:tcPr>
            <w:tcW w:w="2551" w:type="dxa"/>
          </w:tcPr>
          <w:p w:rsidR="006C671D" w:rsidRPr="007201DE" w:rsidRDefault="006C671D" w:rsidP="006C671D">
            <w:r w:rsidRPr="007201DE">
              <w:t>Представление докладов</w:t>
            </w:r>
            <w:r>
              <w:t>, написание мини-эссе.</w:t>
            </w:r>
          </w:p>
        </w:tc>
        <w:tc>
          <w:tcPr>
            <w:tcW w:w="992" w:type="dxa"/>
          </w:tcPr>
          <w:p w:rsidR="006C671D" w:rsidRPr="007201DE" w:rsidRDefault="006C671D" w:rsidP="006C671D"/>
          <w:p w:rsidR="006C671D" w:rsidRPr="007201DE" w:rsidRDefault="006C671D" w:rsidP="006C671D"/>
          <w:p w:rsidR="006C671D" w:rsidRPr="007201DE" w:rsidRDefault="006C671D" w:rsidP="006C671D"/>
          <w:p w:rsidR="006C671D" w:rsidRPr="007201DE" w:rsidRDefault="006C671D" w:rsidP="006C671D">
            <w:r w:rsidRPr="007201DE">
              <w:t xml:space="preserve">3 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6C671D" w:rsidP="00733D59">
            <w:r>
              <w:rPr>
                <w:lang w:val="en-US"/>
              </w:rPr>
              <w:t>4</w:t>
            </w:r>
            <w:r w:rsidR="00B712BA" w:rsidRPr="007201DE">
              <w:t>.</w:t>
            </w:r>
          </w:p>
        </w:tc>
        <w:tc>
          <w:tcPr>
            <w:tcW w:w="3119" w:type="dxa"/>
          </w:tcPr>
          <w:p w:rsidR="00111391" w:rsidRPr="007201DE" w:rsidRDefault="00B712BA" w:rsidP="00733D59">
            <w:pPr>
              <w:spacing w:line="216" w:lineRule="auto"/>
            </w:pPr>
            <w:r w:rsidRPr="007201DE">
              <w:rPr>
                <w:bCs/>
              </w:rPr>
              <w:t>Общинная экономика и социалистические формы хозяйства: отношение к реформам собственности</w:t>
            </w:r>
          </w:p>
        </w:tc>
        <w:tc>
          <w:tcPr>
            <w:tcW w:w="2410" w:type="dxa"/>
          </w:tcPr>
          <w:p w:rsidR="00111391" w:rsidRPr="007201DE" w:rsidRDefault="00B712BA" w:rsidP="00733D59">
            <w:r w:rsidRPr="007201DE">
              <w:t>Изучение рекомендуемой литературы, подготовка мини-докладов</w:t>
            </w:r>
          </w:p>
        </w:tc>
        <w:tc>
          <w:tcPr>
            <w:tcW w:w="2551" w:type="dxa"/>
          </w:tcPr>
          <w:p w:rsidR="00111391" w:rsidRPr="007201DE" w:rsidRDefault="00B712BA" w:rsidP="00733D59">
            <w:r w:rsidRPr="007201DE">
              <w:t>Представление докладов, участие в дискуссии, написание мини-эссе</w:t>
            </w:r>
          </w:p>
        </w:tc>
        <w:tc>
          <w:tcPr>
            <w:tcW w:w="992" w:type="dxa"/>
          </w:tcPr>
          <w:p w:rsidR="00111391" w:rsidRPr="007201DE" w:rsidRDefault="00111391" w:rsidP="00733D59"/>
          <w:p w:rsidR="00111391" w:rsidRPr="007201DE" w:rsidRDefault="00111391" w:rsidP="00733D59"/>
          <w:p w:rsidR="00111391" w:rsidRPr="007201DE" w:rsidRDefault="00111391" w:rsidP="00733D59"/>
          <w:p w:rsidR="00111391" w:rsidRPr="007201DE" w:rsidRDefault="00111391" w:rsidP="00733D59"/>
          <w:p w:rsidR="00111391" w:rsidRPr="007201DE" w:rsidRDefault="00111391" w:rsidP="00733D59"/>
          <w:p w:rsidR="00111391" w:rsidRPr="007201DE" w:rsidRDefault="004E5651" w:rsidP="00A0702D">
            <w:r w:rsidRPr="007201DE">
              <w:t xml:space="preserve">3 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6C671D" w:rsidP="00B712BA">
            <w:r>
              <w:rPr>
                <w:lang w:val="en-US"/>
              </w:rPr>
              <w:t>5</w:t>
            </w:r>
            <w:r w:rsidR="00B712BA" w:rsidRPr="007201DE">
              <w:t xml:space="preserve">. </w:t>
            </w:r>
          </w:p>
        </w:tc>
        <w:tc>
          <w:tcPr>
            <w:tcW w:w="3119" w:type="dxa"/>
          </w:tcPr>
          <w:p w:rsidR="00111391" w:rsidRPr="007201DE" w:rsidRDefault="00B712BA" w:rsidP="00733D59">
            <w:r w:rsidRPr="007201DE">
              <w:t>Планирование как теоретическая и практическая проблема: дискуссии в западной и отечественной литературе</w:t>
            </w:r>
          </w:p>
        </w:tc>
        <w:tc>
          <w:tcPr>
            <w:tcW w:w="2410" w:type="dxa"/>
          </w:tcPr>
          <w:p w:rsidR="00111391" w:rsidRPr="007201DE" w:rsidRDefault="00B712BA" w:rsidP="00733D59">
            <w:r w:rsidRPr="007201DE">
              <w:t>Изучение рекомендуемой литературы, организация диспута</w:t>
            </w:r>
            <w:r w:rsidR="00111391" w:rsidRPr="007201DE">
              <w:t>.</w:t>
            </w:r>
          </w:p>
        </w:tc>
        <w:tc>
          <w:tcPr>
            <w:tcW w:w="2551" w:type="dxa"/>
          </w:tcPr>
          <w:p w:rsidR="00111391" w:rsidRPr="007201DE" w:rsidRDefault="00B712BA" w:rsidP="00733D59">
            <w:r w:rsidRPr="007201DE">
              <w:t>Участие в диспуте.</w:t>
            </w:r>
          </w:p>
        </w:tc>
        <w:tc>
          <w:tcPr>
            <w:tcW w:w="992" w:type="dxa"/>
          </w:tcPr>
          <w:p w:rsidR="00111391" w:rsidRPr="007201DE" w:rsidRDefault="00111391" w:rsidP="00733D59"/>
          <w:p w:rsidR="00111391" w:rsidRPr="007201DE" w:rsidRDefault="00111391" w:rsidP="00733D59"/>
          <w:p w:rsidR="00111391" w:rsidRPr="007201DE" w:rsidRDefault="004E5651" w:rsidP="00A0702D">
            <w:r w:rsidRPr="007201DE">
              <w:t xml:space="preserve">2 </w:t>
            </w:r>
          </w:p>
        </w:tc>
      </w:tr>
      <w:tr w:rsidR="00747227" w:rsidRPr="007201DE" w:rsidTr="00EB1C90">
        <w:tc>
          <w:tcPr>
            <w:tcW w:w="675" w:type="dxa"/>
          </w:tcPr>
          <w:p w:rsidR="00747227" w:rsidRPr="007201DE" w:rsidRDefault="00747227" w:rsidP="00733D59">
            <w:r w:rsidRPr="007201DE">
              <w:t xml:space="preserve">6. </w:t>
            </w:r>
          </w:p>
        </w:tc>
        <w:tc>
          <w:tcPr>
            <w:tcW w:w="3119" w:type="dxa"/>
          </w:tcPr>
          <w:p w:rsidR="00747227" w:rsidRPr="007201DE" w:rsidRDefault="00747227" w:rsidP="00060650">
            <w:r w:rsidRPr="007201DE">
              <w:t>Причины и экономические эффекты реформ 19</w:t>
            </w:r>
            <w:r w:rsidR="00060650">
              <w:t>5</w:t>
            </w:r>
            <w:r w:rsidRPr="007201DE">
              <w:t>0-1970-х гг.</w:t>
            </w:r>
          </w:p>
        </w:tc>
        <w:tc>
          <w:tcPr>
            <w:tcW w:w="2410" w:type="dxa"/>
          </w:tcPr>
          <w:p w:rsidR="00747227" w:rsidRPr="007201DE" w:rsidRDefault="00F51006" w:rsidP="00B712BA">
            <w:r w:rsidRPr="00F51006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747227" w:rsidRPr="007201DE" w:rsidRDefault="007A6DA8" w:rsidP="00733D59">
            <w:r>
              <w:t>Н</w:t>
            </w:r>
            <w:r w:rsidRPr="007A6DA8">
              <w:t xml:space="preserve">аписание </w:t>
            </w:r>
            <w:proofErr w:type="gramStart"/>
            <w:r w:rsidRPr="007A6DA8">
              <w:t>мини-контрольной</w:t>
            </w:r>
            <w:proofErr w:type="gramEnd"/>
            <w:r w:rsidRPr="007A6DA8">
              <w:t>.</w:t>
            </w:r>
            <w:r>
              <w:t xml:space="preserve"> </w:t>
            </w:r>
            <w:r w:rsidR="00F51006" w:rsidRPr="00F51006">
              <w:t>Участие в диспуте.</w:t>
            </w:r>
          </w:p>
        </w:tc>
        <w:tc>
          <w:tcPr>
            <w:tcW w:w="992" w:type="dxa"/>
          </w:tcPr>
          <w:p w:rsidR="00747227" w:rsidRPr="007201DE" w:rsidRDefault="00F51006" w:rsidP="00A0702D">
            <w:r>
              <w:t xml:space="preserve">2 </w:t>
            </w:r>
          </w:p>
        </w:tc>
      </w:tr>
      <w:tr w:rsidR="00747227" w:rsidRPr="007201DE" w:rsidTr="00EB1C90">
        <w:tc>
          <w:tcPr>
            <w:tcW w:w="675" w:type="dxa"/>
          </w:tcPr>
          <w:p w:rsidR="00747227" w:rsidRPr="007201DE" w:rsidRDefault="00747227" w:rsidP="00733D59">
            <w:r w:rsidRPr="007201DE">
              <w:t xml:space="preserve">7. </w:t>
            </w:r>
          </w:p>
        </w:tc>
        <w:tc>
          <w:tcPr>
            <w:tcW w:w="3119" w:type="dxa"/>
          </w:tcPr>
          <w:p w:rsidR="00747227" w:rsidRPr="007201DE" w:rsidRDefault="00747227" w:rsidP="00733D59">
            <w:r w:rsidRPr="007201DE">
              <w:rPr>
                <w:color w:val="000000"/>
              </w:rPr>
              <w:t>Трансформации 1980-х гг. и причины реформ М.С. Горбачева. Варианты трансформации системы</w:t>
            </w:r>
          </w:p>
        </w:tc>
        <w:tc>
          <w:tcPr>
            <w:tcW w:w="2410" w:type="dxa"/>
          </w:tcPr>
          <w:p w:rsidR="00747227" w:rsidRPr="007201DE" w:rsidRDefault="00C6183C" w:rsidP="00B712BA">
            <w:r w:rsidRPr="00C6183C">
              <w:t>Изучение рекомендуемой литературы.</w:t>
            </w:r>
          </w:p>
        </w:tc>
        <w:tc>
          <w:tcPr>
            <w:tcW w:w="2551" w:type="dxa"/>
          </w:tcPr>
          <w:p w:rsidR="00747227" w:rsidRPr="007201DE" w:rsidRDefault="00C6183C" w:rsidP="00733D59">
            <w:r w:rsidRPr="00C6183C">
              <w:t xml:space="preserve">Представление докладов, написание </w:t>
            </w:r>
            <w:proofErr w:type="gramStart"/>
            <w:r w:rsidRPr="00C6183C">
              <w:t>мини-контрольной</w:t>
            </w:r>
            <w:proofErr w:type="gramEnd"/>
            <w:r w:rsidRPr="00C6183C">
              <w:t>.</w:t>
            </w:r>
          </w:p>
        </w:tc>
        <w:tc>
          <w:tcPr>
            <w:tcW w:w="992" w:type="dxa"/>
          </w:tcPr>
          <w:p w:rsidR="00747227" w:rsidRPr="007201DE" w:rsidRDefault="00C6183C" w:rsidP="00A0702D">
            <w:r>
              <w:t>3</w:t>
            </w:r>
          </w:p>
        </w:tc>
      </w:tr>
      <w:tr w:rsidR="00747227" w:rsidRPr="007201DE" w:rsidTr="00EB1C90">
        <w:tc>
          <w:tcPr>
            <w:tcW w:w="675" w:type="dxa"/>
          </w:tcPr>
          <w:p w:rsidR="00747227" w:rsidRPr="007201DE" w:rsidRDefault="00747227" w:rsidP="00733D59">
            <w:r w:rsidRPr="007201DE">
              <w:t xml:space="preserve">8. </w:t>
            </w:r>
          </w:p>
        </w:tc>
        <w:tc>
          <w:tcPr>
            <w:tcW w:w="3119" w:type="dxa"/>
          </w:tcPr>
          <w:p w:rsidR="00747227" w:rsidRPr="007201DE" w:rsidRDefault="00747227" w:rsidP="00733D59">
            <w:r w:rsidRPr="007201DE">
              <w:rPr>
                <w:kern w:val="28"/>
              </w:rPr>
              <w:t>Опыт постсоциалистических трансформаций</w:t>
            </w:r>
          </w:p>
        </w:tc>
        <w:tc>
          <w:tcPr>
            <w:tcW w:w="2410" w:type="dxa"/>
          </w:tcPr>
          <w:p w:rsidR="00747227" w:rsidRPr="007201DE" w:rsidRDefault="00C6183C" w:rsidP="00B712BA">
            <w:r w:rsidRPr="00C6183C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747227" w:rsidRPr="007201DE" w:rsidRDefault="00C6183C" w:rsidP="00733D59">
            <w:r w:rsidRPr="00C6183C">
              <w:t>Участие в диспуте.</w:t>
            </w:r>
          </w:p>
        </w:tc>
        <w:tc>
          <w:tcPr>
            <w:tcW w:w="992" w:type="dxa"/>
          </w:tcPr>
          <w:p w:rsidR="00747227" w:rsidRPr="007201DE" w:rsidRDefault="00C6183C" w:rsidP="00A0702D">
            <w:r>
              <w:t xml:space="preserve">2 </w:t>
            </w:r>
          </w:p>
        </w:tc>
      </w:tr>
      <w:tr w:rsidR="00111391" w:rsidRPr="007201DE" w:rsidTr="00EB1C90">
        <w:tc>
          <w:tcPr>
            <w:tcW w:w="8755" w:type="dxa"/>
            <w:gridSpan w:val="4"/>
          </w:tcPr>
          <w:p w:rsidR="00D92D73" w:rsidRDefault="00D92D73" w:rsidP="00733D59">
            <w:pPr>
              <w:jc w:val="center"/>
              <w:rPr>
                <w:b/>
                <w:bCs/>
              </w:rPr>
            </w:pPr>
          </w:p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lastRenderedPageBreak/>
              <w:t>Всего в</w:t>
            </w:r>
            <w:r w:rsidR="00747227" w:rsidRPr="007201DE">
              <w:rPr>
                <w:b/>
                <w:bCs/>
              </w:rPr>
              <w:t xml:space="preserve"> </w:t>
            </w:r>
            <w:r w:rsidRPr="007201DE">
              <w:rPr>
                <w:b/>
                <w:bCs/>
              </w:rPr>
              <w:t xml:space="preserve"> семестре</w:t>
            </w:r>
          </w:p>
          <w:p w:rsidR="00111391" w:rsidRPr="007201DE" w:rsidRDefault="00111391" w:rsidP="00D92D7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92D73" w:rsidRDefault="00D92D73" w:rsidP="00733D59">
            <w:pPr>
              <w:rPr>
                <w:b/>
                <w:bCs/>
              </w:rPr>
            </w:pPr>
          </w:p>
          <w:p w:rsidR="00111391" w:rsidRPr="007201DE" w:rsidRDefault="004E5651" w:rsidP="00A0702D">
            <w:pPr>
              <w:rPr>
                <w:b/>
                <w:bCs/>
              </w:rPr>
            </w:pPr>
            <w:r w:rsidRPr="007201DE">
              <w:rPr>
                <w:b/>
                <w:bCs/>
              </w:rPr>
              <w:lastRenderedPageBreak/>
              <w:t xml:space="preserve">20 </w:t>
            </w:r>
          </w:p>
        </w:tc>
      </w:tr>
    </w:tbl>
    <w:p w:rsidR="00111391" w:rsidRPr="007201DE" w:rsidRDefault="00111391" w:rsidP="0052303C">
      <w:pPr>
        <w:jc w:val="both"/>
      </w:pPr>
      <w:r w:rsidRPr="007201DE">
        <w:lastRenderedPageBreak/>
        <w:t xml:space="preserve"> </w:t>
      </w:r>
    </w:p>
    <w:p w:rsidR="00111391" w:rsidRPr="007201DE" w:rsidRDefault="00111391" w:rsidP="00E24D62"/>
    <w:p w:rsidR="00111391" w:rsidRDefault="00111391" w:rsidP="007201DE">
      <w:pPr>
        <w:ind w:firstLine="708"/>
        <w:rPr>
          <w:b/>
          <w:bCs/>
        </w:rPr>
      </w:pPr>
      <w:r w:rsidRPr="007201DE">
        <w:rPr>
          <w:b/>
          <w:bCs/>
        </w:rPr>
        <w:t xml:space="preserve">7.1 Вопросы </w:t>
      </w:r>
      <w:r w:rsidR="00436C81" w:rsidRPr="007201DE">
        <w:rPr>
          <w:b/>
          <w:bCs/>
        </w:rPr>
        <w:t>для мини-эссе</w:t>
      </w:r>
      <w:r w:rsidRPr="007201DE">
        <w:rPr>
          <w:b/>
          <w:bCs/>
        </w:rPr>
        <w:t>:</w:t>
      </w:r>
    </w:p>
    <w:p w:rsidR="000258C7" w:rsidRPr="000258C7" w:rsidRDefault="000258C7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 w:rsidRPr="000258C7">
        <w:rPr>
          <w:bCs/>
        </w:rPr>
        <w:t>Формы коллективного хозяйствования в дореволюционной России.</w:t>
      </w:r>
    </w:p>
    <w:p w:rsidR="000258C7" w:rsidRPr="000258C7" w:rsidRDefault="000258C7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 w:rsidRPr="000258C7">
        <w:rPr>
          <w:bCs/>
        </w:rPr>
        <w:t>Формы кооперации в СССР в годы НЭПа.</w:t>
      </w:r>
    </w:p>
    <w:p w:rsidR="00D92D73" w:rsidRDefault="000258C7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 w:rsidRPr="000258C7">
        <w:rPr>
          <w:bCs/>
        </w:rPr>
        <w:t>Роль сектора неэкономического принуждения (системы ГУЛАГ) в экономике СССР.</w:t>
      </w:r>
      <w:r w:rsidR="00D92D73" w:rsidRPr="00D92D73">
        <w:rPr>
          <w:bCs/>
        </w:rPr>
        <w:t xml:space="preserve"> </w:t>
      </w:r>
    </w:p>
    <w:p w:rsidR="00D92D73" w:rsidRPr="000258C7" w:rsidRDefault="00D92D73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>
        <w:rPr>
          <w:bCs/>
        </w:rPr>
        <w:t>Роль теневого сектора в экономике СССР.</w:t>
      </w:r>
    </w:p>
    <w:p w:rsidR="00111391" w:rsidRDefault="00436C81" w:rsidP="007201DE">
      <w:pPr>
        <w:spacing w:before="340"/>
        <w:ind w:firstLine="708"/>
        <w:rPr>
          <w:b/>
        </w:rPr>
      </w:pPr>
      <w:r w:rsidRPr="007201DE">
        <w:rPr>
          <w:b/>
        </w:rPr>
        <w:t>7.2.</w:t>
      </w:r>
      <w:r w:rsidRPr="007201DE">
        <w:t xml:space="preserve"> </w:t>
      </w:r>
      <w:r w:rsidRPr="007201DE">
        <w:rPr>
          <w:b/>
        </w:rPr>
        <w:t xml:space="preserve">Вопросы </w:t>
      </w:r>
      <w:proofErr w:type="gramStart"/>
      <w:r w:rsidRPr="007201DE">
        <w:rPr>
          <w:b/>
        </w:rPr>
        <w:t>мини-контрольных</w:t>
      </w:r>
      <w:proofErr w:type="gramEnd"/>
      <w:r w:rsidRPr="007201DE">
        <w:rPr>
          <w:b/>
        </w:rPr>
        <w:t xml:space="preserve">: </w:t>
      </w:r>
    </w:p>
    <w:p w:rsidR="00D92D73" w:rsidRPr="007A6DA8" w:rsidRDefault="007A6DA8" w:rsidP="007201DE">
      <w:pPr>
        <w:spacing w:before="340"/>
        <w:ind w:firstLine="708"/>
      </w:pPr>
      <w:r w:rsidRPr="007A6DA8">
        <w:t>Реформы Н.С. Хрущева в области сельского хозяйства</w:t>
      </w:r>
      <w:r>
        <w:t>: цели, результаты</w:t>
      </w:r>
      <w:r w:rsidRPr="007A6DA8">
        <w:t>.</w:t>
      </w:r>
    </w:p>
    <w:p w:rsidR="007A6DA8" w:rsidRDefault="007A6DA8" w:rsidP="007201DE">
      <w:pPr>
        <w:spacing w:before="340"/>
        <w:ind w:firstLine="708"/>
      </w:pPr>
      <w:r>
        <w:t>Реформа системы государственного управления экономикой (совнархозы): цели, результаты.</w:t>
      </w:r>
    </w:p>
    <w:p w:rsidR="007A6DA8" w:rsidRDefault="007A6DA8" w:rsidP="007201DE">
      <w:pPr>
        <w:spacing w:before="340"/>
        <w:ind w:firstLine="708"/>
      </w:pPr>
      <w:r>
        <w:t xml:space="preserve">Изменение состава плановых показателей в период </w:t>
      </w:r>
      <w:proofErr w:type="spellStart"/>
      <w:r>
        <w:t>Косыгинской</w:t>
      </w:r>
      <w:proofErr w:type="spellEnd"/>
      <w:r>
        <w:t xml:space="preserve"> реформы: цели, результаты.</w:t>
      </w:r>
    </w:p>
    <w:p w:rsidR="007A6DA8" w:rsidRDefault="007A6DA8" w:rsidP="007201DE">
      <w:pPr>
        <w:spacing w:before="340"/>
        <w:ind w:firstLine="708"/>
      </w:pPr>
      <w:r>
        <w:t>Реформы в промышленности в 1960-х гг. – направления, результаты.</w:t>
      </w:r>
    </w:p>
    <w:p w:rsidR="00B05F5F" w:rsidRDefault="007A6DA8" w:rsidP="007201DE">
      <w:pPr>
        <w:spacing w:before="340"/>
        <w:ind w:firstLine="708"/>
      </w:pPr>
      <w:r>
        <w:t xml:space="preserve">Хозрасчет в советской экономике: сравнить опыт НЭПа и </w:t>
      </w:r>
      <w:r w:rsidR="00B05F5F">
        <w:t>период 1960-1970х гг.</w:t>
      </w:r>
    </w:p>
    <w:p w:rsidR="007A6DA8" w:rsidRDefault="007A6DA8" w:rsidP="007201DE">
      <w:pPr>
        <w:spacing w:before="340"/>
        <w:ind w:firstLine="708"/>
      </w:pPr>
      <w:r>
        <w:t>Реформирование системы планирования в 1960-1970х гг.: направления, результаты.</w:t>
      </w:r>
    </w:p>
    <w:p w:rsidR="007A6DA8" w:rsidRDefault="007A6DA8" w:rsidP="007201DE">
      <w:pPr>
        <w:spacing w:before="340"/>
        <w:ind w:firstLine="708"/>
      </w:pPr>
      <w:r>
        <w:t>Причины «перестройки».</w:t>
      </w:r>
    </w:p>
    <w:p w:rsidR="007A6DA8" w:rsidRDefault="007A6DA8" w:rsidP="007201DE">
      <w:pPr>
        <w:spacing w:before="340"/>
        <w:ind w:firstLine="708"/>
      </w:pPr>
      <w:r>
        <w:t>Основные направления политики М.С. Горбачева.</w:t>
      </w:r>
    </w:p>
    <w:p w:rsidR="007A6DA8" w:rsidRDefault="007A6DA8" w:rsidP="007201DE">
      <w:pPr>
        <w:spacing w:before="340"/>
        <w:ind w:firstLine="708"/>
      </w:pPr>
      <w:r>
        <w:t>Реформирование системы собственности в рамках политики М.С. Горбачева.</w:t>
      </w:r>
    </w:p>
    <w:p w:rsidR="007A6DA8" w:rsidRDefault="007A6DA8" w:rsidP="007201DE">
      <w:pPr>
        <w:spacing w:before="340"/>
        <w:ind w:firstLine="708"/>
      </w:pPr>
      <w:r>
        <w:t>Реформирование государственной системы управления хозяйством в рамках политики М.С. Горбачева.</w:t>
      </w:r>
    </w:p>
    <w:p w:rsidR="00B05F5F" w:rsidRDefault="00B05F5F" w:rsidP="007201DE">
      <w:pPr>
        <w:spacing w:before="340"/>
        <w:ind w:firstLine="708"/>
      </w:pPr>
      <w:r>
        <w:t>Программа «500 дней».</w:t>
      </w:r>
    </w:p>
    <w:p w:rsidR="00B05F5F" w:rsidRPr="007A6DA8" w:rsidRDefault="00B05F5F" w:rsidP="007201DE">
      <w:pPr>
        <w:spacing w:before="340"/>
        <w:ind w:firstLine="708"/>
      </w:pPr>
      <w:r>
        <w:t>«Программа Гайдара», основные направления.</w:t>
      </w:r>
    </w:p>
    <w:p w:rsidR="00436C81" w:rsidRDefault="00436C81" w:rsidP="007201DE">
      <w:pPr>
        <w:spacing w:before="340"/>
        <w:ind w:firstLine="708"/>
        <w:rPr>
          <w:b/>
        </w:rPr>
      </w:pPr>
      <w:r w:rsidRPr="007201DE">
        <w:rPr>
          <w:b/>
        </w:rPr>
        <w:t>7.3. Темы докладов:</w:t>
      </w:r>
    </w:p>
    <w:p w:rsidR="007201DE" w:rsidRDefault="007201DE" w:rsidP="00D92D73">
      <w:pPr>
        <w:spacing w:before="340"/>
        <w:ind w:firstLine="708"/>
        <w:jc w:val="both"/>
      </w:pPr>
      <w:r>
        <w:t>1. Характер экономического уклада дореволюционной России.</w:t>
      </w:r>
    </w:p>
    <w:p w:rsidR="007201DE" w:rsidRDefault="007201DE" w:rsidP="00D92D73">
      <w:pPr>
        <w:spacing w:before="340"/>
        <w:ind w:firstLine="708"/>
        <w:jc w:val="both"/>
      </w:pPr>
      <w:r>
        <w:lastRenderedPageBreak/>
        <w:t>2. Рабочий вопрос и его освещение в экономической литературе.</w:t>
      </w:r>
    </w:p>
    <w:p w:rsidR="007201DE" w:rsidRDefault="007201DE" w:rsidP="00D92D73">
      <w:pPr>
        <w:spacing w:before="340"/>
        <w:ind w:firstLine="708"/>
        <w:jc w:val="both"/>
      </w:pPr>
      <w:r>
        <w:t xml:space="preserve">3. Исследования аграрного вопроса в экономической литературе нач. </w:t>
      </w:r>
      <w:proofErr w:type="gramStart"/>
      <w:r>
        <w:rPr>
          <w:lang w:val="en-US"/>
        </w:rPr>
        <w:t>XX</w:t>
      </w:r>
      <w:r w:rsidRPr="007201DE">
        <w:t xml:space="preserve"> </w:t>
      </w:r>
      <w:r>
        <w:t>в.</w:t>
      </w:r>
      <w:proofErr w:type="gramEnd"/>
    </w:p>
    <w:p w:rsidR="007201DE" w:rsidRDefault="007201DE" w:rsidP="00D92D73">
      <w:pPr>
        <w:spacing w:before="340"/>
        <w:ind w:firstLine="708"/>
        <w:jc w:val="both"/>
      </w:pPr>
      <w:r>
        <w:t>4. Дискуссии о законе «первоначального социалистического накопления».</w:t>
      </w:r>
    </w:p>
    <w:p w:rsidR="007201DE" w:rsidRDefault="007201DE" w:rsidP="00D92D73">
      <w:pPr>
        <w:spacing w:before="340"/>
        <w:ind w:firstLine="708"/>
        <w:jc w:val="both"/>
      </w:pPr>
      <w:r>
        <w:t>5. Дискуссии о принципах построения пятилетних планов.</w:t>
      </w:r>
    </w:p>
    <w:p w:rsidR="007201DE" w:rsidRDefault="007201DE" w:rsidP="00D92D73">
      <w:pPr>
        <w:spacing w:before="340"/>
        <w:ind w:firstLine="708"/>
        <w:jc w:val="both"/>
      </w:pPr>
      <w:r>
        <w:t>6. Цели и задачи индустриализации: идеология и экономическая необходимость.</w:t>
      </w:r>
    </w:p>
    <w:p w:rsidR="000258C7" w:rsidRDefault="000258C7" w:rsidP="00D92D73">
      <w:pPr>
        <w:spacing w:before="340"/>
        <w:ind w:firstLine="708"/>
        <w:jc w:val="both"/>
      </w:pPr>
      <w:r>
        <w:t>7. «</w:t>
      </w:r>
      <w:proofErr w:type="spellStart"/>
      <w:r>
        <w:t>Косыгинская</w:t>
      </w:r>
      <w:proofErr w:type="spellEnd"/>
      <w:r>
        <w:t xml:space="preserve"> реформа»: основные направления и итоги.</w:t>
      </w:r>
    </w:p>
    <w:p w:rsidR="000258C7" w:rsidRDefault="000258C7" w:rsidP="00D92D73">
      <w:pPr>
        <w:spacing w:before="340"/>
        <w:ind w:firstLine="708"/>
        <w:jc w:val="both"/>
      </w:pPr>
      <w:r>
        <w:t>8. Политик</w:t>
      </w:r>
      <w:r w:rsidR="00341E85">
        <w:t>а</w:t>
      </w:r>
      <w:r>
        <w:t xml:space="preserve"> «перестройки».</w:t>
      </w:r>
    </w:p>
    <w:p w:rsidR="00B05F5F" w:rsidRDefault="00B05F5F" w:rsidP="00D92D73">
      <w:pPr>
        <w:spacing w:before="340"/>
        <w:ind w:firstLine="708"/>
        <w:jc w:val="both"/>
      </w:pPr>
      <w:r>
        <w:t>9. Дискуссия о «рыночном социализме»: международный опыт.</w:t>
      </w:r>
    </w:p>
    <w:p w:rsidR="000258C7" w:rsidRPr="007201DE" w:rsidRDefault="00B05F5F" w:rsidP="00D92D73">
      <w:pPr>
        <w:spacing w:before="340"/>
        <w:ind w:firstLine="708"/>
        <w:jc w:val="both"/>
      </w:pPr>
      <w:r>
        <w:t>10</w:t>
      </w:r>
      <w:r w:rsidR="000258C7">
        <w:t>. Дискуссия о путях постсоциалистической трансформации в СССР.</w:t>
      </w:r>
    </w:p>
    <w:p w:rsidR="00111391" w:rsidRPr="007201DE" w:rsidRDefault="00111391" w:rsidP="00D92D73">
      <w:pPr>
        <w:jc w:val="both"/>
      </w:pPr>
    </w:p>
    <w:p w:rsidR="00111391" w:rsidRPr="007201DE" w:rsidRDefault="00436C81" w:rsidP="00D92D73">
      <w:pPr>
        <w:ind w:firstLine="708"/>
        <w:jc w:val="both"/>
        <w:rPr>
          <w:b/>
        </w:rPr>
      </w:pPr>
      <w:r w:rsidRPr="007201DE">
        <w:rPr>
          <w:b/>
        </w:rPr>
        <w:t>8. Образовательные технологии:</w:t>
      </w:r>
    </w:p>
    <w:p w:rsidR="00436C81" w:rsidRPr="007201DE" w:rsidRDefault="00436C81" w:rsidP="00A0702D">
      <w:pPr>
        <w:ind w:firstLine="708"/>
        <w:jc w:val="both"/>
      </w:pPr>
      <w:r w:rsidRPr="007201DE">
        <w:t>В ходе преподавания курса используются:</w:t>
      </w:r>
    </w:p>
    <w:p w:rsidR="00436C81" w:rsidRPr="007201DE" w:rsidRDefault="00436C81" w:rsidP="00D92D73">
      <w:pPr>
        <w:jc w:val="both"/>
      </w:pPr>
      <w:r w:rsidRPr="007201DE">
        <w:t>А) активные методы обучения: проблемное обучение, семинар-дискуссия</w:t>
      </w:r>
    </w:p>
    <w:p w:rsidR="00436C81" w:rsidRPr="007201DE" w:rsidRDefault="00436C81" w:rsidP="00D92D73">
      <w:pPr>
        <w:jc w:val="both"/>
      </w:pPr>
      <w:r w:rsidRPr="007201DE">
        <w:t>Б) интерактивные формы проведения занятий: презентации студентов, деловые игры.</w:t>
      </w:r>
    </w:p>
    <w:p w:rsidR="00436C81" w:rsidRPr="007201DE" w:rsidRDefault="00436C81" w:rsidP="00D92D73">
      <w:pPr>
        <w:jc w:val="both"/>
      </w:pPr>
    </w:p>
    <w:p w:rsidR="00A0702D" w:rsidRDefault="00A0702D" w:rsidP="007201DE">
      <w:pPr>
        <w:ind w:firstLine="708"/>
        <w:rPr>
          <w:b/>
          <w:bCs/>
        </w:rPr>
      </w:pPr>
    </w:p>
    <w:p w:rsidR="00111391" w:rsidRPr="007201DE" w:rsidRDefault="00111391" w:rsidP="007201DE">
      <w:pPr>
        <w:ind w:firstLine="708"/>
      </w:pPr>
      <w:r w:rsidRPr="007201DE">
        <w:rPr>
          <w:b/>
          <w:bCs/>
        </w:rPr>
        <w:t xml:space="preserve">9. Балльная система оценки знаний </w:t>
      </w:r>
    </w:p>
    <w:p w:rsidR="00111391" w:rsidRPr="007201DE" w:rsidRDefault="00436C81" w:rsidP="004F3FD0">
      <w:pPr>
        <w:jc w:val="both"/>
      </w:pPr>
      <w:r w:rsidRPr="007201DE">
        <w:t xml:space="preserve">Общая сумма баллов – </w:t>
      </w:r>
      <w:r w:rsidR="00111391" w:rsidRPr="007201DE">
        <w:t>50</w:t>
      </w:r>
      <w:r w:rsidRPr="007201DE">
        <w:t xml:space="preserve"> </w:t>
      </w:r>
    </w:p>
    <w:p w:rsidR="00111391" w:rsidRPr="007201DE" w:rsidRDefault="00111391" w:rsidP="004F3FD0">
      <w:pPr>
        <w:jc w:val="both"/>
      </w:pPr>
    </w:p>
    <w:p w:rsidR="00436C81" w:rsidRPr="007201DE" w:rsidRDefault="00111391" w:rsidP="004F3FD0">
      <w:pPr>
        <w:jc w:val="both"/>
      </w:pPr>
      <w:r w:rsidRPr="007201DE">
        <w:t>Текущий контроль</w:t>
      </w:r>
      <w:r w:rsidR="00436C81" w:rsidRPr="007201DE">
        <w:t xml:space="preserve">: </w:t>
      </w:r>
    </w:p>
    <w:p w:rsidR="00436C81" w:rsidRPr="007201DE" w:rsidRDefault="00436C81" w:rsidP="004F3FD0">
      <w:pPr>
        <w:jc w:val="both"/>
      </w:pPr>
      <w:r w:rsidRPr="007201DE">
        <w:t xml:space="preserve">Участие в дискуссиях на семинаре – 35 </w:t>
      </w:r>
    </w:p>
    <w:p w:rsidR="00436C81" w:rsidRPr="007201DE" w:rsidRDefault="00436C81" w:rsidP="00436C81">
      <w:pPr>
        <w:jc w:val="both"/>
      </w:pPr>
      <w:r w:rsidRPr="007201DE">
        <w:t xml:space="preserve">Доклад – 15 </w:t>
      </w:r>
    </w:p>
    <w:p w:rsidR="00111391" w:rsidRPr="007201DE" w:rsidRDefault="00111391" w:rsidP="004F3FD0">
      <w:pPr>
        <w:jc w:val="both"/>
      </w:pPr>
    </w:p>
    <w:p w:rsidR="00111391" w:rsidRPr="007201DE" w:rsidRDefault="007201DE" w:rsidP="007201DE">
      <w:pPr>
        <w:ind w:firstLine="708"/>
        <w:jc w:val="both"/>
        <w:rPr>
          <w:b/>
          <w:bCs/>
        </w:rPr>
      </w:pPr>
      <w:r w:rsidRPr="007201DE">
        <w:rPr>
          <w:b/>
          <w:bCs/>
        </w:rPr>
        <w:t xml:space="preserve">10. </w:t>
      </w:r>
      <w:r w:rsidR="00111391" w:rsidRPr="007201DE">
        <w:rPr>
          <w:b/>
          <w:bCs/>
        </w:rPr>
        <w:t>Материально-техническое обеспечение дисциплины</w:t>
      </w:r>
    </w:p>
    <w:p w:rsidR="00111391" w:rsidRPr="007201DE" w:rsidRDefault="00111391" w:rsidP="00A0702D">
      <w:pPr>
        <w:ind w:firstLine="708"/>
        <w:jc w:val="both"/>
      </w:pPr>
      <w:r w:rsidRPr="007201DE">
        <w:t xml:space="preserve">Для проведения занятий по </w:t>
      </w:r>
      <w:r w:rsidR="007201DE" w:rsidRPr="007201DE">
        <w:t xml:space="preserve">курсу </w:t>
      </w:r>
      <w:r w:rsidRPr="007201DE">
        <w:t>кафедре требуются:</w:t>
      </w:r>
    </w:p>
    <w:p w:rsidR="007201DE" w:rsidRPr="007201DE" w:rsidRDefault="007201DE" w:rsidP="004F3FD0">
      <w:pPr>
        <w:jc w:val="both"/>
      </w:pPr>
      <w:r w:rsidRPr="007201DE">
        <w:t xml:space="preserve">1. </w:t>
      </w:r>
      <w:r w:rsidR="00341E85" w:rsidRPr="00341E85">
        <w:t>Л</w:t>
      </w:r>
      <w:r w:rsidRPr="007201DE">
        <w:t>екционные аудитории, оборудованные видеопроекционным оборудованием, компьютером и имеющие выход в интернет.</w:t>
      </w:r>
    </w:p>
    <w:p w:rsidR="00111391" w:rsidRPr="007201DE" w:rsidRDefault="007201DE" w:rsidP="007201DE">
      <w:pPr>
        <w:jc w:val="both"/>
      </w:pPr>
      <w:r w:rsidRPr="007201DE">
        <w:t xml:space="preserve">2. </w:t>
      </w:r>
      <w:r w:rsidR="00341E85">
        <w:t>Д</w:t>
      </w:r>
      <w:r w:rsidRPr="007201DE">
        <w:t xml:space="preserve">оступ к информационно-справочным и электронным поисковым системам и базам данных. </w:t>
      </w:r>
    </w:p>
    <w:p w:rsidR="00111391" w:rsidRPr="007201DE" w:rsidRDefault="00111391" w:rsidP="004F3FD0">
      <w:pPr>
        <w:jc w:val="both"/>
      </w:pPr>
    </w:p>
    <w:sectPr w:rsidR="00111391" w:rsidRPr="007201DE" w:rsidSect="007A5F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2D" w:rsidRDefault="00EC5F2D" w:rsidP="00EB1C90">
      <w:r>
        <w:separator/>
      </w:r>
    </w:p>
  </w:endnote>
  <w:endnote w:type="continuationSeparator" w:id="0">
    <w:p w:rsidR="00EC5F2D" w:rsidRDefault="00EC5F2D" w:rsidP="00EB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1" w:rsidRDefault="00227991">
    <w:pPr>
      <w:pStyle w:val="ac"/>
      <w:jc w:val="right"/>
    </w:pPr>
    <w:r>
      <w:fldChar w:fldCharType="begin"/>
    </w:r>
    <w:r w:rsidR="00331D2F">
      <w:instrText xml:space="preserve"> PAGE   \* MERGEFORMAT </w:instrText>
    </w:r>
    <w:r>
      <w:fldChar w:fldCharType="separate"/>
    </w:r>
    <w:r w:rsidR="00995F12">
      <w:rPr>
        <w:noProof/>
      </w:rPr>
      <w:t>1</w:t>
    </w:r>
    <w:r>
      <w:rPr>
        <w:noProof/>
      </w:rPr>
      <w:fldChar w:fldCharType="end"/>
    </w:r>
  </w:p>
  <w:p w:rsidR="00936C91" w:rsidRDefault="00936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2D" w:rsidRDefault="00EC5F2D" w:rsidP="00EB1C90">
      <w:r>
        <w:separator/>
      </w:r>
    </w:p>
  </w:footnote>
  <w:footnote w:type="continuationSeparator" w:id="0">
    <w:p w:rsidR="00EC5F2D" w:rsidRDefault="00EC5F2D" w:rsidP="00EB1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A8"/>
    <w:multiLevelType w:val="hybridMultilevel"/>
    <w:tmpl w:val="6812150C"/>
    <w:lvl w:ilvl="0" w:tplc="AC142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41A4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84C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C3A3B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FB8AD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6870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7589E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69C96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E879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7C133A5"/>
    <w:multiLevelType w:val="hybridMultilevel"/>
    <w:tmpl w:val="8E6C2C3C"/>
    <w:lvl w:ilvl="0" w:tplc="0419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67831"/>
    <w:multiLevelType w:val="hybridMultilevel"/>
    <w:tmpl w:val="8BD849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194238EB"/>
    <w:multiLevelType w:val="hybridMultilevel"/>
    <w:tmpl w:val="B3569A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2917106B"/>
    <w:multiLevelType w:val="hybridMultilevel"/>
    <w:tmpl w:val="D64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2AA8"/>
    <w:multiLevelType w:val="hybridMultilevel"/>
    <w:tmpl w:val="6A00F320"/>
    <w:lvl w:ilvl="0" w:tplc="95F09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35314"/>
    <w:multiLevelType w:val="hybridMultilevel"/>
    <w:tmpl w:val="0B36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82C26"/>
    <w:multiLevelType w:val="hybridMultilevel"/>
    <w:tmpl w:val="F8B8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92C67"/>
    <w:multiLevelType w:val="hybridMultilevel"/>
    <w:tmpl w:val="340E55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460E4562"/>
    <w:multiLevelType w:val="hybridMultilevel"/>
    <w:tmpl w:val="FD26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F213B"/>
    <w:multiLevelType w:val="multilevel"/>
    <w:tmpl w:val="A1826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77781C"/>
    <w:multiLevelType w:val="singleLevel"/>
    <w:tmpl w:val="95F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490453"/>
    <w:multiLevelType w:val="hybridMultilevel"/>
    <w:tmpl w:val="02DE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D6697"/>
    <w:multiLevelType w:val="hybridMultilevel"/>
    <w:tmpl w:val="01940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33377"/>
    <w:multiLevelType w:val="hybridMultilevel"/>
    <w:tmpl w:val="DDDA9DEC"/>
    <w:lvl w:ilvl="0" w:tplc="5D284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32B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C7D16"/>
    <w:multiLevelType w:val="hybridMultilevel"/>
    <w:tmpl w:val="EB828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3FD0"/>
    <w:rsid w:val="00014A0E"/>
    <w:rsid w:val="00017127"/>
    <w:rsid w:val="0002180A"/>
    <w:rsid w:val="0002433C"/>
    <w:rsid w:val="000258C7"/>
    <w:rsid w:val="00035894"/>
    <w:rsid w:val="00060650"/>
    <w:rsid w:val="000653A3"/>
    <w:rsid w:val="00075ADE"/>
    <w:rsid w:val="000828D4"/>
    <w:rsid w:val="000918EB"/>
    <w:rsid w:val="000A4D2A"/>
    <w:rsid w:val="00111391"/>
    <w:rsid w:val="00116EEE"/>
    <w:rsid w:val="0012477C"/>
    <w:rsid w:val="00126628"/>
    <w:rsid w:val="001322AB"/>
    <w:rsid w:val="0013544C"/>
    <w:rsid w:val="001561DF"/>
    <w:rsid w:val="001B7CBC"/>
    <w:rsid w:val="001D585F"/>
    <w:rsid w:val="001E16B1"/>
    <w:rsid w:val="001E488D"/>
    <w:rsid w:val="00202178"/>
    <w:rsid w:val="00210408"/>
    <w:rsid w:val="002162A6"/>
    <w:rsid w:val="00224CE2"/>
    <w:rsid w:val="00227991"/>
    <w:rsid w:val="00230DDC"/>
    <w:rsid w:val="00235112"/>
    <w:rsid w:val="00241437"/>
    <w:rsid w:val="00263F8F"/>
    <w:rsid w:val="00271496"/>
    <w:rsid w:val="002A3D12"/>
    <w:rsid w:val="002F3799"/>
    <w:rsid w:val="002F6A92"/>
    <w:rsid w:val="002F7EED"/>
    <w:rsid w:val="003266AF"/>
    <w:rsid w:val="00331D2F"/>
    <w:rsid w:val="00341E85"/>
    <w:rsid w:val="00381FD6"/>
    <w:rsid w:val="0039346E"/>
    <w:rsid w:val="003C285B"/>
    <w:rsid w:val="003D4BF7"/>
    <w:rsid w:val="00407293"/>
    <w:rsid w:val="004150CA"/>
    <w:rsid w:val="00432DAF"/>
    <w:rsid w:val="00435D75"/>
    <w:rsid w:val="00436C81"/>
    <w:rsid w:val="0044700C"/>
    <w:rsid w:val="00471C12"/>
    <w:rsid w:val="0047570A"/>
    <w:rsid w:val="00475D94"/>
    <w:rsid w:val="00484D33"/>
    <w:rsid w:val="004A4475"/>
    <w:rsid w:val="004D4C4F"/>
    <w:rsid w:val="004E5651"/>
    <w:rsid w:val="004F3FD0"/>
    <w:rsid w:val="004F5F43"/>
    <w:rsid w:val="004F5F9F"/>
    <w:rsid w:val="005124AE"/>
    <w:rsid w:val="0052303C"/>
    <w:rsid w:val="005516CB"/>
    <w:rsid w:val="005B0619"/>
    <w:rsid w:val="005B2B9F"/>
    <w:rsid w:val="005D4B25"/>
    <w:rsid w:val="006205DA"/>
    <w:rsid w:val="00630D7D"/>
    <w:rsid w:val="00697B56"/>
    <w:rsid w:val="006B5551"/>
    <w:rsid w:val="006C671D"/>
    <w:rsid w:val="006E77DE"/>
    <w:rsid w:val="006F28CB"/>
    <w:rsid w:val="006F6287"/>
    <w:rsid w:val="007201DE"/>
    <w:rsid w:val="00733D59"/>
    <w:rsid w:val="00745454"/>
    <w:rsid w:val="00747227"/>
    <w:rsid w:val="00754BC1"/>
    <w:rsid w:val="00771240"/>
    <w:rsid w:val="007A5F93"/>
    <w:rsid w:val="007A6DA8"/>
    <w:rsid w:val="007C33D8"/>
    <w:rsid w:val="007C7EE1"/>
    <w:rsid w:val="007D2EB2"/>
    <w:rsid w:val="007D3F32"/>
    <w:rsid w:val="007E07C5"/>
    <w:rsid w:val="00803A3C"/>
    <w:rsid w:val="00810517"/>
    <w:rsid w:val="00825599"/>
    <w:rsid w:val="00827014"/>
    <w:rsid w:val="00876A76"/>
    <w:rsid w:val="00880387"/>
    <w:rsid w:val="008946BB"/>
    <w:rsid w:val="00936C91"/>
    <w:rsid w:val="00995F12"/>
    <w:rsid w:val="009C290D"/>
    <w:rsid w:val="00A0702D"/>
    <w:rsid w:val="00A43BF9"/>
    <w:rsid w:val="00A8269D"/>
    <w:rsid w:val="00A94D19"/>
    <w:rsid w:val="00AA6245"/>
    <w:rsid w:val="00AB7A53"/>
    <w:rsid w:val="00AC4A64"/>
    <w:rsid w:val="00B054A0"/>
    <w:rsid w:val="00B05F5F"/>
    <w:rsid w:val="00B712BA"/>
    <w:rsid w:val="00B71DD4"/>
    <w:rsid w:val="00BB46C6"/>
    <w:rsid w:val="00BD27BD"/>
    <w:rsid w:val="00BE3EFF"/>
    <w:rsid w:val="00C0456B"/>
    <w:rsid w:val="00C2141E"/>
    <w:rsid w:val="00C55AED"/>
    <w:rsid w:val="00C6183C"/>
    <w:rsid w:val="00C842BE"/>
    <w:rsid w:val="00C90575"/>
    <w:rsid w:val="00C91242"/>
    <w:rsid w:val="00C92F44"/>
    <w:rsid w:val="00CB67DC"/>
    <w:rsid w:val="00CD5310"/>
    <w:rsid w:val="00CF5BB9"/>
    <w:rsid w:val="00D1510A"/>
    <w:rsid w:val="00D85C32"/>
    <w:rsid w:val="00D92D73"/>
    <w:rsid w:val="00D93C59"/>
    <w:rsid w:val="00DD2338"/>
    <w:rsid w:val="00DE3448"/>
    <w:rsid w:val="00E24D62"/>
    <w:rsid w:val="00E90D18"/>
    <w:rsid w:val="00EB1C90"/>
    <w:rsid w:val="00EC5636"/>
    <w:rsid w:val="00EC5F2D"/>
    <w:rsid w:val="00EE146E"/>
    <w:rsid w:val="00F071D3"/>
    <w:rsid w:val="00F51006"/>
    <w:rsid w:val="00F736EE"/>
    <w:rsid w:val="00F7539A"/>
    <w:rsid w:val="00F852BD"/>
    <w:rsid w:val="00FD77BC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3FD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3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4F3FD0"/>
    <w:rPr>
      <w:color w:val="0000FF"/>
      <w:u w:val="singl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4F3FD0"/>
    <w:pPr>
      <w:spacing w:line="280" w:lineRule="exact"/>
      <w:ind w:left="567" w:right="686" w:firstLine="425"/>
      <w:jc w:val="both"/>
    </w:pPr>
    <w:rPr>
      <w:rFonts w:eastAsia="Calibri"/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locked/>
    <w:rsid w:val="004F3FD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F3FD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3FD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B2B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3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Основной текст (2)"/>
    <w:basedOn w:val="a"/>
    <w:rsid w:val="005516CB"/>
    <w:pPr>
      <w:shd w:val="clear" w:color="auto" w:fill="FFFFFF"/>
      <w:spacing w:after="180" w:line="245" w:lineRule="exact"/>
      <w:jc w:val="center"/>
    </w:pPr>
    <w:rPr>
      <w:rFonts w:eastAsia="Arial Unicode MS"/>
      <w:b/>
      <w:bCs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EB1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1C9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B1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C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3FD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3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4F3FD0"/>
    <w:rPr>
      <w:color w:val="0000FF"/>
      <w:u w:val="singl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4F3FD0"/>
    <w:pPr>
      <w:spacing w:line="280" w:lineRule="exact"/>
      <w:ind w:left="567" w:right="686" w:firstLine="425"/>
      <w:jc w:val="both"/>
    </w:pPr>
    <w:rPr>
      <w:rFonts w:eastAsia="Calibri"/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locked/>
    <w:rsid w:val="004F3FD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F3FD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3FD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B2B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3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Основной текст (2)"/>
    <w:basedOn w:val="a"/>
    <w:rsid w:val="005516CB"/>
    <w:pPr>
      <w:shd w:val="clear" w:color="auto" w:fill="FFFFFF"/>
      <w:spacing w:after="180" w:line="245" w:lineRule="exact"/>
      <w:jc w:val="center"/>
    </w:pPr>
    <w:rPr>
      <w:rFonts w:eastAsia="Arial Unicode MS"/>
      <w:b/>
      <w:bCs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EB1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1C9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B1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C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-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n.msu.ru/cd/7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drobyshev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ch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учебного комплекса</vt:lpstr>
    </vt:vector>
  </TitlesOfParts>
  <Company>Экономический факультет МГУ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учебного комплекса</dc:title>
  <dc:creator>Елена</dc:creator>
  <cp:lastModifiedBy>Home</cp:lastModifiedBy>
  <cp:revision>3</cp:revision>
  <cp:lastPrinted>2015-03-19T10:05:00Z</cp:lastPrinted>
  <dcterms:created xsi:type="dcterms:W3CDTF">2017-04-17T08:46:00Z</dcterms:created>
  <dcterms:modified xsi:type="dcterms:W3CDTF">2017-04-17T08:47:00Z</dcterms:modified>
</cp:coreProperties>
</file>