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D0" w:rsidRDefault="00940ED0" w:rsidP="00DD25D2">
      <w:r w:rsidRPr="000471C4">
        <w:rPr>
          <w:b/>
          <w:sz w:val="28"/>
          <w:szCs w:val="32"/>
        </w:rPr>
        <w:t xml:space="preserve">РУКОВОДСТВО ПО ПЛАНИРОВАНИЮ </w:t>
      </w:r>
      <w:r>
        <w:rPr>
          <w:b/>
          <w:sz w:val="28"/>
          <w:szCs w:val="32"/>
        </w:rPr>
        <w:t>ПЕДАГОГИЧЕСКОЙ</w:t>
      </w:r>
      <w:r w:rsidRPr="000471C4">
        <w:rPr>
          <w:b/>
          <w:sz w:val="28"/>
          <w:szCs w:val="32"/>
        </w:rPr>
        <w:t xml:space="preserve"> ПРАКТИКИ У АСПИРАНТОВ ОЧНОЙ ФОРМЫ ОБУЧЕНИЯ.</w:t>
      </w:r>
    </w:p>
    <w:p w:rsidR="003506E3" w:rsidRDefault="00554034" w:rsidP="00DD25D2">
      <w:pPr>
        <w:pStyle w:val="1"/>
        <w:numPr>
          <w:ilvl w:val="0"/>
          <w:numId w:val="4"/>
        </w:numPr>
      </w:pPr>
      <w:r>
        <w:t>Общая информация о практике:</w:t>
      </w:r>
    </w:p>
    <w:p w:rsidR="00554034" w:rsidRPr="00C4211E" w:rsidRDefault="00554034" w:rsidP="00DD25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11E">
        <w:rPr>
          <w:rFonts w:ascii="Times New Roman" w:hAnsi="Times New Roman" w:cs="Times New Roman"/>
          <w:sz w:val="28"/>
          <w:szCs w:val="28"/>
        </w:rPr>
        <w:t xml:space="preserve">Объем педагогической практики за весь период обучения составляет 36 зачетных единиц (24 недели), в том числе 24 зачетные единицы (16 недель) – обязательные, 12 зачетных единиц (8 недель) – </w:t>
      </w:r>
      <w:r w:rsidR="00C4211E" w:rsidRPr="00C4211E">
        <w:rPr>
          <w:rFonts w:ascii="Times New Roman" w:hAnsi="Times New Roman" w:cs="Times New Roman"/>
          <w:sz w:val="28"/>
          <w:szCs w:val="28"/>
        </w:rPr>
        <w:t xml:space="preserve">могут быть распределены </w:t>
      </w:r>
      <w:r w:rsidRPr="00C4211E">
        <w:rPr>
          <w:rFonts w:ascii="Times New Roman" w:hAnsi="Times New Roman" w:cs="Times New Roman"/>
          <w:sz w:val="28"/>
          <w:szCs w:val="28"/>
        </w:rPr>
        <w:t>по выбору аспиранта</w:t>
      </w:r>
      <w:r w:rsidR="00C4211E" w:rsidRPr="00C4211E">
        <w:rPr>
          <w:rFonts w:ascii="Times New Roman" w:hAnsi="Times New Roman" w:cs="Times New Roman"/>
          <w:sz w:val="28"/>
          <w:szCs w:val="28"/>
        </w:rPr>
        <w:t xml:space="preserve"> между педагогической и научно-исследовательской практикой</w:t>
      </w:r>
      <w:r w:rsidRPr="00C42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034" w:rsidRPr="00216C13" w:rsidRDefault="00554034" w:rsidP="00DD25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13">
        <w:rPr>
          <w:rFonts w:ascii="Times New Roman" w:hAnsi="Times New Roman" w:cs="Times New Roman"/>
          <w:sz w:val="28"/>
          <w:szCs w:val="28"/>
        </w:rPr>
        <w:t xml:space="preserve">Педагогическая практика аспиранта должна осуществляться во время реальной педагогической нагрузки по соответствующему курсу или иным видам педагогической деятельности руководителя. </w:t>
      </w:r>
    </w:p>
    <w:p w:rsidR="00554034" w:rsidRPr="00216C13" w:rsidRDefault="00554034" w:rsidP="00C421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13">
        <w:rPr>
          <w:rFonts w:ascii="Times New Roman" w:hAnsi="Times New Roman" w:cs="Times New Roman"/>
          <w:sz w:val="28"/>
          <w:szCs w:val="28"/>
        </w:rPr>
        <w:t xml:space="preserve">Местом прохождения педагогической </w:t>
      </w:r>
      <w:r w:rsidR="00DD25D2">
        <w:rPr>
          <w:rFonts w:ascii="Times New Roman" w:hAnsi="Times New Roman" w:cs="Times New Roman"/>
          <w:sz w:val="28"/>
          <w:szCs w:val="28"/>
        </w:rPr>
        <w:t>практики могут быть</w:t>
      </w:r>
      <w:r w:rsidRPr="00216C13">
        <w:rPr>
          <w:rFonts w:ascii="Times New Roman" w:hAnsi="Times New Roman" w:cs="Times New Roman"/>
          <w:sz w:val="28"/>
          <w:szCs w:val="28"/>
        </w:rPr>
        <w:t>:</w:t>
      </w:r>
    </w:p>
    <w:p w:rsidR="00554034" w:rsidRPr="00C4211E" w:rsidRDefault="00554034" w:rsidP="00C4211E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211E">
        <w:rPr>
          <w:rFonts w:ascii="Times New Roman" w:hAnsi="Times New Roman" w:cs="Times New Roman"/>
          <w:sz w:val="28"/>
          <w:szCs w:val="28"/>
        </w:rPr>
        <w:t xml:space="preserve">Экономический факультет МГУ им. </w:t>
      </w:r>
      <w:proofErr w:type="spellStart"/>
      <w:r w:rsidRPr="00C4211E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C4211E">
        <w:rPr>
          <w:rFonts w:ascii="Times New Roman" w:hAnsi="Times New Roman" w:cs="Times New Roman"/>
          <w:sz w:val="28"/>
          <w:szCs w:val="28"/>
        </w:rPr>
        <w:t xml:space="preserve"> (программы </w:t>
      </w:r>
      <w:proofErr w:type="spellStart"/>
      <w:r w:rsidRPr="00C4211E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C4211E">
        <w:rPr>
          <w:rFonts w:ascii="Times New Roman" w:hAnsi="Times New Roman" w:cs="Times New Roman"/>
          <w:sz w:val="28"/>
          <w:szCs w:val="28"/>
        </w:rPr>
        <w:t xml:space="preserve"> образования, основные образовательные программы подготовки бакалавров по направлениям «Экономика» и «Менеджмент»)</w:t>
      </w:r>
    </w:p>
    <w:p w:rsidR="00554034" w:rsidRPr="00C4211E" w:rsidRDefault="00554034" w:rsidP="00C4211E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211E">
        <w:rPr>
          <w:rFonts w:ascii="Times New Roman" w:hAnsi="Times New Roman" w:cs="Times New Roman"/>
          <w:sz w:val="28"/>
          <w:szCs w:val="28"/>
        </w:rPr>
        <w:t xml:space="preserve">Факультеты МГУ им. </w:t>
      </w:r>
      <w:proofErr w:type="spellStart"/>
      <w:r w:rsidRPr="00C4211E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</w:p>
    <w:p w:rsidR="00554034" w:rsidRPr="00C4211E" w:rsidRDefault="00554034" w:rsidP="00C4211E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211E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</w:t>
      </w:r>
      <w:r w:rsidR="00DD25D2" w:rsidRPr="00C4211E">
        <w:rPr>
          <w:rFonts w:ascii="Times New Roman" w:hAnsi="Times New Roman" w:cs="Times New Roman"/>
          <w:sz w:val="28"/>
          <w:szCs w:val="28"/>
        </w:rPr>
        <w:t>.</w:t>
      </w:r>
    </w:p>
    <w:p w:rsidR="00554034" w:rsidRDefault="00554034" w:rsidP="00554034"/>
    <w:p w:rsidR="00554034" w:rsidRPr="00554034" w:rsidRDefault="00554034" w:rsidP="00DD25D2">
      <w:pPr>
        <w:pStyle w:val="1"/>
        <w:numPr>
          <w:ilvl w:val="0"/>
          <w:numId w:val="4"/>
        </w:numPr>
      </w:pPr>
      <w:r w:rsidRPr="00554034">
        <w:t>Что может входить в педагогическую практику</w:t>
      </w:r>
      <w:r>
        <w:t>?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216C13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16C13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6C13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16C13">
        <w:rPr>
          <w:rFonts w:ascii="Times New Roman" w:hAnsi="Times New Roman" w:cs="Times New Roman"/>
          <w:sz w:val="24"/>
          <w:szCs w:val="24"/>
        </w:rPr>
        <w:t xml:space="preserve"> для семинарских занятий и задани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6C13">
        <w:rPr>
          <w:rFonts w:ascii="Times New Roman" w:hAnsi="Times New Roman" w:cs="Times New Roman"/>
          <w:sz w:val="24"/>
          <w:szCs w:val="24"/>
        </w:rPr>
        <w:t xml:space="preserve"> для самостоятельной работы студентов </w:t>
      </w:r>
      <w:proofErr w:type="spellStart"/>
      <w:r w:rsidRPr="00216C1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16C13">
        <w:rPr>
          <w:rFonts w:ascii="Times New Roman" w:hAnsi="Times New Roman" w:cs="Times New Roman"/>
          <w:sz w:val="24"/>
          <w:szCs w:val="24"/>
        </w:rPr>
        <w:t>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под контролем руководителя семинарские занятия;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6C13">
        <w:rPr>
          <w:rFonts w:ascii="Times New Roman" w:hAnsi="Times New Roman" w:cs="Times New Roman"/>
          <w:sz w:val="24"/>
          <w:szCs w:val="24"/>
        </w:rPr>
        <w:t>совместно с руководителем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6C13">
        <w:rPr>
          <w:rFonts w:ascii="Times New Roman" w:hAnsi="Times New Roman" w:cs="Times New Roman"/>
          <w:sz w:val="24"/>
          <w:szCs w:val="24"/>
        </w:rPr>
        <w:t xml:space="preserve"> в обсуждении результатов самостоятельной работы студентов во время контактных часов;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6C13">
        <w:rPr>
          <w:rFonts w:ascii="Times New Roman" w:hAnsi="Times New Roman" w:cs="Times New Roman"/>
          <w:sz w:val="24"/>
          <w:szCs w:val="24"/>
        </w:rPr>
        <w:t>вместе с руководителем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6C13">
        <w:rPr>
          <w:rFonts w:ascii="Times New Roman" w:hAnsi="Times New Roman" w:cs="Times New Roman"/>
          <w:sz w:val="24"/>
          <w:szCs w:val="24"/>
        </w:rPr>
        <w:t xml:space="preserve"> в подготовке и совершенствовании учебных программ по преподаваемой дисциплине;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216C13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6C13">
        <w:rPr>
          <w:rFonts w:ascii="Times New Roman" w:hAnsi="Times New Roman" w:cs="Times New Roman"/>
          <w:sz w:val="24"/>
          <w:szCs w:val="24"/>
        </w:rPr>
        <w:t xml:space="preserve"> указани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6C13">
        <w:rPr>
          <w:rFonts w:ascii="Times New Roman" w:hAnsi="Times New Roman" w:cs="Times New Roman"/>
          <w:sz w:val="24"/>
          <w:szCs w:val="24"/>
        </w:rPr>
        <w:t xml:space="preserve"> и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16C13">
        <w:rPr>
          <w:rFonts w:ascii="Times New Roman" w:hAnsi="Times New Roman" w:cs="Times New Roman"/>
          <w:sz w:val="24"/>
          <w:szCs w:val="24"/>
        </w:rPr>
        <w:t xml:space="preserve"> семинарских занятий по отдельным темам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6C13">
        <w:rPr>
          <w:rFonts w:ascii="Times New Roman" w:hAnsi="Times New Roman" w:cs="Times New Roman"/>
          <w:sz w:val="24"/>
          <w:szCs w:val="24"/>
        </w:rPr>
        <w:t>совместно с руководителем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6C13">
        <w:rPr>
          <w:rFonts w:ascii="Times New Roman" w:hAnsi="Times New Roman" w:cs="Times New Roman"/>
          <w:sz w:val="24"/>
          <w:szCs w:val="24"/>
        </w:rPr>
        <w:t>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в обновлении списка основной и дополнительной литературы, а также статистических данных к читаемому курсу; 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отка (</w:t>
      </w:r>
      <w:r w:rsidRPr="00216C13">
        <w:rPr>
          <w:rFonts w:ascii="Times New Roman" w:hAnsi="Times New Roman" w:cs="Times New Roman"/>
          <w:sz w:val="24"/>
          <w:szCs w:val="24"/>
        </w:rPr>
        <w:t>под контролем руководителя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6C1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C13">
        <w:rPr>
          <w:rFonts w:ascii="Times New Roman" w:hAnsi="Times New Roman" w:cs="Times New Roman"/>
          <w:sz w:val="24"/>
          <w:szCs w:val="24"/>
        </w:rPr>
        <w:t xml:space="preserve"> и составл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конспект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C13">
        <w:rPr>
          <w:rFonts w:ascii="Times New Roman" w:hAnsi="Times New Roman" w:cs="Times New Roman"/>
          <w:sz w:val="24"/>
          <w:szCs w:val="24"/>
        </w:rPr>
        <w:t xml:space="preserve"> лекции по одному из актуальных вопросов современной экономики, предпочтительно по проблематике магистерского исследования;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5D2">
        <w:rPr>
          <w:rFonts w:ascii="Times New Roman" w:hAnsi="Times New Roman" w:cs="Times New Roman"/>
          <w:sz w:val="24"/>
          <w:szCs w:val="24"/>
        </w:rPr>
        <w:t xml:space="preserve"> (</w:t>
      </w:r>
      <w:r w:rsidR="00DD25D2" w:rsidRPr="00216C13">
        <w:rPr>
          <w:rFonts w:ascii="Times New Roman" w:hAnsi="Times New Roman" w:cs="Times New Roman"/>
          <w:sz w:val="24"/>
          <w:szCs w:val="24"/>
        </w:rPr>
        <w:t>после одобрения руководителя и с его согласия</w:t>
      </w:r>
      <w:r w:rsidR="00DD25D2">
        <w:rPr>
          <w:rFonts w:ascii="Times New Roman" w:hAnsi="Times New Roman" w:cs="Times New Roman"/>
          <w:sz w:val="24"/>
          <w:szCs w:val="24"/>
        </w:rPr>
        <w:t>)</w:t>
      </w:r>
      <w:r w:rsidR="00DD25D2" w:rsidRPr="00216C13">
        <w:rPr>
          <w:rFonts w:ascii="Times New Roman" w:hAnsi="Times New Roman" w:cs="Times New Roman"/>
          <w:sz w:val="24"/>
          <w:szCs w:val="24"/>
        </w:rPr>
        <w:t xml:space="preserve"> по</w:t>
      </w:r>
      <w:r w:rsidRPr="00216C13">
        <w:rPr>
          <w:rFonts w:ascii="Times New Roman" w:hAnsi="Times New Roman" w:cs="Times New Roman"/>
          <w:sz w:val="24"/>
          <w:szCs w:val="24"/>
        </w:rPr>
        <w:t xml:space="preserve"> подготовленному материалу при обязательном присутствии руководителя;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в консультациях по написанию студентами-бакалаврами курсовых работ</w:t>
      </w:r>
      <w:r w:rsidR="00DD25D2">
        <w:rPr>
          <w:rFonts w:ascii="Times New Roman" w:hAnsi="Times New Roman" w:cs="Times New Roman"/>
          <w:sz w:val="24"/>
          <w:szCs w:val="24"/>
        </w:rPr>
        <w:t xml:space="preserve"> (</w:t>
      </w:r>
      <w:r w:rsidR="00DD25D2" w:rsidRPr="00216C13">
        <w:rPr>
          <w:rFonts w:ascii="Times New Roman" w:hAnsi="Times New Roman" w:cs="Times New Roman"/>
          <w:sz w:val="24"/>
          <w:szCs w:val="24"/>
        </w:rPr>
        <w:t>совместно с руководителем</w:t>
      </w:r>
      <w:r w:rsidR="00DD25D2">
        <w:rPr>
          <w:rFonts w:ascii="Times New Roman" w:hAnsi="Times New Roman" w:cs="Times New Roman"/>
          <w:sz w:val="24"/>
          <w:szCs w:val="24"/>
        </w:rPr>
        <w:t>)</w:t>
      </w:r>
      <w:r w:rsidRPr="00216C13">
        <w:rPr>
          <w:rFonts w:ascii="Times New Roman" w:hAnsi="Times New Roman" w:cs="Times New Roman"/>
          <w:sz w:val="24"/>
          <w:szCs w:val="24"/>
        </w:rPr>
        <w:t>;</w:t>
      </w:r>
    </w:p>
    <w:p w:rsidR="00554034" w:rsidRPr="00216C13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в подготовке и проведении научных студенческих конференций;</w:t>
      </w:r>
    </w:p>
    <w:p w:rsidR="00554034" w:rsidRDefault="00554034" w:rsidP="00554034">
      <w:pPr>
        <w:numPr>
          <w:ilvl w:val="0"/>
          <w:numId w:val="3"/>
        </w:numPr>
        <w:tabs>
          <w:tab w:val="clear" w:pos="1429"/>
          <w:tab w:val="left" w:pos="0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C13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есение</w:t>
      </w:r>
      <w:r w:rsidRPr="00216C13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6C13">
        <w:rPr>
          <w:rFonts w:ascii="Times New Roman" w:hAnsi="Times New Roman" w:cs="Times New Roman"/>
          <w:sz w:val="24"/>
          <w:szCs w:val="24"/>
        </w:rPr>
        <w:t xml:space="preserve"> по совершенствованию контрольных и экзаменационных заданий для студентов </w:t>
      </w:r>
      <w:proofErr w:type="spellStart"/>
      <w:r w:rsidRPr="00216C1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16C13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информационных технологий.</w:t>
      </w:r>
    </w:p>
    <w:p w:rsidR="00554034" w:rsidRPr="00216C13" w:rsidRDefault="00554034" w:rsidP="00554034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034" w:rsidRDefault="00554034" w:rsidP="00554034">
      <w:pPr>
        <w:pStyle w:val="11"/>
        <w:ind w:left="0" w:firstLine="180"/>
        <w:jc w:val="both"/>
      </w:pPr>
      <w:r>
        <w:lastRenderedPageBreak/>
        <w:t>Конкретные задания, трудоемкость и сроки реализации определяются научном руководителем аспиранта и отражаются в индивидуальном учебном плане аспиранта. По итогам работы в каждом семестре аспирант представляет отчет в виде аналитической записки и разработанные учебно-методические материалы (</w:t>
      </w:r>
      <w:r w:rsidRPr="00DF3AD2">
        <w:t xml:space="preserve">тексты лекций и/или планы лекций и/или семинарских занятий, составленные </w:t>
      </w:r>
      <w:r>
        <w:t>тесты</w:t>
      </w:r>
      <w:r w:rsidRPr="00DF3AD2">
        <w:t>, задачи</w:t>
      </w:r>
      <w:r>
        <w:t>, элементы рабочей программы</w:t>
      </w:r>
      <w:r w:rsidRPr="00DF3AD2">
        <w:t xml:space="preserve"> и </w:t>
      </w:r>
      <w:proofErr w:type="gramStart"/>
      <w:r w:rsidRPr="00DF3AD2">
        <w:t>т.д.</w:t>
      </w:r>
      <w:r>
        <w:t>.</w:t>
      </w:r>
      <w:proofErr w:type="gramEnd"/>
    </w:p>
    <w:p w:rsidR="00DD25D2" w:rsidRDefault="00DD25D2" w:rsidP="00554034">
      <w:pPr>
        <w:pStyle w:val="11"/>
        <w:ind w:left="0" w:firstLine="180"/>
        <w:jc w:val="both"/>
      </w:pPr>
    </w:p>
    <w:p w:rsidR="00DD25D2" w:rsidRDefault="00DD25D2" w:rsidP="00DD25D2">
      <w:pPr>
        <w:pStyle w:val="1"/>
        <w:numPr>
          <w:ilvl w:val="0"/>
          <w:numId w:val="4"/>
        </w:numPr>
      </w:pPr>
      <w:r>
        <w:t xml:space="preserve">Как узнать сколько </w:t>
      </w:r>
      <w:r w:rsidR="00940ED0">
        <w:t>академических часов может быть</w:t>
      </w:r>
      <w:r>
        <w:t xml:space="preserve"> зачтено </w:t>
      </w:r>
      <w:r w:rsidR="005D70C0">
        <w:t>за тот</w:t>
      </w:r>
      <w:r>
        <w:t xml:space="preserve"> или иной вид работы?</w:t>
      </w:r>
    </w:p>
    <w:p w:rsidR="00DD25D2" w:rsidRDefault="00DD25D2" w:rsidP="00DD25D2">
      <w:pPr>
        <w:pStyle w:val="11"/>
        <w:jc w:val="both"/>
      </w:pPr>
      <w:r>
        <w:t xml:space="preserve">При заполнении отчета о прохождении педагогической практике следует руководствоваться нормативами ректората МГУ, а </w:t>
      </w:r>
      <w:bookmarkStart w:id="0" w:name="_GoBack"/>
      <w:bookmarkEnd w:id="0"/>
      <w:r w:rsidR="00940ED0">
        <w:t>также</w:t>
      </w:r>
      <w:r>
        <w:t xml:space="preserve"> принятыми Ученым Советом экономического факультета МГУ имени М.В. Ломоносова:</w:t>
      </w:r>
    </w:p>
    <w:p w:rsidR="00C4211E" w:rsidRDefault="00C4211E" w:rsidP="00DD25D2">
      <w:pPr>
        <w:pStyle w:val="11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180"/>
        <w:gridCol w:w="3279"/>
        <w:gridCol w:w="3402"/>
      </w:tblGrid>
      <w:tr w:rsidR="00C4211E" w:rsidRPr="00191E63" w:rsidTr="00C4211E">
        <w:tc>
          <w:tcPr>
            <w:tcW w:w="6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211E" w:rsidRPr="00191E63" w:rsidRDefault="00C4211E" w:rsidP="00D87DE6">
            <w:pPr>
              <w:jc w:val="center"/>
              <w:rPr>
                <w:b/>
              </w:rPr>
            </w:pPr>
            <w:r w:rsidRPr="00191E63">
              <w:rPr>
                <w:b/>
              </w:rPr>
              <w:t>Код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211E" w:rsidRPr="00191E63" w:rsidRDefault="00C4211E" w:rsidP="00D87DE6">
            <w:pPr>
              <w:jc w:val="center"/>
              <w:rPr>
                <w:b/>
              </w:rPr>
            </w:pPr>
            <w:r w:rsidRPr="00191E63">
              <w:rPr>
                <w:b/>
              </w:rPr>
              <w:t>Название</w:t>
            </w:r>
          </w:p>
        </w:tc>
        <w:tc>
          <w:tcPr>
            <w:tcW w:w="3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211E" w:rsidRDefault="00C4211E" w:rsidP="00D87DE6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Нормативы </w:t>
            </w:r>
          </w:p>
          <w:p w:rsidR="00C4211E" w:rsidRPr="00191E63" w:rsidRDefault="00C4211E" w:rsidP="00D87DE6">
            <w:pPr>
              <w:jc w:val="center"/>
              <w:rPr>
                <w:b/>
              </w:rPr>
            </w:pPr>
            <w:r>
              <w:rPr>
                <w:b/>
              </w:rPr>
              <w:t>Ректората МГУ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C4211E" w:rsidRDefault="00C4211E" w:rsidP="00D87DE6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Нормативы </w:t>
            </w:r>
          </w:p>
          <w:p w:rsidR="00C4211E" w:rsidRDefault="00C4211E" w:rsidP="00D87DE6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Экономического </w:t>
            </w:r>
          </w:p>
          <w:p w:rsidR="00C4211E" w:rsidRPr="00191E63" w:rsidRDefault="00C4211E" w:rsidP="00D87DE6">
            <w:pPr>
              <w:jc w:val="center"/>
              <w:rPr>
                <w:b/>
              </w:rPr>
            </w:pPr>
            <w:r>
              <w:rPr>
                <w:b/>
              </w:rPr>
              <w:t>факультета МГУ</w:t>
            </w:r>
          </w:p>
        </w:tc>
      </w:tr>
      <w:tr w:rsidR="00C4211E" w:rsidRPr="00BA5B3F" w:rsidTr="00C4211E">
        <w:tc>
          <w:tcPr>
            <w:tcW w:w="632" w:type="dxa"/>
            <w:tcBorders>
              <w:top w:val="double" w:sz="4" w:space="0" w:color="auto"/>
            </w:tcBorders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 w:rsidRPr="00BA5B3F">
              <w:rPr>
                <w:b/>
              </w:rPr>
              <w:t>1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shd w:val="clear" w:color="auto" w:fill="auto"/>
          </w:tcPr>
          <w:p w:rsidR="00C4211E" w:rsidRPr="00BA5B3F" w:rsidRDefault="00C4211E" w:rsidP="00D87DE6">
            <w:r w:rsidRPr="00BA5B3F">
              <w:t>Лекции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shd w:val="clear" w:color="auto" w:fill="auto"/>
          </w:tcPr>
          <w:p w:rsidR="00C4211E" w:rsidRPr="002D320E" w:rsidRDefault="00C4211E" w:rsidP="00DD25D2">
            <w:r w:rsidRPr="002D320E">
              <w:t>2.1. Чтение лекций 1 час за 1 акад. час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4211E" w:rsidRPr="00BA5B3F" w:rsidRDefault="00C4211E" w:rsidP="00C4211E">
            <w:r w:rsidRPr="00BA5B3F">
              <w:t>Чтение лекций (студенты, программы ДПО) 1 час за 1 акад. час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 w:rsidRPr="00BA5B3F">
              <w:rPr>
                <w:b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Лекции по специальным курсам (спецкурсы)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D25D2">
            <w:r w:rsidRPr="002D320E">
              <w:t>2.1. Чтение лекций (студенты) 1 час за 1 акад.</w:t>
            </w:r>
            <w:r w:rsidR="00940ED0">
              <w:t xml:space="preserve"> Час.</w:t>
            </w:r>
          </w:p>
        </w:tc>
        <w:tc>
          <w:tcPr>
            <w:tcW w:w="3402" w:type="dxa"/>
          </w:tcPr>
          <w:p w:rsidR="00C4211E" w:rsidRPr="00BA5B3F" w:rsidRDefault="00C4211E" w:rsidP="00C4211E">
            <w:r w:rsidRPr="00BA5B3F">
              <w:t>Чтение лекций (студенты, программы ДПО) 1 час за 1 акад. час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 w:rsidRPr="00BA5B3F">
              <w:rPr>
                <w:b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Консультации по учебным дисциплинам в рамках учебного плана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2.6. От общего числа лекционных часов на изучение каждой дисциплины по учебному плану на 1 группу: 5% по очной форме обучения, 10% по очно-заочной, 15% по заочной форме обучения и экстернату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 w:rsidRPr="00BA5B3F">
              <w:rPr>
                <w:b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Консультации перед вступительными экзаменами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2.7. Перед вступительным испытанием 2 часа на поток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 w:rsidRPr="00BA5B3F">
              <w:rPr>
                <w:b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Консультации перед промежуточной аттестацией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D25D2">
            <w:r w:rsidRPr="002D320E">
              <w:t>2.7. Перед промежуточной аттестацией (студентов) 2 часа на группу</w:t>
            </w:r>
          </w:p>
        </w:tc>
        <w:tc>
          <w:tcPr>
            <w:tcW w:w="3402" w:type="dxa"/>
          </w:tcPr>
          <w:p w:rsidR="00C4211E" w:rsidRPr="00BA5B3F" w:rsidRDefault="00C4211E" w:rsidP="00D87DE6">
            <w:r w:rsidRPr="00BA5B3F">
              <w:rPr>
                <w:color w:val="000000"/>
              </w:rPr>
              <w:t>2 часа на группу / поток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 w:rsidRPr="00BA5B3F">
              <w:rPr>
                <w:b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Консультации перед итоговой аттестацией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D25D2">
            <w:r w:rsidRPr="002D320E">
              <w:t>2.7. Перед итоговой аттестацией (студентов) 2 часа на группу</w:t>
            </w:r>
          </w:p>
        </w:tc>
        <w:tc>
          <w:tcPr>
            <w:tcW w:w="3402" w:type="dxa"/>
          </w:tcPr>
          <w:p w:rsidR="00C4211E" w:rsidRPr="00BA5B3F" w:rsidRDefault="00C4211E" w:rsidP="00C4211E">
            <w:r w:rsidRPr="00BA5B3F">
              <w:t>Перед итоговой аттестацией (студентов) 2 часа на группу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 xml:space="preserve">Индивидуальные консультации по программам дополнительного </w:t>
            </w:r>
            <w:r w:rsidRPr="00BA5B3F">
              <w:lastRenderedPageBreak/>
              <w:t xml:space="preserve">профессионального образования 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lastRenderedPageBreak/>
              <w:t xml:space="preserve">2.8. При сроке обучения от 4 до 6 месяцев – 40 часов и при сроке обучения от 1 до 3 </w:t>
            </w:r>
            <w:r w:rsidRPr="002D320E">
              <w:lastRenderedPageBreak/>
              <w:t>месяцев – 20 часов на каждого слушателя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lastRenderedPageBreak/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Семинары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2.2.  Проведение практических занятий, семинаров – 1 час на группу за академический час.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Проведение тематических дискуссий, научно-практических конференций, деловых игр и т.д.</w:t>
            </w:r>
          </w:p>
          <w:p w:rsidR="00C4211E" w:rsidRPr="00BA5B3F" w:rsidRDefault="00C4211E" w:rsidP="00D87DE6"/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 xml:space="preserve">2.4. 1 час за </w:t>
            </w:r>
            <w:proofErr w:type="spellStart"/>
            <w:r w:rsidRPr="002D320E">
              <w:t>академ</w:t>
            </w:r>
            <w:proofErr w:type="spellEnd"/>
            <w:r w:rsidRPr="002D320E">
              <w:t xml:space="preserve">. час каждому преподавателю, участвующему в проведении. Кол-во преподавателей определяет руководство </w:t>
            </w:r>
            <w:proofErr w:type="spellStart"/>
            <w:r w:rsidRPr="002D320E">
              <w:t>образоват</w:t>
            </w:r>
            <w:proofErr w:type="spellEnd"/>
            <w:r w:rsidRPr="002D320E">
              <w:t xml:space="preserve">. </w:t>
            </w:r>
            <w:r>
              <w:t>у</w:t>
            </w:r>
            <w:r w:rsidRPr="002D320E">
              <w:t>чреждения.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Факультативные занятия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C4211E">
            <w:r w:rsidRPr="002D320E">
              <w:t>2.1. Чтение лекций (студенты) 1 час за 1 акад. час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F5705D">
            <w:pPr>
              <w:rPr>
                <w:b/>
              </w:rPr>
            </w:pPr>
            <w:r w:rsidRPr="00BA5B3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Проверка, консультация и прием контрольных, расчетно-графических работ, расчетных заданий, домашних заданий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2.14. До 0,4 часа на каждое задание, но не более 1 часа на одного студента на дисциплину в семестр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F5705D">
            <w:pPr>
              <w:rPr>
                <w:b/>
              </w:rPr>
            </w:pPr>
            <w:r w:rsidRPr="00BA5B3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Рецензирование и консультирование рефератов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2.15. До 1 часа на реферат по программам подготовки бакалавров; до 3 часов на реферат по программам подготовки магистров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F5705D">
            <w:r w:rsidRPr="00BA5B3F">
              <w:t>Руководство, консультации, рецензирование курсовых работ (</w:t>
            </w:r>
            <w:r w:rsidRPr="00BA5B3F">
              <w:rPr>
                <w:color w:val="000000"/>
              </w:rPr>
              <w:t>Научное руководство курсовыми работами на 2-3 курсах)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2.29. От 1 до 3 часов на работу, в том числе 0,3 часа на прием каждому преподавателю</w:t>
            </w:r>
          </w:p>
        </w:tc>
        <w:tc>
          <w:tcPr>
            <w:tcW w:w="3402" w:type="dxa"/>
          </w:tcPr>
          <w:p w:rsidR="00C4211E" w:rsidRPr="00BA5B3F" w:rsidRDefault="00C4211E" w:rsidP="00D87DE6">
            <w:r w:rsidRPr="00BA5B3F">
              <w:rPr>
                <w:color w:val="000000"/>
              </w:rPr>
              <w:t>10 часов в год на человека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5D70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Экзамены в рамках учебного плана письменные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2.12. 2 часа на поток; 0,3 часа на проверку каждой письменной работы</w:t>
            </w:r>
          </w:p>
        </w:tc>
        <w:tc>
          <w:tcPr>
            <w:tcW w:w="3402" w:type="dxa"/>
          </w:tcPr>
          <w:p w:rsidR="00C4211E" w:rsidRPr="00BA5B3F" w:rsidRDefault="00C4211E" w:rsidP="00D87DE6">
            <w:r w:rsidRPr="00BA5B3F">
              <w:rPr>
                <w:color w:val="000000"/>
              </w:rPr>
              <w:t>2 часа на поток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5D70C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Экзамены в рамках учебного плана устные</w:t>
            </w:r>
          </w:p>
        </w:tc>
        <w:tc>
          <w:tcPr>
            <w:tcW w:w="3279" w:type="dxa"/>
            <w:shd w:val="clear" w:color="auto" w:fill="auto"/>
          </w:tcPr>
          <w:p w:rsidR="00C4211E" w:rsidRPr="002D320E" w:rsidRDefault="00C4211E" w:rsidP="00D87DE6">
            <w:r w:rsidRPr="002D320E">
              <w:t>2.12. 0,35-0,50 часа на студента при устном экзамене.</w:t>
            </w:r>
          </w:p>
        </w:tc>
        <w:tc>
          <w:tcPr>
            <w:tcW w:w="3402" w:type="dxa"/>
          </w:tcPr>
          <w:p w:rsidR="00C4211E" w:rsidRPr="00BA5B3F" w:rsidRDefault="00C4211E" w:rsidP="00D87DE6">
            <w:r w:rsidRPr="00BA5B3F">
              <w:rPr>
                <w:color w:val="000000"/>
              </w:rPr>
              <w:t>0,35-0,50 часа на студента при устном экзамене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5D70C0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Вступительные экзамены письменные</w:t>
            </w:r>
          </w:p>
        </w:tc>
        <w:tc>
          <w:tcPr>
            <w:tcW w:w="3279" w:type="dxa"/>
            <w:shd w:val="clear" w:color="auto" w:fill="auto"/>
          </w:tcPr>
          <w:p w:rsidR="00C4211E" w:rsidRPr="00BA5B3F" w:rsidRDefault="00C4211E" w:rsidP="00D87DE6">
            <w:r w:rsidRPr="00BA5B3F">
              <w:t>2.9. 4 часа на проведение экзамена на поток поступающих; 0,3 часа на проверку каждой письменной работы; (работу проверяет 1 преподаватель).</w:t>
            </w:r>
          </w:p>
        </w:tc>
        <w:tc>
          <w:tcPr>
            <w:tcW w:w="3402" w:type="dxa"/>
          </w:tcPr>
          <w:p w:rsidR="00C4211E" w:rsidRPr="00C4211E" w:rsidRDefault="00C4211E" w:rsidP="00D87DE6">
            <w:pPr>
              <w:rPr>
                <w:color w:val="000000"/>
              </w:rPr>
            </w:pPr>
            <w:r w:rsidRPr="00BA5B3F">
              <w:t xml:space="preserve">Магистратура - Участие в работе экзаменационной и методической комиссии в магистратуре (проведение и проверка экзамена) - </w:t>
            </w:r>
            <w:r w:rsidRPr="00BA5B3F">
              <w:rPr>
                <w:color w:val="000000"/>
              </w:rPr>
              <w:t xml:space="preserve">4 часа на проведение экзамена на поток поступающих; 0,3 часа на проверку каждой письменной работы каждому преподавателю; (работу проверяет 2 преподавателя). 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spacing w:line="228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Перепроверка работ на вступительных экзаменах</w:t>
            </w:r>
          </w:p>
        </w:tc>
        <w:tc>
          <w:tcPr>
            <w:tcW w:w="3279" w:type="dxa"/>
            <w:shd w:val="clear" w:color="auto" w:fill="auto"/>
          </w:tcPr>
          <w:p w:rsidR="00C4211E" w:rsidRPr="00BA5B3F" w:rsidRDefault="00C4211E" w:rsidP="00D87DE6">
            <w:r w:rsidRPr="00BA5B3F">
              <w:t>2.10. 0,2 часа на каждую работу; (выборочная перепроверка до 10% от общего числа работ).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spacing w:line="228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Вступительные экзамены устные</w:t>
            </w:r>
          </w:p>
        </w:tc>
        <w:tc>
          <w:tcPr>
            <w:tcW w:w="3279" w:type="dxa"/>
            <w:shd w:val="clear" w:color="auto" w:fill="auto"/>
          </w:tcPr>
          <w:p w:rsidR="00C4211E" w:rsidRPr="00BA5B3F" w:rsidRDefault="00C4211E" w:rsidP="00D87DE6">
            <w:r w:rsidRPr="00BA5B3F">
              <w:t>2.9. 0,25 часа каждому из экзаменаторов на каждого экзаменующегося на устном экзамене.</w:t>
            </w:r>
          </w:p>
        </w:tc>
        <w:tc>
          <w:tcPr>
            <w:tcW w:w="3402" w:type="dxa"/>
          </w:tcPr>
          <w:p w:rsidR="00C4211E" w:rsidRPr="00BA5B3F" w:rsidRDefault="00C4211E" w:rsidP="00D87DE6"/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BA5B3F" w:rsidRDefault="00C4211E" w:rsidP="00D87DE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t>Контактные часы</w:t>
            </w:r>
          </w:p>
        </w:tc>
        <w:tc>
          <w:tcPr>
            <w:tcW w:w="3279" w:type="dxa"/>
            <w:shd w:val="clear" w:color="auto" w:fill="auto"/>
          </w:tcPr>
          <w:p w:rsidR="00C4211E" w:rsidRPr="00BA5B3F" w:rsidRDefault="00C4211E" w:rsidP="00D87DE6">
            <w:r w:rsidRPr="00BA5B3F">
              <w:t>Проведение контактных часов – 1 час на группу за академический час.</w:t>
            </w:r>
          </w:p>
        </w:tc>
        <w:tc>
          <w:tcPr>
            <w:tcW w:w="3402" w:type="dxa"/>
          </w:tcPr>
          <w:p w:rsidR="00C4211E" w:rsidRPr="00BA5B3F" w:rsidRDefault="00C4211E" w:rsidP="00D87DE6">
            <w:r w:rsidRPr="00BA5B3F">
              <w:t>Проведение контактных часов – 1 час на группу за академический час.</w:t>
            </w:r>
          </w:p>
        </w:tc>
      </w:tr>
      <w:tr w:rsidR="00C4211E" w:rsidRPr="00BA5B3F" w:rsidTr="00C4211E">
        <w:tc>
          <w:tcPr>
            <w:tcW w:w="632" w:type="dxa"/>
            <w:shd w:val="clear" w:color="auto" w:fill="auto"/>
          </w:tcPr>
          <w:p w:rsidR="00C4211E" w:rsidRPr="005D70C0" w:rsidRDefault="00C4211E" w:rsidP="00D87DE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80" w:type="dxa"/>
            <w:shd w:val="clear" w:color="auto" w:fill="auto"/>
          </w:tcPr>
          <w:p w:rsidR="00C4211E" w:rsidRPr="00BA5B3F" w:rsidRDefault="00C4211E" w:rsidP="00D87DE6">
            <w:r w:rsidRPr="00BA5B3F">
              <w:rPr>
                <w:color w:val="000000"/>
              </w:rPr>
              <w:t>Текущее учебно-методическое сопровождение аудиторных занятий, включая подготовку, проведение контрольных, проверку самостоятельных работ и промежуточной аттестационной работы студентов</w:t>
            </w:r>
          </w:p>
        </w:tc>
        <w:tc>
          <w:tcPr>
            <w:tcW w:w="3279" w:type="dxa"/>
            <w:shd w:val="clear" w:color="auto" w:fill="auto"/>
          </w:tcPr>
          <w:p w:rsidR="00C4211E" w:rsidRPr="00BA5B3F" w:rsidRDefault="00C4211E" w:rsidP="00D87DE6">
            <w:pPr>
              <w:rPr>
                <w:lang w:val="en-US"/>
              </w:rPr>
            </w:pPr>
            <w:r w:rsidRPr="00BA5B3F">
              <w:rPr>
                <w:lang w:val="en-US"/>
              </w:rPr>
              <w:t>-</w:t>
            </w:r>
          </w:p>
        </w:tc>
        <w:tc>
          <w:tcPr>
            <w:tcW w:w="3402" w:type="dxa"/>
          </w:tcPr>
          <w:p w:rsidR="00C4211E" w:rsidRPr="00BA5B3F" w:rsidRDefault="00C4211E" w:rsidP="00D87DE6">
            <w:pPr>
              <w:rPr>
                <w:color w:val="000000"/>
              </w:rPr>
            </w:pPr>
            <w:r w:rsidRPr="00BA5B3F">
              <w:rPr>
                <w:color w:val="000000"/>
              </w:rPr>
              <w:t>Часы на 1 студента в зависимости от длительности курса: 3 кредита - 3 часа на 1 студента; 4 кредита - 4 часа на 1 студента и т.п.</w:t>
            </w:r>
          </w:p>
          <w:p w:rsidR="00C4211E" w:rsidRPr="00BA5B3F" w:rsidRDefault="00C4211E" w:rsidP="00D87DE6">
            <w:r w:rsidRPr="00BA5B3F">
              <w:rPr>
                <w:color w:val="000000"/>
              </w:rPr>
              <w:t>Программы ДПО - 1 час на одного студента</w:t>
            </w:r>
          </w:p>
        </w:tc>
      </w:tr>
    </w:tbl>
    <w:p w:rsidR="00DD25D2" w:rsidRDefault="00DD25D2" w:rsidP="00DD25D2">
      <w:pPr>
        <w:pStyle w:val="11"/>
        <w:jc w:val="both"/>
      </w:pPr>
    </w:p>
    <w:p w:rsidR="00554034" w:rsidRDefault="00554034" w:rsidP="00554034"/>
    <w:sectPr w:rsidR="005540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D0" w:rsidRDefault="00940ED0" w:rsidP="00940ED0">
      <w:pPr>
        <w:spacing w:after="0" w:line="240" w:lineRule="auto"/>
      </w:pPr>
      <w:r>
        <w:separator/>
      </w:r>
    </w:p>
  </w:endnote>
  <w:endnote w:type="continuationSeparator" w:id="0">
    <w:p w:rsidR="00940ED0" w:rsidRDefault="00940ED0" w:rsidP="0094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764104"/>
      <w:docPartObj>
        <w:docPartGallery w:val="Page Numbers (Bottom of Page)"/>
        <w:docPartUnique/>
      </w:docPartObj>
    </w:sdtPr>
    <w:sdtContent>
      <w:p w:rsidR="00940ED0" w:rsidRDefault="00940E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40ED0" w:rsidRDefault="00940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D0" w:rsidRDefault="00940ED0" w:rsidP="00940ED0">
      <w:pPr>
        <w:spacing w:after="0" w:line="240" w:lineRule="auto"/>
      </w:pPr>
      <w:r>
        <w:separator/>
      </w:r>
    </w:p>
  </w:footnote>
  <w:footnote w:type="continuationSeparator" w:id="0">
    <w:p w:rsidR="00940ED0" w:rsidRDefault="00940ED0" w:rsidP="0094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E98"/>
    <w:multiLevelType w:val="hybridMultilevel"/>
    <w:tmpl w:val="0DBAD64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C44AE"/>
    <w:multiLevelType w:val="hybridMultilevel"/>
    <w:tmpl w:val="31783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A961EA"/>
    <w:multiLevelType w:val="hybridMultilevel"/>
    <w:tmpl w:val="D544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96F7F"/>
    <w:multiLevelType w:val="hybridMultilevel"/>
    <w:tmpl w:val="346C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0AC2"/>
    <w:multiLevelType w:val="hybridMultilevel"/>
    <w:tmpl w:val="EF4A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4"/>
    <w:rsid w:val="003506E3"/>
    <w:rsid w:val="00554034"/>
    <w:rsid w:val="005D70C0"/>
    <w:rsid w:val="00940ED0"/>
    <w:rsid w:val="00C4211E"/>
    <w:rsid w:val="00DD25D2"/>
    <w:rsid w:val="00F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A221-90F2-4E72-83B8-62CFA5A4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4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55403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ED0"/>
  </w:style>
  <w:style w:type="paragraph" w:styleId="a6">
    <w:name w:val="footer"/>
    <w:basedOn w:val="a"/>
    <w:link w:val="a7"/>
    <w:uiPriority w:val="99"/>
    <w:unhideWhenUsed/>
    <w:rsid w:val="0094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Kostenko Olesya A</cp:lastModifiedBy>
  <cp:revision>3</cp:revision>
  <dcterms:created xsi:type="dcterms:W3CDTF">2016-06-03T10:12:00Z</dcterms:created>
  <dcterms:modified xsi:type="dcterms:W3CDTF">2016-06-08T08:07:00Z</dcterms:modified>
</cp:coreProperties>
</file>