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2B" w:rsidRPr="000264E2" w:rsidRDefault="00035A2B" w:rsidP="00AC0FAC">
      <w:pPr>
        <w:tabs>
          <w:tab w:val="left" w:pos="7488"/>
        </w:tabs>
        <w:rPr>
          <w:color w:val="0F31C3"/>
          <w:lang w:val="en-US"/>
        </w:rPr>
      </w:pPr>
      <w:r>
        <w:rPr>
          <w:rStyle w:val="referencetext1"/>
          <w:rFonts w:cs="Arial"/>
          <w:lang w:val="en-US"/>
        </w:rPr>
        <w:t>Accident Law</w:t>
      </w:r>
      <w:r w:rsidRPr="00035A2B">
        <w:rPr>
          <w:rStyle w:val="referencetext1"/>
          <w:rFonts w:cs="Arial"/>
          <w:lang w:val="en-US"/>
        </w:rPr>
        <w:tab/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8"/>
        <w:gridCol w:w="2083"/>
      </w:tblGrid>
      <w:tr w:rsidR="006B7BF3" w:rsidRPr="00183316" w:rsidTr="00106B7E">
        <w:trPr>
          <w:trHeight w:val="255"/>
        </w:trPr>
        <w:tc>
          <w:tcPr>
            <w:tcW w:w="7488" w:type="dxa"/>
            <w:vAlign w:val="center"/>
          </w:tcPr>
          <w:p w:rsidR="006B7BF3" w:rsidRPr="00401CD5" w:rsidRDefault="006B7BF3" w:rsidP="00401CD5">
            <w:pPr>
              <w:rPr>
                <w:lang w:val="en-US"/>
              </w:rPr>
            </w:pPr>
            <w:hyperlink r:id="rId4" w:history="1">
              <w:r w:rsidR="00692721">
                <w:rPr>
                  <w:rStyle w:val="a3"/>
                  <w:rFonts w:cs="Arial"/>
                  <w:lang w:val="en-US"/>
                </w:rPr>
                <w:t xml:space="preserve">Bar-Gill, Oren, and </w:t>
              </w:r>
              <w:proofErr w:type="spellStart"/>
              <w:r w:rsidR="00692721" w:rsidRPr="00692721">
                <w:rPr>
                  <w:rStyle w:val="a3"/>
                  <w:rFonts w:cs="Arial"/>
                  <w:lang w:val="en-US"/>
                </w:rPr>
                <w:t>Omri</w:t>
              </w:r>
              <w:proofErr w:type="spellEnd"/>
              <w:r w:rsidR="00692721" w:rsidRPr="00692721">
                <w:rPr>
                  <w:rStyle w:val="a3"/>
                  <w:rFonts w:cs="Arial"/>
                  <w:lang w:val="en-US"/>
                </w:rPr>
                <w:t xml:space="preserve"> </w:t>
              </w:r>
              <w:r w:rsidR="00692721">
                <w:rPr>
                  <w:rStyle w:val="a3"/>
                  <w:rFonts w:cs="Arial"/>
                  <w:lang w:val="en-US"/>
                </w:rPr>
                <w:t>Ben-</w:t>
              </w:r>
              <w:proofErr w:type="spellStart"/>
              <w:r w:rsidR="00692721">
                <w:rPr>
                  <w:rStyle w:val="a3"/>
                  <w:rFonts w:cs="Arial"/>
                  <w:lang w:val="en-US"/>
                </w:rPr>
                <w:t>Shahar</w:t>
              </w:r>
              <w:proofErr w:type="spellEnd"/>
              <w:r w:rsidR="00692721">
                <w:rPr>
                  <w:rStyle w:val="a3"/>
                  <w:rFonts w:cs="Arial"/>
                  <w:lang w:val="en-US"/>
                </w:rPr>
                <w:t>. 2003. ‘The Uneasy Case f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or </w:t>
              </w:r>
              <w:r w:rsidR="00692721">
                <w:rPr>
                  <w:rStyle w:val="a3"/>
                  <w:rFonts w:cs="Arial"/>
                  <w:lang w:val="en-US"/>
                </w:rPr>
                <w:t>Comparative N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egligence’. 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Americ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a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n Law and Economics Review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5</w:t>
              </w:r>
              <w:r w:rsidR="00692721">
                <w:rPr>
                  <w:rStyle w:val="a3"/>
                  <w:rFonts w:cs="Arial"/>
                  <w:lang w:val="en-US"/>
                </w:rPr>
                <w:t>(2)</w:t>
              </w:r>
              <w:r w:rsidRPr="00401CD5">
                <w:rPr>
                  <w:rStyle w:val="a3"/>
                  <w:rFonts w:cs="Arial"/>
                  <w:lang w:val="en-US"/>
                </w:rPr>
                <w:t>:433–469.</w:t>
              </w:r>
            </w:hyperlink>
          </w:p>
        </w:tc>
        <w:tc>
          <w:tcPr>
            <w:tcW w:w="2083" w:type="dxa"/>
            <w:shd w:val="clear" w:color="auto" w:fill="auto"/>
          </w:tcPr>
          <w:p w:rsidR="006B7BF3" w:rsidRPr="000264E2" w:rsidRDefault="006B7BF3" w:rsidP="00AC0FAC">
            <w:pPr>
              <w:rPr>
                <w:color w:val="0F31C3"/>
                <w:lang w:val="en-US"/>
              </w:rPr>
            </w:pPr>
          </w:p>
        </w:tc>
      </w:tr>
      <w:tr w:rsidR="006B7BF3" w:rsidRPr="00183316" w:rsidTr="00106B7E">
        <w:trPr>
          <w:trHeight w:val="255"/>
        </w:trPr>
        <w:tc>
          <w:tcPr>
            <w:tcW w:w="7488" w:type="dxa"/>
            <w:vAlign w:val="center"/>
          </w:tcPr>
          <w:p w:rsidR="006B7BF3" w:rsidRPr="00401CD5" w:rsidRDefault="006B7BF3" w:rsidP="00401CD5">
            <w:pPr>
              <w:rPr>
                <w:lang w:val="en-US"/>
              </w:rPr>
            </w:pPr>
            <w:hyperlink r:id="rId5" w:history="1">
              <w:r w:rsidRPr="00401CD5">
                <w:rPr>
                  <w:rStyle w:val="a3"/>
                  <w:rFonts w:cs="Arial"/>
                  <w:lang w:val="en-US"/>
                </w:rPr>
                <w:t xml:space="preserve">Boyd, James, and </w:t>
              </w:r>
              <w:r w:rsidR="00692721" w:rsidRPr="00692721">
                <w:rPr>
                  <w:rStyle w:val="a3"/>
                  <w:rFonts w:cs="Arial"/>
                  <w:lang w:val="en-US"/>
                </w:rPr>
                <w:t>Daniel E.</w:t>
              </w:r>
              <w:r w:rsidR="00692721">
                <w:rPr>
                  <w:rStyle w:val="a3"/>
                  <w:rFonts w:cs="Arial"/>
                  <w:lang w:val="en-US"/>
                </w:rPr>
                <w:t xml:space="preserve"> </w:t>
              </w:r>
              <w:proofErr w:type="spellStart"/>
              <w:r w:rsidR="00692721">
                <w:rPr>
                  <w:rStyle w:val="a3"/>
                  <w:rFonts w:cs="Arial"/>
                  <w:lang w:val="en-US"/>
                </w:rPr>
                <w:t>Ingberman</w:t>
              </w:r>
              <w:proofErr w:type="spellEnd"/>
              <w:r w:rsidR="00692721">
                <w:rPr>
                  <w:rStyle w:val="a3"/>
                  <w:rFonts w:cs="Arial"/>
                  <w:lang w:val="en-US"/>
                </w:rPr>
                <w:t>. 1997. ‘The S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earch for </w:t>
              </w:r>
              <w:r w:rsidR="00692721">
                <w:rPr>
                  <w:rStyle w:val="a3"/>
                  <w:rFonts w:cs="Arial"/>
                  <w:lang w:val="en-US"/>
                </w:rPr>
                <w:t>D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eep </w:t>
              </w:r>
              <w:r w:rsidR="00692721">
                <w:rPr>
                  <w:rStyle w:val="a3"/>
                  <w:rFonts w:cs="Arial"/>
                  <w:lang w:val="en-US"/>
                </w:rPr>
                <w:t>P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ockets: </w:t>
              </w:r>
              <w:r w:rsidR="00692721">
                <w:rPr>
                  <w:rStyle w:val="a3"/>
                  <w:rFonts w:cs="Arial"/>
                  <w:lang w:val="en-US"/>
                </w:rPr>
                <w:t>Is “E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xtended </w:t>
              </w:r>
              <w:r w:rsidR="00692721">
                <w:rPr>
                  <w:rStyle w:val="a3"/>
                  <w:rFonts w:cs="Arial"/>
                  <w:lang w:val="en-US"/>
                </w:rPr>
                <w:t>L</w:t>
              </w:r>
              <w:r w:rsidRPr="00401CD5">
                <w:rPr>
                  <w:rStyle w:val="a3"/>
                  <w:rFonts w:cs="Arial"/>
                  <w:lang w:val="en-US"/>
                </w:rPr>
                <w:t>iability</w:t>
              </w:r>
              <w:r w:rsidR="00692721">
                <w:rPr>
                  <w:rStyle w:val="a3"/>
                  <w:rFonts w:cs="Arial"/>
                  <w:lang w:val="en-US"/>
                </w:rPr>
                <w:t>”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</w:t>
              </w:r>
              <w:r w:rsidR="00692721">
                <w:rPr>
                  <w:rStyle w:val="a3"/>
                  <w:rFonts w:cs="Arial"/>
                  <w:lang w:val="en-US"/>
                </w:rPr>
                <w:t>E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xpensive </w:t>
              </w:r>
              <w:r w:rsidR="00692721">
                <w:rPr>
                  <w:rStyle w:val="a3"/>
                  <w:rFonts w:cs="Arial"/>
                  <w:lang w:val="en-US"/>
                </w:rPr>
                <w:t>L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iability?’ 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J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o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urnal of Law, Economics, and Organization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13</w:t>
              </w:r>
              <w:r w:rsidR="00692721">
                <w:rPr>
                  <w:rStyle w:val="a3"/>
                  <w:rFonts w:cs="Arial"/>
                  <w:lang w:val="en-US"/>
                </w:rPr>
                <w:t>(1)</w:t>
              </w:r>
              <w:r w:rsidRPr="00401CD5">
                <w:rPr>
                  <w:rStyle w:val="a3"/>
                  <w:rFonts w:cs="Arial"/>
                  <w:lang w:val="en-US"/>
                </w:rPr>
                <w:t>:232–258.</w:t>
              </w:r>
            </w:hyperlink>
          </w:p>
        </w:tc>
        <w:tc>
          <w:tcPr>
            <w:tcW w:w="2083" w:type="dxa"/>
            <w:shd w:val="clear" w:color="auto" w:fill="auto"/>
          </w:tcPr>
          <w:p w:rsidR="006B7BF3" w:rsidRPr="00802238" w:rsidRDefault="006B7BF3" w:rsidP="00AC0FAC">
            <w:pPr>
              <w:rPr>
                <w:color w:val="0F31C3"/>
              </w:rPr>
            </w:pPr>
          </w:p>
        </w:tc>
      </w:tr>
      <w:tr w:rsidR="006B7BF3" w:rsidRPr="00183316" w:rsidTr="00106B7E">
        <w:trPr>
          <w:trHeight w:val="278"/>
        </w:trPr>
        <w:tc>
          <w:tcPr>
            <w:tcW w:w="7488" w:type="dxa"/>
            <w:vAlign w:val="center"/>
          </w:tcPr>
          <w:p w:rsidR="006B7BF3" w:rsidRPr="00401CD5" w:rsidRDefault="006B7BF3" w:rsidP="00401C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NewRoman,Italic"/>
                <w:i/>
                <w:iCs/>
                <w:color w:val="0000FF"/>
                <w:u w:val="single"/>
                <w:lang w:val="en-US" w:eastAsia="ru-RU"/>
              </w:rPr>
            </w:pPr>
            <w:hyperlink r:id="rId6" w:history="1"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Brown, John P. 1973. ‘Tow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a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 xml:space="preserve">rd an Economic Theory of Liability’. </w:t>
              </w:r>
              <w:r w:rsidRPr="00401CD5">
                <w:rPr>
                  <w:rStyle w:val="a3"/>
                  <w:rFonts w:eastAsia="Times New Roman" w:cs="TimesNewRoman,Italic"/>
                  <w:i/>
                  <w:iCs/>
                  <w:lang w:val="en-US" w:eastAsia="ru-RU"/>
                </w:rPr>
                <w:t xml:space="preserve">Journal of Legal Studies 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2</w:t>
              </w:r>
              <w:r w:rsidR="00692721">
                <w:rPr>
                  <w:rStyle w:val="a3"/>
                  <w:rFonts w:eastAsia="Times New Roman" w:cs="TimesNewRoman"/>
                  <w:lang w:val="en-US" w:eastAsia="ru-RU"/>
                </w:rPr>
                <w:t>(2)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:323-</w:t>
              </w:r>
              <w:r w:rsidR="00692721">
                <w:rPr>
                  <w:rStyle w:val="a3"/>
                  <w:rFonts w:eastAsia="Times New Roman" w:cs="TimesNewRoman"/>
                  <w:lang w:val="en-US" w:eastAsia="ru-RU"/>
                </w:rPr>
                <w:t>3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49.</w:t>
              </w:r>
            </w:hyperlink>
          </w:p>
        </w:tc>
        <w:tc>
          <w:tcPr>
            <w:tcW w:w="2083" w:type="dxa"/>
            <w:shd w:val="clear" w:color="auto" w:fill="auto"/>
          </w:tcPr>
          <w:p w:rsidR="006B7BF3" w:rsidRPr="000264E2" w:rsidRDefault="006B7BF3" w:rsidP="00AC0FAC">
            <w:pPr>
              <w:rPr>
                <w:color w:val="0F31C3"/>
                <w:lang w:val="en-US"/>
              </w:rPr>
            </w:pPr>
          </w:p>
        </w:tc>
      </w:tr>
      <w:tr w:rsidR="006B7BF3" w:rsidRPr="00183316" w:rsidTr="00106B7E">
        <w:trPr>
          <w:trHeight w:val="277"/>
        </w:trPr>
        <w:tc>
          <w:tcPr>
            <w:tcW w:w="7488" w:type="dxa"/>
            <w:vAlign w:val="center"/>
          </w:tcPr>
          <w:p w:rsidR="006B7BF3" w:rsidRPr="00401CD5" w:rsidRDefault="006B7BF3" w:rsidP="00401C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NewRoman"/>
                <w:lang w:val="en-US" w:eastAsia="ru-RU"/>
              </w:rPr>
            </w:pPr>
            <w:hyperlink r:id="rId7" w:history="1">
              <w:proofErr w:type="spellStart"/>
              <w:r w:rsidRPr="00401CD5">
                <w:rPr>
                  <w:rStyle w:val="a3"/>
                  <w:rFonts w:cs="Arial"/>
                  <w:lang w:val="en-US"/>
                </w:rPr>
                <w:t>Calfee</w:t>
              </w:r>
              <w:proofErr w:type="spellEnd"/>
              <w:r w:rsidRPr="00401CD5">
                <w:rPr>
                  <w:rStyle w:val="a3"/>
                  <w:rFonts w:cs="Arial"/>
                  <w:lang w:val="en-US"/>
                </w:rPr>
                <w:t xml:space="preserve">, John E., and </w:t>
              </w:r>
              <w:r w:rsidR="00692721" w:rsidRPr="00692721">
                <w:rPr>
                  <w:rStyle w:val="a3"/>
                  <w:rFonts w:cs="Arial"/>
                  <w:lang w:val="en-US"/>
                </w:rPr>
                <w:t xml:space="preserve">Paul H. </w:t>
              </w:r>
              <w:r w:rsidRPr="00401CD5">
                <w:rPr>
                  <w:rStyle w:val="a3"/>
                  <w:rFonts w:cs="Arial"/>
                  <w:lang w:val="en-US"/>
                </w:rPr>
                <w:t>Rubin</w:t>
              </w:r>
              <w:r w:rsidR="00692721">
                <w:rPr>
                  <w:rStyle w:val="a3"/>
                  <w:rFonts w:cs="Arial"/>
                  <w:lang w:val="en-US"/>
                </w:rPr>
                <w:t>.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1992. ‘Some </w:t>
              </w:r>
              <w:r w:rsidR="00692721">
                <w:rPr>
                  <w:rStyle w:val="a3"/>
                  <w:rFonts w:cs="Arial"/>
                  <w:lang w:val="en-US"/>
                </w:rPr>
                <w:t>I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mplications of </w:t>
              </w:r>
              <w:r w:rsidR="00692721">
                <w:rPr>
                  <w:rStyle w:val="a3"/>
                  <w:rFonts w:cs="Arial"/>
                  <w:lang w:val="en-US"/>
                </w:rPr>
                <w:t>D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amage </w:t>
              </w:r>
              <w:r w:rsidR="00692721">
                <w:rPr>
                  <w:rStyle w:val="a3"/>
                  <w:rFonts w:cs="Arial"/>
                  <w:lang w:val="en-US"/>
                </w:rPr>
                <w:t>P</w:t>
              </w:r>
              <w:r w:rsidRPr="00401CD5">
                <w:rPr>
                  <w:rStyle w:val="a3"/>
                  <w:rFonts w:cs="Arial"/>
                  <w:lang w:val="en-US"/>
                </w:rPr>
                <w:t>aym</w:t>
              </w:r>
              <w:r w:rsidRPr="00401CD5">
                <w:rPr>
                  <w:rStyle w:val="a3"/>
                  <w:rFonts w:cs="Arial"/>
                  <w:lang w:val="en-US"/>
                </w:rPr>
                <w:t>e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nts for </w:t>
              </w:r>
              <w:proofErr w:type="spellStart"/>
              <w:r w:rsidR="00692721">
                <w:rPr>
                  <w:rStyle w:val="a3"/>
                  <w:rFonts w:cs="Arial"/>
                  <w:lang w:val="en-US"/>
                </w:rPr>
                <w:t>N</w:t>
              </w:r>
              <w:r w:rsidRPr="00401CD5">
                <w:rPr>
                  <w:rStyle w:val="a3"/>
                  <w:rFonts w:cs="Arial"/>
                  <w:lang w:val="en-US"/>
                </w:rPr>
                <w:t>onpecuniary</w:t>
              </w:r>
              <w:proofErr w:type="spellEnd"/>
              <w:r w:rsidRPr="00401CD5">
                <w:rPr>
                  <w:rStyle w:val="a3"/>
                  <w:rFonts w:cs="Arial"/>
                  <w:lang w:val="en-US"/>
                </w:rPr>
                <w:t xml:space="preserve"> </w:t>
              </w:r>
              <w:r w:rsidR="00692721">
                <w:rPr>
                  <w:rStyle w:val="a3"/>
                  <w:rFonts w:cs="Arial"/>
                  <w:lang w:val="en-US"/>
                </w:rPr>
                <w:t>L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osses’. 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Journal of Legal Studies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21</w:t>
              </w:r>
              <w:r w:rsidR="00692721">
                <w:rPr>
                  <w:rStyle w:val="a3"/>
                  <w:rFonts w:cs="Arial"/>
                  <w:lang w:val="en-US"/>
                </w:rPr>
                <w:t>(2)</w:t>
              </w:r>
              <w:r w:rsidRPr="00401CD5">
                <w:rPr>
                  <w:rStyle w:val="a3"/>
                  <w:rFonts w:cs="Arial"/>
                  <w:lang w:val="en-US"/>
                </w:rPr>
                <w:t>:371–411.</w:t>
              </w:r>
            </w:hyperlink>
          </w:p>
        </w:tc>
        <w:tc>
          <w:tcPr>
            <w:tcW w:w="2083" w:type="dxa"/>
            <w:shd w:val="clear" w:color="auto" w:fill="auto"/>
          </w:tcPr>
          <w:p w:rsidR="006B7BF3" w:rsidRPr="000264E2" w:rsidRDefault="006B7BF3" w:rsidP="00AC0FAC">
            <w:pPr>
              <w:rPr>
                <w:color w:val="0F31C3"/>
                <w:lang w:val="en-US"/>
              </w:rPr>
            </w:pPr>
          </w:p>
        </w:tc>
      </w:tr>
      <w:tr w:rsidR="00AC0FAC" w:rsidRPr="00183316" w:rsidTr="00106B7E">
        <w:trPr>
          <w:trHeight w:val="715"/>
        </w:trPr>
        <w:tc>
          <w:tcPr>
            <w:tcW w:w="7488" w:type="dxa"/>
            <w:vAlign w:val="center"/>
          </w:tcPr>
          <w:p w:rsidR="00AC0FAC" w:rsidRPr="00401CD5" w:rsidRDefault="00AC0FAC" w:rsidP="00401C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NewRoman"/>
                <w:color w:val="0000FF"/>
                <w:u w:val="single"/>
                <w:lang w:val="en-US" w:eastAsia="ru-RU"/>
              </w:rPr>
            </w:pPr>
            <w:hyperlink r:id="rId8" w:history="1"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Coo</w:t>
              </w:r>
              <w:r w:rsidR="000B24FC" w:rsidRPr="00401CD5">
                <w:rPr>
                  <w:rStyle w:val="a3"/>
                  <w:rFonts w:eastAsia="Times New Roman" w:cs="TimesNewRoman"/>
                  <w:lang w:val="en-US" w:eastAsia="ru-RU"/>
                </w:rPr>
                <w:t xml:space="preserve">per, </w:t>
              </w:r>
              <w:proofErr w:type="spellStart"/>
              <w:r w:rsidR="000B24FC" w:rsidRPr="00401CD5">
                <w:rPr>
                  <w:rStyle w:val="a3"/>
                  <w:rFonts w:eastAsia="Times New Roman" w:cs="TimesNewRoman"/>
                  <w:lang w:val="en-US" w:eastAsia="ru-RU"/>
                </w:rPr>
                <w:t>Russel</w:t>
              </w:r>
              <w:proofErr w:type="spellEnd"/>
              <w:r w:rsidR="000B24FC" w:rsidRPr="00401CD5">
                <w:rPr>
                  <w:rStyle w:val="a3"/>
                  <w:rFonts w:eastAsia="Times New Roman" w:cs="TimesNewRoman"/>
                  <w:lang w:val="en-US" w:eastAsia="ru-RU"/>
                </w:rPr>
                <w:t xml:space="preserve">, and </w:t>
              </w:r>
              <w:r w:rsidR="00692721" w:rsidRPr="00692721">
                <w:rPr>
                  <w:rStyle w:val="a3"/>
                  <w:rFonts w:eastAsia="Times New Roman" w:cs="TimesNewRoman"/>
                  <w:lang w:val="en-US" w:eastAsia="ru-RU"/>
                </w:rPr>
                <w:t xml:space="preserve">Thomas W. </w:t>
              </w:r>
              <w:r w:rsidR="000B24FC" w:rsidRPr="00401CD5">
                <w:rPr>
                  <w:rStyle w:val="a3"/>
                  <w:rFonts w:eastAsia="Times New Roman" w:cs="TimesNewRoman"/>
                  <w:lang w:val="en-US" w:eastAsia="ru-RU"/>
                </w:rPr>
                <w:t>Ross</w:t>
              </w:r>
              <w:r w:rsidR="00692721">
                <w:rPr>
                  <w:rStyle w:val="a3"/>
                  <w:rFonts w:eastAsia="Times New Roman" w:cs="TimesNewRoman"/>
                  <w:lang w:val="en-US" w:eastAsia="ru-RU"/>
                </w:rPr>
                <w:t>.</w:t>
              </w:r>
              <w:r w:rsidR="000B24FC" w:rsidRPr="00401CD5">
                <w:rPr>
                  <w:rStyle w:val="a3"/>
                  <w:rFonts w:eastAsia="Times New Roman" w:cs="TimesNewRoman"/>
                  <w:lang w:val="en-US" w:eastAsia="ru-RU"/>
                </w:rPr>
                <w:t xml:space="preserve"> </w:t>
              </w:r>
              <w:r w:rsidR="00692721">
                <w:rPr>
                  <w:rStyle w:val="a3"/>
                  <w:rFonts w:eastAsia="Times New Roman" w:cs="TimesNewRoman"/>
                  <w:lang w:val="en-US" w:eastAsia="ru-RU"/>
                </w:rPr>
                <w:t>1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 xml:space="preserve">985. </w:t>
              </w:r>
              <w:r w:rsidR="000B24FC" w:rsidRPr="00401CD5">
                <w:rPr>
                  <w:rStyle w:val="a3"/>
                  <w:rFonts w:eastAsia="Times New Roman" w:cs="TimesNewRoman"/>
                  <w:lang w:val="en-US" w:eastAsia="ru-RU"/>
                </w:rPr>
                <w:t>‘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Product War</w:t>
              </w:r>
              <w:r w:rsidR="000B24FC" w:rsidRPr="00401CD5">
                <w:rPr>
                  <w:rStyle w:val="a3"/>
                  <w:rFonts w:eastAsia="Times New Roman" w:cs="TimesNewRoman"/>
                  <w:lang w:val="en-US" w:eastAsia="ru-RU"/>
                </w:rPr>
                <w:t xml:space="preserve">ranties and Double Moral Hazard’. </w:t>
              </w:r>
              <w:r w:rsidRPr="00401CD5">
                <w:rPr>
                  <w:rStyle w:val="a3"/>
                  <w:rFonts w:eastAsia="Times New Roman" w:cs="TimesNewRoman,Italic"/>
                  <w:i/>
                  <w:iCs/>
                  <w:lang w:val="en-US" w:eastAsia="ru-RU"/>
                </w:rPr>
                <w:t xml:space="preserve">Rand Journal of Economics 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16</w:t>
              </w:r>
              <w:r w:rsidR="00692721">
                <w:rPr>
                  <w:rStyle w:val="a3"/>
                  <w:rFonts w:eastAsia="Times New Roman" w:cs="TimesNewRoman"/>
                  <w:lang w:val="en-US" w:eastAsia="ru-RU"/>
                </w:rPr>
                <w:t>(1)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:103-</w:t>
              </w:r>
              <w:r w:rsidR="00692721">
                <w:rPr>
                  <w:rStyle w:val="a3"/>
                  <w:rFonts w:eastAsia="Times New Roman" w:cs="TimesNewRoman"/>
                  <w:lang w:val="en-US" w:eastAsia="ru-RU"/>
                </w:rPr>
                <w:t>1</w:t>
              </w:r>
              <w:r w:rsidRPr="00401CD5">
                <w:rPr>
                  <w:rStyle w:val="a3"/>
                  <w:rFonts w:eastAsia="Times New Roman" w:cs="TimesNewRoman"/>
                  <w:lang w:val="en-US" w:eastAsia="ru-RU"/>
                </w:rPr>
                <w:t>13.</w:t>
              </w:r>
            </w:hyperlink>
          </w:p>
        </w:tc>
        <w:tc>
          <w:tcPr>
            <w:tcW w:w="2083" w:type="dxa"/>
          </w:tcPr>
          <w:p w:rsidR="004D1A3E" w:rsidRPr="005225D5" w:rsidRDefault="004D1A3E" w:rsidP="004D1A3E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  <w:vAlign w:val="center"/>
          </w:tcPr>
          <w:p w:rsidR="00AC0FAC" w:rsidRPr="00401CD5" w:rsidRDefault="006B7BF3" w:rsidP="00401CD5">
            <w:pPr>
              <w:rPr>
                <w:lang w:val="en-US"/>
              </w:rPr>
            </w:pPr>
            <w:hyperlink r:id="rId9" w:history="1">
              <w:proofErr w:type="spellStart"/>
              <w:r w:rsidRPr="00401CD5">
                <w:rPr>
                  <w:rStyle w:val="a3"/>
                  <w:rFonts w:cs="Arial"/>
                  <w:lang w:val="en-US"/>
                </w:rPr>
                <w:t>Craswell</w:t>
              </w:r>
              <w:proofErr w:type="spellEnd"/>
              <w:r w:rsidRPr="00401CD5">
                <w:rPr>
                  <w:rStyle w:val="a3"/>
                  <w:rFonts w:cs="Arial"/>
                  <w:lang w:val="en-US"/>
                </w:rPr>
                <w:t xml:space="preserve">, Richard, and </w:t>
              </w:r>
              <w:r w:rsidR="00692721" w:rsidRPr="00692721">
                <w:rPr>
                  <w:rStyle w:val="a3"/>
                  <w:rFonts w:cs="Arial"/>
                  <w:lang w:val="en-US"/>
                </w:rPr>
                <w:t xml:space="preserve">John E. </w:t>
              </w:r>
              <w:proofErr w:type="spellStart"/>
              <w:r w:rsidRPr="00401CD5">
                <w:rPr>
                  <w:rStyle w:val="a3"/>
                  <w:rFonts w:cs="Arial"/>
                  <w:lang w:val="en-US"/>
                </w:rPr>
                <w:t>Calfee</w:t>
              </w:r>
              <w:proofErr w:type="spellEnd"/>
              <w:r w:rsidR="00692721">
                <w:rPr>
                  <w:rStyle w:val="a3"/>
                  <w:rFonts w:cs="Arial"/>
                  <w:lang w:val="en-US"/>
                </w:rPr>
                <w:t>.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1986. ‘Deterrence and </w:t>
              </w:r>
              <w:r w:rsidR="00692721">
                <w:rPr>
                  <w:rStyle w:val="a3"/>
                  <w:rFonts w:cs="Arial"/>
                  <w:lang w:val="en-US"/>
                </w:rPr>
                <w:t>U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ncertain </w:t>
              </w:r>
              <w:r w:rsidR="00692721">
                <w:rPr>
                  <w:rStyle w:val="a3"/>
                  <w:rFonts w:cs="Arial"/>
                  <w:lang w:val="en-US"/>
                </w:rPr>
                <w:t>Legal S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tandards’. 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 xml:space="preserve">Journal of Law, Economics, </w:t>
              </w:r>
              <w:r w:rsidR="008C1B54">
                <w:rPr>
                  <w:rStyle w:val="a3"/>
                  <w:rFonts w:cs="Arial"/>
                  <w:i/>
                  <w:iCs/>
                  <w:lang w:val="en-US"/>
                </w:rPr>
                <w:t>and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 xml:space="preserve"> Organ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i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zation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2</w:t>
              </w:r>
              <w:r w:rsidR="00692721">
                <w:rPr>
                  <w:rStyle w:val="a3"/>
                  <w:rFonts w:cs="Arial"/>
                  <w:lang w:val="en-US"/>
                </w:rPr>
                <w:t>(2)</w:t>
              </w:r>
              <w:r w:rsidRPr="00401CD5">
                <w:rPr>
                  <w:rStyle w:val="a3"/>
                  <w:rFonts w:cs="Arial"/>
                  <w:lang w:val="en-US"/>
                </w:rPr>
                <w:t>:279–303.</w:t>
              </w:r>
            </w:hyperlink>
          </w:p>
        </w:tc>
        <w:tc>
          <w:tcPr>
            <w:tcW w:w="2083" w:type="dxa"/>
          </w:tcPr>
          <w:p w:rsidR="00AC0FAC" w:rsidRPr="00C53525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  <w:vAlign w:val="center"/>
          </w:tcPr>
          <w:p w:rsidR="00AC0FAC" w:rsidRPr="00401CD5" w:rsidRDefault="006B7BF3" w:rsidP="00401CD5">
            <w:pPr>
              <w:rPr>
                <w:bCs/>
                <w:lang w:val="en-US"/>
              </w:rPr>
            </w:pPr>
            <w:hyperlink r:id="rId10" w:history="1">
              <w:r w:rsidRPr="00401CD5">
                <w:rPr>
                  <w:rStyle w:val="a3"/>
                  <w:rFonts w:cs="Arial"/>
                  <w:lang w:val="en-US"/>
                </w:rPr>
                <w:t xml:space="preserve">Cummins, David J., </w:t>
              </w:r>
              <w:r w:rsidR="00692721" w:rsidRPr="00692721">
                <w:rPr>
                  <w:rStyle w:val="a3"/>
                  <w:rFonts w:cs="Arial"/>
                  <w:lang w:val="en-US"/>
                </w:rPr>
                <w:t>Richard D.</w:t>
              </w:r>
              <w:r w:rsidR="00692721">
                <w:rPr>
                  <w:rStyle w:val="a3"/>
                  <w:rFonts w:cs="Arial"/>
                  <w:lang w:val="en-US"/>
                </w:rPr>
                <w:t xml:space="preserve"> </w:t>
              </w:r>
              <w:r w:rsidRPr="00401CD5">
                <w:rPr>
                  <w:rStyle w:val="a3"/>
                  <w:rFonts w:cs="Arial"/>
                  <w:lang w:val="en-US"/>
                </w:rPr>
                <w:t>Phillips, and</w:t>
              </w:r>
              <w:r w:rsidR="00692721" w:rsidRPr="00692721">
                <w:rPr>
                  <w:lang w:val="en-US"/>
                </w:rPr>
                <w:t xml:space="preserve"> </w:t>
              </w:r>
              <w:r w:rsidR="00692721" w:rsidRPr="00692721">
                <w:rPr>
                  <w:rStyle w:val="a3"/>
                  <w:rFonts w:cs="Arial"/>
                  <w:lang w:val="en-US"/>
                </w:rPr>
                <w:t>Mary D.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Weiss</w:t>
              </w:r>
              <w:r w:rsidR="00692721">
                <w:rPr>
                  <w:rStyle w:val="a3"/>
                  <w:rFonts w:cs="Arial"/>
                  <w:lang w:val="en-US"/>
                </w:rPr>
                <w:t>.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2001. ‘T</w:t>
              </w:r>
              <w:r w:rsidR="00692721">
                <w:rPr>
                  <w:rStyle w:val="a3"/>
                  <w:rFonts w:cs="Arial"/>
                  <w:lang w:val="en-US"/>
                </w:rPr>
                <w:t>he I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ncentive </w:t>
              </w:r>
              <w:r w:rsidR="00692721">
                <w:rPr>
                  <w:rStyle w:val="a3"/>
                  <w:rFonts w:cs="Arial"/>
                  <w:lang w:val="en-US"/>
                </w:rPr>
                <w:t>E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ffects of </w:t>
              </w:r>
              <w:r w:rsidR="00692721">
                <w:rPr>
                  <w:rStyle w:val="a3"/>
                  <w:rFonts w:cs="Arial"/>
                  <w:lang w:val="en-US"/>
                </w:rPr>
                <w:t>No</w:t>
              </w:r>
              <w:r w:rsidR="00692721">
                <w:rPr>
                  <w:rStyle w:val="a3"/>
                  <w:rFonts w:cs="Arial"/>
                  <w:lang w:val="en-US"/>
                </w:rPr>
                <w:t>-</w:t>
              </w:r>
              <w:r w:rsidR="00692721">
                <w:rPr>
                  <w:rStyle w:val="a3"/>
                  <w:rFonts w:cs="Arial"/>
                  <w:lang w:val="en-US"/>
                </w:rPr>
                <w:t>F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ault </w:t>
              </w:r>
              <w:r w:rsidR="00692721">
                <w:rPr>
                  <w:rStyle w:val="a3"/>
                  <w:rFonts w:cs="Arial"/>
                  <w:lang w:val="en-US"/>
                </w:rPr>
                <w:t>A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utomobile </w:t>
              </w:r>
              <w:r w:rsidR="00692721">
                <w:rPr>
                  <w:rStyle w:val="a3"/>
                  <w:rFonts w:cs="Arial"/>
                  <w:lang w:val="en-US"/>
                </w:rPr>
                <w:t>I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nsurance’. 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>Journal of Law and Economics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44</w:t>
              </w:r>
              <w:r w:rsidR="00692721">
                <w:rPr>
                  <w:rStyle w:val="a3"/>
                  <w:rFonts w:cs="Arial"/>
                  <w:lang w:val="en-US"/>
                </w:rPr>
                <w:t>(2)</w:t>
              </w:r>
              <w:r w:rsidRPr="00401CD5">
                <w:rPr>
                  <w:rStyle w:val="a3"/>
                  <w:rFonts w:cs="Arial"/>
                  <w:lang w:val="en-US"/>
                </w:rPr>
                <w:t>:427–464.</w:t>
              </w:r>
            </w:hyperlink>
          </w:p>
        </w:tc>
        <w:tc>
          <w:tcPr>
            <w:tcW w:w="2083" w:type="dxa"/>
          </w:tcPr>
          <w:p w:rsidR="00AC0FAC" w:rsidRPr="008C68C3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  <w:vAlign w:val="center"/>
          </w:tcPr>
          <w:p w:rsidR="00AC0FAC" w:rsidRPr="00401CD5" w:rsidRDefault="00401CD5" w:rsidP="00401CD5">
            <w:pPr>
              <w:rPr>
                <w:lang w:val="en-US"/>
              </w:rPr>
            </w:pPr>
            <w:hyperlink r:id="rId11" w:history="1">
              <w:proofErr w:type="spellStart"/>
              <w:r w:rsidR="006B7BF3" w:rsidRPr="00401CD5">
                <w:rPr>
                  <w:rStyle w:val="a3"/>
                  <w:rFonts w:cs="Arial"/>
                  <w:lang w:val="en-US"/>
                </w:rPr>
                <w:t>Daughety</w:t>
              </w:r>
              <w:proofErr w:type="spellEnd"/>
              <w:r w:rsidRPr="00401CD5">
                <w:rPr>
                  <w:rStyle w:val="a3"/>
                  <w:rFonts w:cs="Arial"/>
                  <w:lang w:val="en-US"/>
                </w:rPr>
                <w:t>, Andrew F.,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 xml:space="preserve"> and </w:t>
              </w:r>
              <w:r w:rsidR="00692721" w:rsidRPr="00692721">
                <w:rPr>
                  <w:rStyle w:val="a3"/>
                  <w:rFonts w:cs="Arial"/>
                  <w:lang w:val="en-US"/>
                </w:rPr>
                <w:t xml:space="preserve">Jennifer F. </w:t>
              </w:r>
              <w:proofErr w:type="spellStart"/>
              <w:r w:rsidR="00692721">
                <w:rPr>
                  <w:rStyle w:val="a3"/>
                  <w:rFonts w:cs="Arial"/>
                  <w:lang w:val="en-US"/>
                </w:rPr>
                <w:t>Reinganum</w:t>
              </w:r>
              <w:proofErr w:type="spellEnd"/>
              <w:r w:rsidR="00692721">
                <w:rPr>
                  <w:rStyle w:val="a3"/>
                  <w:rFonts w:cs="Arial"/>
                  <w:lang w:val="en-US"/>
                </w:rPr>
                <w:t>.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 xml:space="preserve"> 1997</w:t>
              </w:r>
              <w:r w:rsidRPr="00401CD5">
                <w:rPr>
                  <w:rStyle w:val="a3"/>
                  <w:rFonts w:cs="Arial"/>
                  <w:lang w:val="en-US"/>
                </w:rPr>
                <w:t>.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 xml:space="preserve"> </w:t>
              </w:r>
              <w:r w:rsidRPr="00401CD5">
                <w:rPr>
                  <w:rStyle w:val="a3"/>
                  <w:rFonts w:cs="Arial"/>
                  <w:lang w:val="en-US"/>
                </w:rPr>
                <w:t>‘</w:t>
              </w:r>
              <w:r w:rsidR="00692721">
                <w:rPr>
                  <w:rStyle w:val="a3"/>
                  <w:rFonts w:cs="Arial"/>
                  <w:lang w:val="en-US"/>
                </w:rPr>
                <w:t>Everybody Out of the Pool: P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 xml:space="preserve">roducts </w:t>
              </w:r>
              <w:r w:rsidR="00692721">
                <w:rPr>
                  <w:rStyle w:val="a3"/>
                  <w:rFonts w:cs="Arial"/>
                  <w:lang w:val="en-US"/>
                </w:rPr>
                <w:t>L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 xml:space="preserve">iability, </w:t>
              </w:r>
              <w:r w:rsidR="00692721">
                <w:rPr>
                  <w:rStyle w:val="a3"/>
                  <w:rFonts w:cs="Arial"/>
                  <w:lang w:val="en-US"/>
                </w:rPr>
                <w:t>P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>u</w:t>
              </w:r>
              <w:r w:rsidRPr="00401CD5">
                <w:rPr>
                  <w:rStyle w:val="a3"/>
                  <w:rFonts w:cs="Arial"/>
                  <w:lang w:val="en-US"/>
                </w:rPr>
                <w:t>n</w:t>
              </w:r>
              <w:r w:rsidR="00692721">
                <w:rPr>
                  <w:rStyle w:val="a3"/>
                  <w:rFonts w:cs="Arial"/>
                  <w:lang w:val="en-US"/>
                </w:rPr>
                <w:t>iti</w:t>
              </w:r>
              <w:r w:rsidR="00692721">
                <w:rPr>
                  <w:rStyle w:val="a3"/>
                  <w:rFonts w:cs="Arial"/>
                  <w:lang w:val="en-US"/>
                </w:rPr>
                <w:t>v</w:t>
              </w:r>
              <w:r w:rsidR="00692721">
                <w:rPr>
                  <w:rStyle w:val="a3"/>
                  <w:rFonts w:cs="Arial"/>
                  <w:lang w:val="en-US"/>
                </w:rPr>
                <w:t>e D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amages, and </w:t>
              </w:r>
              <w:r w:rsidR="00692721">
                <w:rPr>
                  <w:rStyle w:val="a3"/>
                  <w:rFonts w:cs="Arial"/>
                  <w:lang w:val="en-US"/>
                </w:rPr>
                <w:t>C</w:t>
              </w:r>
              <w:r w:rsidRPr="00401CD5">
                <w:rPr>
                  <w:rStyle w:val="a3"/>
                  <w:rFonts w:cs="Arial"/>
                  <w:lang w:val="en-US"/>
                </w:rPr>
                <w:t>ompetition’.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 xml:space="preserve"> </w:t>
              </w:r>
              <w:r w:rsidR="006B7BF3" w:rsidRPr="00401CD5">
                <w:rPr>
                  <w:rStyle w:val="a3"/>
                  <w:rFonts w:cs="Arial"/>
                  <w:i/>
                  <w:iCs/>
                  <w:lang w:val="en-US"/>
                </w:rPr>
                <w:t>Journal of Law, Economic</w:t>
              </w:r>
              <w:r w:rsidR="006B7BF3" w:rsidRPr="00401CD5">
                <w:rPr>
                  <w:rStyle w:val="a3"/>
                  <w:rFonts w:cs="Arial"/>
                  <w:i/>
                  <w:iCs/>
                  <w:lang w:val="en-US"/>
                </w:rPr>
                <w:t>s</w:t>
              </w:r>
              <w:r w:rsidR="006B7BF3" w:rsidRPr="00401CD5">
                <w:rPr>
                  <w:rStyle w:val="a3"/>
                  <w:rFonts w:cs="Arial"/>
                  <w:i/>
                  <w:iCs/>
                  <w:lang w:val="en-US"/>
                </w:rPr>
                <w:t xml:space="preserve">, </w:t>
              </w:r>
              <w:r w:rsidR="008C1B54">
                <w:rPr>
                  <w:rStyle w:val="a3"/>
                  <w:rFonts w:cs="Arial"/>
                  <w:i/>
                  <w:iCs/>
                  <w:lang w:val="en-US"/>
                </w:rPr>
                <w:t>and</w:t>
              </w:r>
              <w:r w:rsidR="006B7BF3" w:rsidRPr="00401CD5">
                <w:rPr>
                  <w:rStyle w:val="a3"/>
                  <w:rFonts w:cs="Arial"/>
                  <w:i/>
                  <w:iCs/>
                  <w:lang w:val="en-US"/>
                </w:rPr>
                <w:t xml:space="preserve"> Organization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 xml:space="preserve"> 13</w:t>
              </w:r>
              <w:r w:rsidR="00692721">
                <w:rPr>
                  <w:rStyle w:val="a3"/>
                  <w:rFonts w:cs="Arial"/>
                  <w:lang w:val="en-US"/>
                </w:rPr>
                <w:t>(2)</w:t>
              </w:r>
              <w:r w:rsidRPr="00401CD5">
                <w:rPr>
                  <w:rStyle w:val="a3"/>
                  <w:rFonts w:cs="Arial"/>
                  <w:lang w:val="en-US"/>
                </w:rPr>
                <w:t>:</w:t>
              </w:r>
              <w:r w:rsidR="006B7BF3" w:rsidRPr="00401CD5">
                <w:rPr>
                  <w:rStyle w:val="a3"/>
                  <w:rFonts w:cs="Arial"/>
                  <w:lang w:val="en-US"/>
                </w:rPr>
                <w:t>410–432.</w:t>
              </w:r>
            </w:hyperlink>
          </w:p>
        </w:tc>
        <w:tc>
          <w:tcPr>
            <w:tcW w:w="2083" w:type="dxa"/>
          </w:tcPr>
          <w:p w:rsidR="00AC0FAC" w:rsidRPr="00684DF2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401CD5" w:rsidRDefault="00401CD5" w:rsidP="00AC0FAC">
            <w:pPr>
              <w:rPr>
                <w:lang w:val="en-US"/>
              </w:rPr>
            </w:pPr>
            <w:hyperlink r:id="rId12" w:history="1">
              <w:r w:rsidRPr="00401CD5">
                <w:rPr>
                  <w:rStyle w:val="a3"/>
                  <w:rFonts w:cs="Arial"/>
                  <w:lang w:val="en-US"/>
                </w:rPr>
                <w:t>Diam</w:t>
              </w:r>
              <w:r w:rsidR="00692721">
                <w:rPr>
                  <w:rStyle w:val="a3"/>
                  <w:rFonts w:cs="Arial"/>
                  <w:lang w:val="en-US"/>
                </w:rPr>
                <w:t>ond, Peter. 2002. ‘Integrating Punishment and E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fficiency </w:t>
              </w:r>
              <w:r w:rsidR="00692721">
                <w:rPr>
                  <w:rStyle w:val="a3"/>
                  <w:rFonts w:cs="Arial"/>
                  <w:lang w:val="en-US"/>
                </w:rPr>
                <w:t>Concerns in P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unitive </w:t>
              </w:r>
              <w:r w:rsidR="00692721">
                <w:rPr>
                  <w:rStyle w:val="a3"/>
                  <w:rFonts w:cs="Arial"/>
                  <w:lang w:val="en-US"/>
                </w:rPr>
                <w:t>D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amages for </w:t>
              </w:r>
              <w:r w:rsidR="00692721">
                <w:rPr>
                  <w:rStyle w:val="a3"/>
                  <w:rFonts w:cs="Arial"/>
                  <w:lang w:val="en-US"/>
                </w:rPr>
                <w:t>R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eckless </w:t>
              </w:r>
              <w:r w:rsidR="00692721">
                <w:rPr>
                  <w:rStyle w:val="a3"/>
                  <w:rFonts w:cs="Arial"/>
                  <w:lang w:val="en-US"/>
                </w:rPr>
                <w:t>D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isregard of </w:t>
              </w:r>
              <w:r w:rsidR="00692721">
                <w:rPr>
                  <w:rStyle w:val="a3"/>
                  <w:rFonts w:cs="Arial"/>
                  <w:lang w:val="en-US"/>
                </w:rPr>
                <w:t>R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isks to </w:t>
              </w:r>
              <w:r w:rsidR="00692721">
                <w:rPr>
                  <w:rStyle w:val="a3"/>
                  <w:rFonts w:cs="Arial"/>
                  <w:lang w:val="en-US"/>
                </w:rPr>
                <w:t>O</w:t>
              </w:r>
              <w:r w:rsidRPr="00401CD5">
                <w:rPr>
                  <w:rStyle w:val="a3"/>
                  <w:rFonts w:cs="Arial"/>
                  <w:lang w:val="en-US"/>
                </w:rPr>
                <w:t>thers’</w:t>
              </w:r>
              <w:r w:rsidRPr="00401CD5">
                <w:rPr>
                  <w:rStyle w:val="a3"/>
                  <w:rFonts w:cs="Arial"/>
                  <w:lang w:val="en-US"/>
                </w:rPr>
                <w:t>.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 xml:space="preserve">Journal of Law, Economics, </w:t>
              </w:r>
              <w:r w:rsidR="008C1B54">
                <w:rPr>
                  <w:rStyle w:val="a3"/>
                  <w:rFonts w:cs="Arial"/>
                  <w:i/>
                  <w:iCs/>
                  <w:lang w:val="en-US"/>
                </w:rPr>
                <w:t>and</w:t>
              </w:r>
              <w:r w:rsidRPr="00401CD5">
                <w:rPr>
                  <w:rStyle w:val="a3"/>
                  <w:rFonts w:cs="Arial"/>
                  <w:i/>
                  <w:iCs/>
                  <w:lang w:val="en-US"/>
                </w:rPr>
                <w:t xml:space="preserve"> Organization</w:t>
              </w:r>
              <w:r w:rsidRPr="00401CD5">
                <w:rPr>
                  <w:rStyle w:val="a3"/>
                  <w:rFonts w:cs="Arial"/>
                  <w:lang w:val="en-US"/>
                </w:rPr>
                <w:t xml:space="preserve"> 18</w:t>
              </w:r>
              <w:r w:rsidR="00692721">
                <w:rPr>
                  <w:rStyle w:val="a3"/>
                  <w:rFonts w:cs="Arial"/>
                  <w:lang w:val="en-US"/>
                </w:rPr>
                <w:t>(1)</w:t>
              </w:r>
              <w:r w:rsidRPr="00401CD5">
                <w:rPr>
                  <w:rStyle w:val="a3"/>
                  <w:rFonts w:cs="Arial"/>
                  <w:lang w:val="en-US"/>
                </w:rPr>
                <w:t>:117–139.</w:t>
              </w:r>
            </w:hyperlink>
          </w:p>
        </w:tc>
        <w:tc>
          <w:tcPr>
            <w:tcW w:w="2083" w:type="dxa"/>
          </w:tcPr>
          <w:p w:rsidR="00AC0FAC" w:rsidRPr="00E55C3A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634947" w:rsidRDefault="00401CD5" w:rsidP="00AC0FAC">
            <w:pPr>
              <w:rPr>
                <w:lang w:val="en-US"/>
              </w:rPr>
            </w:pPr>
            <w:hyperlink r:id="rId13" w:history="1">
              <w:proofErr w:type="spellStart"/>
              <w:r w:rsidRPr="00634947">
                <w:rPr>
                  <w:rStyle w:val="a3"/>
                  <w:rFonts w:cs="Arial"/>
                  <w:lang w:val="en-US"/>
                </w:rPr>
                <w:t>Edlin</w:t>
              </w:r>
              <w:proofErr w:type="spellEnd"/>
              <w:r w:rsidRPr="00634947">
                <w:rPr>
                  <w:rStyle w:val="a3"/>
                  <w:rFonts w:cs="Arial"/>
                  <w:lang w:val="en-US"/>
                </w:rPr>
                <w:t xml:space="preserve">, Aaron. 1994. ‘Efficient </w:t>
              </w:r>
              <w:r w:rsidR="00692721">
                <w:rPr>
                  <w:rStyle w:val="a3"/>
                  <w:rFonts w:cs="Arial"/>
                  <w:lang w:val="en-US"/>
                </w:rPr>
                <w:t>S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tandards of </w:t>
              </w:r>
              <w:r w:rsidR="00692721">
                <w:rPr>
                  <w:rStyle w:val="a3"/>
                  <w:rFonts w:cs="Arial"/>
                  <w:lang w:val="en-US"/>
                </w:rPr>
                <w:t>D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ue </w:t>
              </w:r>
              <w:r w:rsidR="00692721">
                <w:rPr>
                  <w:rStyle w:val="a3"/>
                  <w:rFonts w:cs="Arial"/>
                  <w:lang w:val="en-US"/>
                </w:rPr>
                <w:t>C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are: </w:t>
              </w:r>
              <w:r w:rsidR="00692721">
                <w:rPr>
                  <w:rStyle w:val="a3"/>
                  <w:rFonts w:cs="Arial"/>
                  <w:lang w:val="en-US"/>
                </w:rPr>
                <w:t>S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hould </w:t>
              </w:r>
              <w:r w:rsidR="00692721">
                <w:rPr>
                  <w:rStyle w:val="a3"/>
                  <w:rFonts w:cs="Arial"/>
                  <w:lang w:val="en-US"/>
                </w:rPr>
                <w:t>Courts F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ind </w:t>
              </w:r>
              <w:r w:rsidR="00692721">
                <w:rPr>
                  <w:rStyle w:val="a3"/>
                  <w:rFonts w:cs="Arial"/>
                  <w:lang w:val="en-US"/>
                </w:rPr>
                <w:t>More P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arties </w:t>
              </w:r>
              <w:r w:rsidR="00692721">
                <w:rPr>
                  <w:rStyle w:val="a3"/>
                  <w:rFonts w:cs="Arial"/>
                  <w:lang w:val="en-US"/>
                </w:rPr>
                <w:t>N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egligent under </w:t>
              </w:r>
              <w:r w:rsidR="00692721">
                <w:rPr>
                  <w:rStyle w:val="a3"/>
                  <w:rFonts w:cs="Arial"/>
                  <w:lang w:val="en-US"/>
                </w:rPr>
                <w:t>C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omparative </w:t>
              </w:r>
              <w:r w:rsidR="00692721">
                <w:rPr>
                  <w:rStyle w:val="a3"/>
                  <w:rFonts w:cs="Arial"/>
                  <w:lang w:val="en-US"/>
                </w:rPr>
                <w:t>N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egligence?’ </w:t>
              </w:r>
              <w:r w:rsidRPr="00634947">
                <w:rPr>
                  <w:rStyle w:val="a3"/>
                  <w:rFonts w:cs="Arial"/>
                  <w:i/>
                  <w:iCs/>
                  <w:lang w:val="en-US"/>
                </w:rPr>
                <w:t>International Review of Law and Economics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 14</w:t>
              </w:r>
              <w:r w:rsidR="00692721">
                <w:rPr>
                  <w:rStyle w:val="a3"/>
                  <w:rFonts w:cs="Arial"/>
                  <w:lang w:val="en-US"/>
                </w:rPr>
                <w:t>(1)</w:t>
              </w:r>
              <w:r w:rsidRPr="00634947">
                <w:rPr>
                  <w:rStyle w:val="a3"/>
                  <w:rFonts w:cs="Arial"/>
                  <w:lang w:val="en-US"/>
                </w:rPr>
                <w:t>:21–34.</w:t>
              </w:r>
            </w:hyperlink>
          </w:p>
        </w:tc>
        <w:tc>
          <w:tcPr>
            <w:tcW w:w="2083" w:type="dxa"/>
          </w:tcPr>
          <w:p w:rsidR="00AC0FAC" w:rsidRPr="00D26351" w:rsidRDefault="00AC0FAC" w:rsidP="00AC0FAC">
            <w:pPr>
              <w:rPr>
                <w:color w:val="0F31C3"/>
              </w:rPr>
            </w:pPr>
          </w:p>
        </w:tc>
      </w:tr>
      <w:bookmarkStart w:id="0" w:name="bib024"/>
      <w:bookmarkEnd w:id="0"/>
      <w:tr w:rsidR="00AC0FAC" w:rsidRPr="00183316" w:rsidTr="00106B7E">
        <w:tc>
          <w:tcPr>
            <w:tcW w:w="7488" w:type="dxa"/>
          </w:tcPr>
          <w:p w:rsidR="00AC0FAC" w:rsidRPr="00634947" w:rsidRDefault="00401CD5" w:rsidP="00AC0FAC">
            <w:pPr>
              <w:rPr>
                <w:lang w:val="en-US"/>
              </w:rPr>
            </w:pPr>
            <w:r w:rsidRPr="00634947">
              <w:rPr>
                <w:rStyle w:val="referencetext1"/>
                <w:rFonts w:cs="Arial"/>
                <w:lang w:val="en-US"/>
              </w:rPr>
              <w:fldChar w:fldCharType="begin"/>
            </w:r>
            <w:r w:rsidRPr="00634947">
              <w:rPr>
                <w:rStyle w:val="referencetext1"/>
                <w:rFonts w:cs="Arial"/>
                <w:lang w:val="en-US"/>
              </w:rPr>
              <w:instrText xml:space="preserve"> HYPERLINK "http://www.jstor.org/stable/10.1086/468010" </w:instrText>
            </w:r>
            <w:r w:rsidR="00E53467" w:rsidRPr="00634947">
              <w:rPr>
                <w:rFonts w:cs="Arial"/>
                <w:lang w:val="en-US"/>
              </w:rPr>
            </w:r>
            <w:r w:rsidRPr="00634947">
              <w:rPr>
                <w:rStyle w:val="referencetext1"/>
                <w:rFonts w:cs="Arial"/>
                <w:lang w:val="en-US"/>
              </w:rPr>
              <w:fldChar w:fldCharType="separate"/>
            </w:r>
            <w:r w:rsidRPr="00634947">
              <w:rPr>
                <w:rStyle w:val="a3"/>
                <w:rFonts w:cs="Arial"/>
                <w:lang w:val="en-US"/>
              </w:rPr>
              <w:t>Eisenberg, Theodore</w:t>
            </w:r>
            <w:r w:rsidR="00634947" w:rsidRPr="00634947">
              <w:rPr>
                <w:rStyle w:val="a3"/>
                <w:rFonts w:cs="Arial"/>
                <w:lang w:val="en-US"/>
              </w:rPr>
              <w:t xml:space="preserve">, </w:t>
            </w:r>
            <w:r w:rsidR="00692721" w:rsidRPr="00692721">
              <w:rPr>
                <w:rStyle w:val="a3"/>
                <w:rFonts w:cs="Arial"/>
                <w:lang w:val="en-US"/>
              </w:rPr>
              <w:t xml:space="preserve">John </w:t>
            </w:r>
            <w:proofErr w:type="spellStart"/>
            <w:r w:rsidR="00634947" w:rsidRPr="00634947">
              <w:rPr>
                <w:rStyle w:val="a3"/>
                <w:rFonts w:cs="Arial"/>
                <w:lang w:val="en-US"/>
              </w:rPr>
              <w:t>Goerdt</w:t>
            </w:r>
            <w:proofErr w:type="spellEnd"/>
            <w:r w:rsidR="00634947" w:rsidRPr="00634947">
              <w:rPr>
                <w:rStyle w:val="a3"/>
                <w:rFonts w:cs="Arial"/>
                <w:lang w:val="en-US"/>
              </w:rPr>
              <w:t xml:space="preserve">, </w:t>
            </w:r>
            <w:r w:rsidR="00692721" w:rsidRPr="00692721">
              <w:rPr>
                <w:rStyle w:val="a3"/>
                <w:rFonts w:cs="Arial"/>
                <w:lang w:val="en-US"/>
              </w:rPr>
              <w:t xml:space="preserve">Brian </w:t>
            </w:r>
            <w:proofErr w:type="spellStart"/>
            <w:r w:rsidR="00634947" w:rsidRPr="00634947">
              <w:rPr>
                <w:rStyle w:val="a3"/>
                <w:rFonts w:cs="Arial"/>
                <w:lang w:val="en-US"/>
              </w:rPr>
              <w:t>Ostrom</w:t>
            </w:r>
            <w:proofErr w:type="spellEnd"/>
            <w:r w:rsidR="00634947" w:rsidRPr="00634947">
              <w:rPr>
                <w:rStyle w:val="a3"/>
                <w:rFonts w:cs="Arial"/>
                <w:lang w:val="en-US"/>
              </w:rPr>
              <w:t>,</w:t>
            </w:r>
            <w:r w:rsidR="00E10695">
              <w:rPr>
                <w:rStyle w:val="a3"/>
                <w:rFonts w:cs="Arial"/>
                <w:lang w:val="en-US"/>
              </w:rPr>
              <w:t xml:space="preserve"> and</w:t>
            </w:r>
            <w:r w:rsidR="00634947" w:rsidRPr="00634947">
              <w:rPr>
                <w:rStyle w:val="a3"/>
                <w:rFonts w:cs="Arial"/>
                <w:lang w:val="en-US"/>
              </w:rPr>
              <w:t xml:space="preserve"> </w:t>
            </w:r>
            <w:r w:rsidR="00E10695" w:rsidRPr="00E10695">
              <w:rPr>
                <w:rStyle w:val="a3"/>
                <w:rFonts w:cs="Arial"/>
                <w:lang w:val="en-US"/>
              </w:rPr>
              <w:t>Martin T.</w:t>
            </w:r>
            <w:r w:rsidR="00E10695">
              <w:rPr>
                <w:rStyle w:val="a3"/>
                <w:rFonts w:cs="Arial"/>
                <w:lang w:val="en-US"/>
              </w:rPr>
              <w:t xml:space="preserve"> </w:t>
            </w:r>
            <w:r w:rsidR="00634947" w:rsidRPr="00634947">
              <w:rPr>
                <w:rStyle w:val="a3"/>
                <w:rFonts w:cs="Arial"/>
                <w:lang w:val="en-US"/>
              </w:rPr>
              <w:t>Wells</w:t>
            </w:r>
            <w:r w:rsidR="00E10695">
              <w:rPr>
                <w:rStyle w:val="a3"/>
                <w:rFonts w:cs="Arial"/>
                <w:lang w:val="en-US"/>
              </w:rPr>
              <w:t>.</w:t>
            </w:r>
            <w:r w:rsidR="00634947" w:rsidRPr="00634947">
              <w:rPr>
                <w:rStyle w:val="a3"/>
                <w:rFonts w:cs="Arial"/>
                <w:lang w:val="en-US"/>
              </w:rPr>
              <w:t xml:space="preserve"> </w:t>
            </w:r>
            <w:r w:rsidRPr="00634947">
              <w:rPr>
                <w:rStyle w:val="a3"/>
                <w:rFonts w:cs="Arial"/>
                <w:lang w:val="en-US"/>
              </w:rPr>
              <w:t>1997</w:t>
            </w:r>
            <w:r w:rsidR="00634947" w:rsidRPr="00634947">
              <w:rPr>
                <w:rStyle w:val="a3"/>
                <w:rFonts w:cs="Arial"/>
                <w:lang w:val="en-US"/>
              </w:rPr>
              <w:t>.</w:t>
            </w:r>
            <w:r w:rsidRPr="00634947">
              <w:rPr>
                <w:rStyle w:val="a3"/>
                <w:rFonts w:cs="Arial"/>
                <w:lang w:val="en-US"/>
              </w:rPr>
              <w:t xml:space="preserve"> ‘The </w:t>
            </w:r>
            <w:r w:rsidR="00E10695">
              <w:rPr>
                <w:rStyle w:val="a3"/>
                <w:rFonts w:cs="Arial"/>
                <w:lang w:val="en-US"/>
              </w:rPr>
              <w:t>P</w:t>
            </w:r>
            <w:r w:rsidRPr="00634947">
              <w:rPr>
                <w:rStyle w:val="a3"/>
                <w:rFonts w:cs="Arial"/>
                <w:lang w:val="en-US"/>
              </w:rPr>
              <w:t xml:space="preserve">redictability of </w:t>
            </w:r>
            <w:r w:rsidR="00E10695">
              <w:rPr>
                <w:rStyle w:val="a3"/>
                <w:rFonts w:cs="Arial"/>
                <w:lang w:val="en-US"/>
              </w:rPr>
              <w:t>P</w:t>
            </w:r>
            <w:r w:rsidRPr="00634947">
              <w:rPr>
                <w:rStyle w:val="a3"/>
                <w:rFonts w:cs="Arial"/>
                <w:lang w:val="en-US"/>
              </w:rPr>
              <w:t>u</w:t>
            </w:r>
            <w:r w:rsidRPr="00634947">
              <w:rPr>
                <w:rStyle w:val="a3"/>
                <w:rFonts w:cs="Arial"/>
                <w:lang w:val="en-US"/>
              </w:rPr>
              <w:t>n</w:t>
            </w:r>
            <w:r w:rsidRPr="00634947">
              <w:rPr>
                <w:rStyle w:val="a3"/>
                <w:rFonts w:cs="Arial"/>
                <w:lang w:val="en-US"/>
              </w:rPr>
              <w:t xml:space="preserve">itive </w:t>
            </w:r>
            <w:r w:rsidR="00E10695">
              <w:rPr>
                <w:rStyle w:val="a3"/>
                <w:rFonts w:cs="Arial"/>
                <w:lang w:val="en-US"/>
              </w:rPr>
              <w:t>D</w:t>
            </w:r>
            <w:r w:rsidRPr="00634947">
              <w:rPr>
                <w:rStyle w:val="a3"/>
                <w:rFonts w:cs="Arial"/>
                <w:lang w:val="en-US"/>
              </w:rPr>
              <w:t xml:space="preserve">amages’. </w:t>
            </w:r>
            <w:r w:rsidRPr="00634947">
              <w:rPr>
                <w:rStyle w:val="a3"/>
                <w:rFonts w:cs="Arial"/>
                <w:i/>
                <w:iCs/>
                <w:lang w:val="en-US"/>
              </w:rPr>
              <w:t>Journal of Legal Studies</w:t>
            </w:r>
            <w:r w:rsidRPr="00634947">
              <w:rPr>
                <w:rStyle w:val="a3"/>
                <w:rFonts w:cs="Arial"/>
                <w:lang w:val="en-US"/>
              </w:rPr>
              <w:t xml:space="preserve"> 26</w:t>
            </w:r>
            <w:r w:rsidR="00E10695">
              <w:rPr>
                <w:rStyle w:val="a3"/>
                <w:rFonts w:cs="Arial"/>
                <w:lang w:val="en-US"/>
              </w:rPr>
              <w:t>(S2)</w:t>
            </w:r>
            <w:r w:rsidRPr="00634947">
              <w:rPr>
                <w:rStyle w:val="a3"/>
                <w:rFonts w:cs="Arial"/>
                <w:lang w:val="en-US"/>
              </w:rPr>
              <w:t>:623–661.</w:t>
            </w:r>
            <w:r w:rsidRPr="00634947">
              <w:rPr>
                <w:rStyle w:val="referencetext1"/>
                <w:rFonts w:cs="Arial"/>
                <w:lang w:val="en-US"/>
              </w:rPr>
              <w:fldChar w:fldCharType="end"/>
            </w:r>
          </w:p>
        </w:tc>
        <w:tc>
          <w:tcPr>
            <w:tcW w:w="2083" w:type="dxa"/>
          </w:tcPr>
          <w:p w:rsidR="00AC0FAC" w:rsidRPr="000264E2" w:rsidRDefault="00AC0FAC" w:rsidP="00AC0FAC">
            <w:pPr>
              <w:rPr>
                <w:color w:val="0F31C3"/>
                <w:lang w:val="en-US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634947" w:rsidRDefault="00634947" w:rsidP="00AC0FAC">
            <w:pPr>
              <w:rPr>
                <w:lang w:val="en-US"/>
              </w:rPr>
            </w:pPr>
            <w:hyperlink r:id="rId14" w:history="1">
              <w:proofErr w:type="spellStart"/>
              <w:r w:rsidRPr="00634947">
                <w:rPr>
                  <w:rStyle w:val="a3"/>
                  <w:rFonts w:cs="Arial"/>
                  <w:lang w:val="en-US"/>
                </w:rPr>
                <w:t>Emons</w:t>
              </w:r>
              <w:proofErr w:type="spellEnd"/>
              <w:r w:rsidRPr="00634947">
                <w:rPr>
                  <w:rStyle w:val="a3"/>
                  <w:rFonts w:cs="Arial"/>
                  <w:lang w:val="en-US"/>
                </w:rPr>
                <w:t xml:space="preserve">, </w:t>
              </w:r>
              <w:proofErr w:type="spellStart"/>
              <w:r w:rsidRPr="00634947">
                <w:rPr>
                  <w:rStyle w:val="a3"/>
                  <w:rFonts w:cs="Arial"/>
                  <w:lang w:val="en-US"/>
                </w:rPr>
                <w:t>Winand</w:t>
              </w:r>
              <w:proofErr w:type="spellEnd"/>
              <w:r w:rsidRPr="00634947">
                <w:rPr>
                  <w:rStyle w:val="a3"/>
                  <w:rFonts w:cs="Arial"/>
                  <w:lang w:val="en-US"/>
                </w:rPr>
                <w:t xml:space="preserve">. 1990. ‘Efficient </w:t>
              </w:r>
              <w:r w:rsidR="00E10695">
                <w:rPr>
                  <w:rStyle w:val="a3"/>
                  <w:rFonts w:cs="Arial"/>
                  <w:lang w:val="en-US"/>
                </w:rPr>
                <w:t>L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iability </w:t>
              </w:r>
              <w:r w:rsidR="00E10695">
                <w:rPr>
                  <w:rStyle w:val="a3"/>
                  <w:rFonts w:cs="Arial"/>
                  <w:lang w:val="en-US"/>
                </w:rPr>
                <w:t>Rules for an E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conomy with </w:t>
              </w:r>
              <w:r w:rsidR="00E10695">
                <w:rPr>
                  <w:rStyle w:val="a3"/>
                  <w:rFonts w:cs="Arial"/>
                  <w:lang w:val="en-US"/>
                </w:rPr>
                <w:t>N</w:t>
              </w:r>
              <w:r w:rsidRPr="00634947">
                <w:rPr>
                  <w:rStyle w:val="a3"/>
                  <w:rFonts w:cs="Arial"/>
                  <w:lang w:val="en-US"/>
                </w:rPr>
                <w:t>on-</w:t>
              </w:r>
              <w:r w:rsidR="00E10695">
                <w:rPr>
                  <w:rStyle w:val="a3"/>
                  <w:rFonts w:cs="Arial"/>
                  <w:lang w:val="en-US"/>
                </w:rPr>
                <w:t>I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dentical </w:t>
              </w:r>
              <w:r w:rsidR="00E10695">
                <w:rPr>
                  <w:rStyle w:val="a3"/>
                  <w:rFonts w:cs="Arial"/>
                  <w:lang w:val="en-US"/>
                </w:rPr>
                <w:t>I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ndividuals’. </w:t>
              </w:r>
              <w:r w:rsidRPr="00634947">
                <w:rPr>
                  <w:rStyle w:val="a3"/>
                  <w:rFonts w:cs="Arial"/>
                  <w:i/>
                  <w:iCs/>
                  <w:lang w:val="en-US"/>
                </w:rPr>
                <w:t>Journal of Public Economics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 42</w:t>
              </w:r>
              <w:r w:rsidR="00E10695">
                <w:rPr>
                  <w:rStyle w:val="a3"/>
                  <w:rFonts w:cs="Arial"/>
                  <w:lang w:val="en-US"/>
                </w:rPr>
                <w:t>(1)</w:t>
              </w:r>
              <w:r w:rsidRPr="00634947">
                <w:rPr>
                  <w:rStyle w:val="a3"/>
                  <w:rFonts w:cs="Arial"/>
                  <w:lang w:val="en-US"/>
                </w:rPr>
                <w:t>:89–104.</w:t>
              </w:r>
            </w:hyperlink>
          </w:p>
        </w:tc>
        <w:tc>
          <w:tcPr>
            <w:tcW w:w="2083" w:type="dxa"/>
          </w:tcPr>
          <w:p w:rsidR="00AC0FAC" w:rsidRPr="00142260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634947" w:rsidRDefault="00634947" w:rsidP="00AC0FAC">
            <w:pPr>
              <w:rPr>
                <w:lang w:val="en-US"/>
              </w:rPr>
            </w:pPr>
            <w:hyperlink r:id="rId15" w:history="1">
              <w:proofErr w:type="spellStart"/>
              <w:r w:rsidRPr="00634947">
                <w:rPr>
                  <w:rStyle w:val="a3"/>
                  <w:rFonts w:cs="Arial"/>
                  <w:lang w:val="en-US"/>
                </w:rPr>
                <w:t>Emons</w:t>
              </w:r>
              <w:proofErr w:type="spellEnd"/>
              <w:r w:rsidRPr="00634947">
                <w:rPr>
                  <w:rStyle w:val="a3"/>
                  <w:rFonts w:cs="Arial"/>
                  <w:lang w:val="en-US"/>
                </w:rPr>
                <w:t xml:space="preserve">, </w:t>
              </w:r>
              <w:proofErr w:type="spellStart"/>
              <w:r w:rsidRPr="00634947">
                <w:rPr>
                  <w:rStyle w:val="a3"/>
                  <w:rFonts w:cs="Arial"/>
                  <w:lang w:val="en-US"/>
                </w:rPr>
                <w:t>Winand</w:t>
              </w:r>
              <w:proofErr w:type="spellEnd"/>
              <w:r w:rsidRPr="00634947">
                <w:rPr>
                  <w:rStyle w:val="a3"/>
                  <w:rFonts w:cs="Arial"/>
                  <w:lang w:val="en-US"/>
                </w:rPr>
                <w:t xml:space="preserve">, and </w:t>
              </w:r>
              <w:r w:rsidR="00E10695" w:rsidRPr="00E10695">
                <w:rPr>
                  <w:rStyle w:val="a3"/>
                  <w:rFonts w:cs="Arial"/>
                  <w:lang w:val="en-US"/>
                </w:rPr>
                <w:t xml:space="preserve">Joel </w:t>
              </w:r>
              <w:proofErr w:type="spellStart"/>
              <w:r w:rsidRPr="00634947">
                <w:rPr>
                  <w:rStyle w:val="a3"/>
                  <w:rFonts w:cs="Arial"/>
                  <w:lang w:val="en-US"/>
                </w:rPr>
                <w:t>Sobel</w:t>
              </w:r>
              <w:proofErr w:type="spellEnd"/>
              <w:r w:rsidR="00E10695">
                <w:rPr>
                  <w:rStyle w:val="a3"/>
                  <w:rFonts w:cs="Arial"/>
                  <w:lang w:val="en-US"/>
                </w:rPr>
                <w:t>. 1991. ‘On the Effectiveness of L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iability </w:t>
              </w:r>
              <w:r w:rsidR="00E10695">
                <w:rPr>
                  <w:rStyle w:val="a3"/>
                  <w:rFonts w:cs="Arial"/>
                  <w:lang w:val="en-US"/>
                </w:rPr>
                <w:t>Rules w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hen </w:t>
              </w:r>
              <w:r w:rsidR="00E10695">
                <w:rPr>
                  <w:rStyle w:val="a3"/>
                  <w:rFonts w:cs="Arial"/>
                  <w:lang w:val="en-US"/>
                </w:rPr>
                <w:t>A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gents </w:t>
              </w:r>
              <w:r w:rsidR="00E10695">
                <w:rPr>
                  <w:rStyle w:val="a3"/>
                  <w:rFonts w:cs="Arial"/>
                  <w:lang w:val="en-US"/>
                </w:rPr>
                <w:t>A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re </w:t>
              </w:r>
              <w:r w:rsidR="00E10695">
                <w:rPr>
                  <w:rStyle w:val="a3"/>
                  <w:rFonts w:cs="Arial"/>
                  <w:lang w:val="en-US"/>
                </w:rPr>
                <w:t>no</w:t>
              </w:r>
              <w:r w:rsidR="00E10695">
                <w:rPr>
                  <w:rStyle w:val="a3"/>
                  <w:rFonts w:cs="Arial"/>
                  <w:lang w:val="en-US"/>
                </w:rPr>
                <w:t>t I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dentical’. </w:t>
              </w:r>
              <w:r w:rsidRPr="00634947">
                <w:rPr>
                  <w:rStyle w:val="a3"/>
                  <w:rFonts w:cs="Arial"/>
                  <w:i/>
                  <w:iCs/>
                  <w:lang w:val="en-US"/>
                </w:rPr>
                <w:t>Review of Economic Studies</w:t>
              </w:r>
              <w:r w:rsidRPr="00634947">
                <w:rPr>
                  <w:rStyle w:val="a3"/>
                  <w:rFonts w:cs="Arial"/>
                  <w:lang w:val="en-US"/>
                </w:rPr>
                <w:t xml:space="preserve"> 58</w:t>
              </w:r>
              <w:r w:rsidR="00E10695">
                <w:rPr>
                  <w:rStyle w:val="a3"/>
                  <w:rFonts w:cs="Arial"/>
                  <w:lang w:val="en-US"/>
                </w:rPr>
                <w:t>(2)</w:t>
              </w:r>
              <w:r w:rsidRPr="00634947">
                <w:rPr>
                  <w:rStyle w:val="a3"/>
                  <w:rFonts w:cs="Arial"/>
                  <w:lang w:val="en-US"/>
                </w:rPr>
                <w:t>:375–390.</w:t>
              </w:r>
            </w:hyperlink>
          </w:p>
        </w:tc>
        <w:tc>
          <w:tcPr>
            <w:tcW w:w="2083" w:type="dxa"/>
          </w:tcPr>
          <w:p w:rsidR="00AC0FAC" w:rsidRPr="008255DE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E53467" w:rsidRDefault="00E53467" w:rsidP="00AC0FAC">
            <w:pPr>
              <w:rPr>
                <w:lang w:val="en-US"/>
              </w:rPr>
            </w:pPr>
            <w:hyperlink r:id="rId16" w:history="1">
              <w:r w:rsidR="00634947" w:rsidRPr="00E53467">
                <w:rPr>
                  <w:rStyle w:val="a3"/>
                  <w:rFonts w:cs="Arial"/>
                  <w:lang w:val="en-US"/>
                </w:rPr>
                <w:t xml:space="preserve">Grady, </w:t>
              </w:r>
              <w:r w:rsidRPr="00E53467">
                <w:rPr>
                  <w:rStyle w:val="a3"/>
                  <w:rFonts w:cs="Arial"/>
                  <w:lang w:val="en-US"/>
                </w:rPr>
                <w:t>Mark F.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 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>1983</w:t>
              </w:r>
              <w:r w:rsidRPr="00E53467">
                <w:rPr>
                  <w:rStyle w:val="a3"/>
                  <w:rFonts w:cs="Arial"/>
                  <w:lang w:val="en-US"/>
                </w:rPr>
                <w:t>. ‘</w:t>
              </w:r>
              <w:r w:rsidR="00E10695">
                <w:rPr>
                  <w:rStyle w:val="a3"/>
                  <w:rFonts w:cs="Arial"/>
                  <w:lang w:val="en-US"/>
                </w:rPr>
                <w:t>A N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 xml:space="preserve">ew </w:t>
              </w:r>
              <w:r w:rsidR="00E10695">
                <w:rPr>
                  <w:rStyle w:val="a3"/>
                  <w:rFonts w:cs="Arial"/>
                  <w:lang w:val="en-US"/>
                </w:rPr>
                <w:t>P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 xml:space="preserve">ositive </w:t>
              </w:r>
              <w:r w:rsidR="00E10695">
                <w:rPr>
                  <w:rStyle w:val="a3"/>
                  <w:rFonts w:cs="Arial"/>
                  <w:lang w:val="en-US"/>
                </w:rPr>
                <w:t>Economic T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 xml:space="preserve">heory of </w:t>
              </w:r>
              <w:r w:rsidR="00E10695">
                <w:rPr>
                  <w:rStyle w:val="a3"/>
                  <w:rFonts w:cs="Arial"/>
                  <w:lang w:val="en-US"/>
                </w:rPr>
                <w:t>N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>eglige</w:t>
              </w:r>
              <w:r w:rsidRPr="00E53467">
                <w:rPr>
                  <w:rStyle w:val="a3"/>
                  <w:rFonts w:cs="Arial"/>
                  <w:lang w:val="en-US"/>
                </w:rPr>
                <w:t>nce’.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 xml:space="preserve"> </w:t>
              </w:r>
              <w:r w:rsidR="00634947" w:rsidRPr="00E53467">
                <w:rPr>
                  <w:rStyle w:val="a3"/>
                  <w:rFonts w:cs="Arial"/>
                  <w:i/>
                  <w:iCs/>
                  <w:lang w:val="en-US"/>
                </w:rPr>
                <w:t>Yale Law Journal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 xml:space="preserve"> 92</w:t>
              </w:r>
              <w:r w:rsidR="00E10695">
                <w:rPr>
                  <w:rStyle w:val="a3"/>
                  <w:rFonts w:cs="Arial"/>
                  <w:lang w:val="en-US"/>
                </w:rPr>
                <w:t>(5)</w:t>
              </w:r>
              <w:r w:rsidRPr="00E53467">
                <w:rPr>
                  <w:rStyle w:val="a3"/>
                  <w:rFonts w:cs="Arial"/>
                  <w:lang w:val="en-US"/>
                </w:rPr>
                <w:t>: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>7</w:t>
              </w:r>
              <w:r w:rsidR="00634947" w:rsidRPr="00E53467">
                <w:rPr>
                  <w:rStyle w:val="a3"/>
                  <w:rFonts w:cs="Arial"/>
                  <w:lang w:val="en-US"/>
                </w:rPr>
                <w:t>99–829.</w:t>
              </w:r>
            </w:hyperlink>
          </w:p>
        </w:tc>
        <w:tc>
          <w:tcPr>
            <w:tcW w:w="2083" w:type="dxa"/>
          </w:tcPr>
          <w:p w:rsidR="00AC0FAC" w:rsidRPr="000264E2" w:rsidRDefault="00AC0FAC" w:rsidP="00AC0FAC">
            <w:pPr>
              <w:rPr>
                <w:color w:val="0F31C3"/>
                <w:lang w:val="en-US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E53467" w:rsidRDefault="00E53467" w:rsidP="00AC0FAC">
            <w:pPr>
              <w:rPr>
                <w:lang w:val="en-US"/>
              </w:rPr>
            </w:pPr>
            <w:hyperlink r:id="rId17" w:history="1">
              <w:proofErr w:type="spellStart"/>
              <w:r w:rsidRPr="00E53467">
                <w:rPr>
                  <w:rStyle w:val="a3"/>
                  <w:rFonts w:cs="Arial"/>
                  <w:lang w:val="en-US"/>
                </w:rPr>
                <w:t>Hylton</w:t>
              </w:r>
              <w:proofErr w:type="spellEnd"/>
              <w:r w:rsidRPr="00E53467">
                <w:rPr>
                  <w:rStyle w:val="a3"/>
                  <w:rFonts w:cs="Arial"/>
                  <w:lang w:val="en-US"/>
                </w:rPr>
                <w:t xml:space="preserve">, Keith. 1990. ‘The </w:t>
              </w:r>
              <w:r w:rsidR="00E10695">
                <w:rPr>
                  <w:rStyle w:val="a3"/>
                  <w:rFonts w:cs="Arial"/>
                  <w:lang w:val="en-US"/>
                </w:rPr>
                <w:t>I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nfluence of </w:t>
              </w:r>
              <w:r w:rsidR="00E10695">
                <w:rPr>
                  <w:rStyle w:val="a3"/>
                  <w:rFonts w:cs="Arial"/>
                  <w:lang w:val="en-US"/>
                </w:rPr>
                <w:t>L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itigation </w:t>
              </w:r>
              <w:r w:rsidR="00E10695">
                <w:rPr>
                  <w:rStyle w:val="a3"/>
                  <w:rFonts w:cs="Arial"/>
                  <w:lang w:val="en-US"/>
                </w:rPr>
                <w:t>C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osts on </w:t>
              </w:r>
              <w:r w:rsidR="00E10695">
                <w:rPr>
                  <w:rStyle w:val="a3"/>
                  <w:rFonts w:cs="Arial"/>
                  <w:lang w:val="en-US"/>
                </w:rPr>
                <w:t>D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eterrence under </w:t>
              </w:r>
              <w:r w:rsidR="00E10695">
                <w:rPr>
                  <w:rStyle w:val="a3"/>
                  <w:rFonts w:cs="Arial"/>
                  <w:lang w:val="en-US"/>
                </w:rPr>
                <w:t>Strict L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iability and under </w:t>
              </w:r>
              <w:r w:rsidR="00E10695">
                <w:rPr>
                  <w:rStyle w:val="a3"/>
                  <w:rFonts w:cs="Arial"/>
                  <w:lang w:val="en-US"/>
                </w:rPr>
                <w:t>N</w:t>
              </w:r>
              <w:r w:rsidRPr="00E53467">
                <w:rPr>
                  <w:rStyle w:val="a3"/>
                  <w:rFonts w:cs="Arial"/>
                  <w:lang w:val="en-US"/>
                </w:rPr>
                <w:t>e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gligence’. </w:t>
              </w:r>
              <w:r w:rsidRPr="00E53467">
                <w:rPr>
                  <w:rStyle w:val="a3"/>
                  <w:rFonts w:cs="Arial"/>
                  <w:i/>
                  <w:iCs/>
                  <w:lang w:val="en-US"/>
                </w:rPr>
                <w:t>I</w:t>
              </w:r>
              <w:r w:rsidRPr="00E53467">
                <w:rPr>
                  <w:rStyle w:val="a3"/>
                  <w:rFonts w:cs="Arial"/>
                  <w:i/>
                  <w:iCs/>
                  <w:lang w:val="en-US"/>
                </w:rPr>
                <w:t>nternational Review of Law and Economics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 10</w:t>
              </w:r>
              <w:r w:rsidR="00E10695">
                <w:rPr>
                  <w:rStyle w:val="a3"/>
                  <w:rFonts w:cs="Arial"/>
                  <w:lang w:val="en-US"/>
                </w:rPr>
                <w:t>(2)</w:t>
              </w:r>
              <w:r w:rsidRPr="00E53467">
                <w:rPr>
                  <w:rStyle w:val="a3"/>
                  <w:rFonts w:cs="Arial"/>
                  <w:lang w:val="en-US"/>
                </w:rPr>
                <w:t>:161–171.</w:t>
              </w:r>
            </w:hyperlink>
          </w:p>
        </w:tc>
        <w:tc>
          <w:tcPr>
            <w:tcW w:w="2083" w:type="dxa"/>
          </w:tcPr>
          <w:p w:rsidR="00AC0FAC" w:rsidRPr="004140B0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E53467" w:rsidRDefault="00E53467" w:rsidP="00AC0FAC">
            <w:pPr>
              <w:rPr>
                <w:lang w:val="en-US"/>
              </w:rPr>
            </w:pPr>
            <w:hyperlink r:id="rId18" w:history="1">
              <w:proofErr w:type="spellStart"/>
              <w:r w:rsidR="00E10695">
                <w:rPr>
                  <w:rStyle w:val="a3"/>
                  <w:rFonts w:cs="Arial"/>
                  <w:lang w:val="en-US"/>
                </w:rPr>
                <w:t>Jost</w:t>
              </w:r>
              <w:proofErr w:type="spellEnd"/>
              <w:r w:rsidR="00E10695">
                <w:rPr>
                  <w:rStyle w:val="a3"/>
                  <w:rFonts w:cs="Arial"/>
                  <w:lang w:val="en-US"/>
                </w:rPr>
                <w:t>, Peter-J. 1996. ‘Limited</w:t>
              </w:r>
              <w:r w:rsidR="00E10695">
                <w:rPr>
                  <w:rStyle w:val="a3"/>
                  <w:rFonts w:cs="Arial"/>
                  <w:lang w:val="en-US"/>
                </w:rPr>
                <w:t xml:space="preserve"> </w:t>
              </w:r>
              <w:r w:rsidR="00E10695">
                <w:rPr>
                  <w:rStyle w:val="a3"/>
                  <w:rFonts w:cs="Arial"/>
                  <w:lang w:val="en-US"/>
                </w:rPr>
                <w:t>L</w:t>
              </w:r>
              <w:r w:rsidRPr="00E53467">
                <w:rPr>
                  <w:rStyle w:val="a3"/>
                  <w:rFonts w:cs="Arial"/>
                  <w:lang w:val="en-US"/>
                </w:rPr>
                <w:t>i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ability and the </w:t>
              </w:r>
              <w:r w:rsidR="00E10695">
                <w:rPr>
                  <w:rStyle w:val="a3"/>
                  <w:rFonts w:cs="Arial"/>
                  <w:lang w:val="en-US"/>
                </w:rPr>
                <w:t>R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equirement to </w:t>
              </w:r>
              <w:r w:rsidR="00E10695">
                <w:rPr>
                  <w:rStyle w:val="a3"/>
                  <w:rFonts w:cs="Arial"/>
                  <w:lang w:val="en-US"/>
                </w:rPr>
                <w:t>P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urchase </w:t>
              </w:r>
              <w:r w:rsidR="00E10695">
                <w:rPr>
                  <w:rStyle w:val="a3"/>
                  <w:rFonts w:cs="Arial"/>
                  <w:lang w:val="en-US"/>
                </w:rPr>
                <w:t>I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nsurance’. </w:t>
              </w:r>
              <w:r w:rsidRPr="00E53467">
                <w:rPr>
                  <w:rStyle w:val="a3"/>
                  <w:rFonts w:cs="Arial"/>
                  <w:i/>
                  <w:iCs/>
                  <w:lang w:val="en-US"/>
                </w:rPr>
                <w:t>International Review of Law and Economics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 16</w:t>
              </w:r>
              <w:r w:rsidR="00E10695">
                <w:rPr>
                  <w:rStyle w:val="a3"/>
                  <w:rFonts w:cs="Arial"/>
                  <w:lang w:val="en-US"/>
                </w:rPr>
                <w:t>(2)</w:t>
              </w:r>
              <w:r w:rsidRPr="00E53467">
                <w:rPr>
                  <w:rStyle w:val="a3"/>
                  <w:rFonts w:cs="Arial"/>
                  <w:lang w:val="en-US"/>
                </w:rPr>
                <w:t>:259–276.</w:t>
              </w:r>
            </w:hyperlink>
          </w:p>
        </w:tc>
        <w:tc>
          <w:tcPr>
            <w:tcW w:w="2083" w:type="dxa"/>
          </w:tcPr>
          <w:p w:rsidR="00AC0FAC" w:rsidRPr="004D1A3E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E53467" w:rsidRDefault="00E53467" w:rsidP="00AC0FAC">
            <w:pPr>
              <w:rPr>
                <w:lang w:val="en-US"/>
              </w:rPr>
            </w:pPr>
            <w:hyperlink r:id="rId19" w:history="1">
              <w:proofErr w:type="spellStart"/>
              <w:r w:rsidRPr="00E53467">
                <w:rPr>
                  <w:rStyle w:val="a3"/>
                  <w:rFonts w:cs="Arial"/>
                  <w:lang w:val="en-US"/>
                </w:rPr>
                <w:t>Kahan</w:t>
              </w:r>
              <w:proofErr w:type="spellEnd"/>
              <w:r w:rsidRPr="00E53467">
                <w:rPr>
                  <w:rStyle w:val="a3"/>
                  <w:rFonts w:cs="Arial"/>
                  <w:lang w:val="en-US"/>
                </w:rPr>
                <w:t>, Marcel. 198</w:t>
              </w:r>
              <w:r w:rsidRPr="00E53467">
                <w:rPr>
                  <w:rStyle w:val="a3"/>
                  <w:rFonts w:cs="Arial"/>
                  <w:lang w:val="en-US"/>
                </w:rPr>
                <w:t>9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. ‘Causation and </w:t>
              </w:r>
              <w:r w:rsidR="00E10695">
                <w:rPr>
                  <w:rStyle w:val="a3"/>
                  <w:rFonts w:cs="Arial"/>
                  <w:lang w:val="en-US"/>
                </w:rPr>
                <w:t>I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ncentives to </w:t>
              </w:r>
              <w:r w:rsidR="00E10695">
                <w:rPr>
                  <w:rStyle w:val="a3"/>
                  <w:rFonts w:cs="Arial"/>
                  <w:lang w:val="en-US"/>
                </w:rPr>
                <w:t>Take Care under the Negligence R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ule’. </w:t>
              </w:r>
              <w:r w:rsidRPr="00E53467">
                <w:rPr>
                  <w:rStyle w:val="a3"/>
                  <w:rFonts w:cs="Arial"/>
                  <w:i/>
                  <w:iCs/>
                  <w:lang w:val="en-US"/>
                </w:rPr>
                <w:t>Journal of Legal S</w:t>
              </w:r>
              <w:r w:rsidRPr="00E53467">
                <w:rPr>
                  <w:rStyle w:val="a3"/>
                  <w:rFonts w:cs="Arial"/>
                  <w:i/>
                  <w:iCs/>
                  <w:lang w:val="en-US"/>
                </w:rPr>
                <w:t>t</w:t>
              </w:r>
              <w:r w:rsidRPr="00E53467">
                <w:rPr>
                  <w:rStyle w:val="a3"/>
                  <w:rFonts w:cs="Arial"/>
                  <w:i/>
                  <w:iCs/>
                  <w:lang w:val="en-US"/>
                </w:rPr>
                <w:t>udies</w:t>
              </w:r>
              <w:r w:rsidRPr="00E53467">
                <w:rPr>
                  <w:rStyle w:val="a3"/>
                  <w:rFonts w:cs="Arial"/>
                  <w:lang w:val="en-US"/>
                </w:rPr>
                <w:t xml:space="preserve"> 18</w:t>
              </w:r>
              <w:r w:rsidR="00E10695">
                <w:rPr>
                  <w:rStyle w:val="a3"/>
                  <w:rFonts w:cs="Arial"/>
                  <w:lang w:val="en-US"/>
                </w:rPr>
                <w:t>(2)</w:t>
              </w:r>
              <w:r w:rsidRPr="00E53467">
                <w:rPr>
                  <w:rStyle w:val="a3"/>
                  <w:rFonts w:cs="Arial"/>
                  <w:lang w:val="en-US"/>
                </w:rPr>
                <w:t>:427–447.</w:t>
              </w:r>
            </w:hyperlink>
          </w:p>
        </w:tc>
        <w:tc>
          <w:tcPr>
            <w:tcW w:w="2083" w:type="dxa"/>
          </w:tcPr>
          <w:p w:rsidR="00AC0FAC" w:rsidRPr="004B508C" w:rsidRDefault="00AC0FAC" w:rsidP="004D197D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6F4DE4" w:rsidRDefault="006F4DE4" w:rsidP="00AC0FAC">
            <w:pPr>
              <w:rPr>
                <w:lang w:val="en-US"/>
              </w:rPr>
            </w:pPr>
            <w:hyperlink r:id="rId20" w:history="1">
              <w:proofErr w:type="spellStart"/>
              <w:r w:rsidRPr="006F4DE4">
                <w:rPr>
                  <w:rStyle w:val="a3"/>
                  <w:rFonts w:cs="Arial"/>
                  <w:lang w:val="en-US"/>
                </w:rPr>
                <w:t>Kaplow</w:t>
              </w:r>
              <w:proofErr w:type="spellEnd"/>
              <w:r w:rsidRPr="006F4DE4">
                <w:rPr>
                  <w:rStyle w:val="a3"/>
                  <w:rFonts w:cs="Arial"/>
                  <w:lang w:val="en-US"/>
                </w:rPr>
                <w:t xml:space="preserve">, Louis, and </w:t>
              </w:r>
              <w:r w:rsidR="00E10695" w:rsidRPr="00E10695">
                <w:rPr>
                  <w:rStyle w:val="a3"/>
                  <w:rFonts w:cs="Arial"/>
                  <w:lang w:val="en-US"/>
                </w:rPr>
                <w:t xml:space="preserve">Steven </w:t>
              </w:r>
              <w:proofErr w:type="spellStart"/>
              <w:r w:rsidRPr="006F4DE4">
                <w:rPr>
                  <w:rStyle w:val="a3"/>
                  <w:rFonts w:cs="Arial"/>
                  <w:lang w:val="en-US"/>
                </w:rPr>
                <w:t>Shavell</w:t>
              </w:r>
              <w:proofErr w:type="spellEnd"/>
              <w:r w:rsidRPr="006F4DE4">
                <w:rPr>
                  <w:rStyle w:val="a3"/>
                  <w:rFonts w:cs="Arial"/>
                  <w:lang w:val="en-US"/>
                </w:rPr>
                <w:t xml:space="preserve">. 1996. ‘Accuracy in the </w:t>
              </w:r>
              <w:r w:rsidR="00E10695">
                <w:rPr>
                  <w:rStyle w:val="a3"/>
                  <w:rFonts w:cs="Arial"/>
                  <w:lang w:val="en-US"/>
                </w:rPr>
                <w:t>Assessment of D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amages’. </w:t>
              </w:r>
              <w:r w:rsidRPr="006F4DE4">
                <w:rPr>
                  <w:rStyle w:val="a3"/>
                  <w:rFonts w:cs="Arial"/>
                  <w:i/>
                  <w:iCs/>
                  <w:lang w:val="en-US"/>
                </w:rPr>
                <w:t xml:space="preserve">Journal of </w:t>
              </w:r>
              <w:r w:rsidRPr="006F4DE4">
                <w:rPr>
                  <w:rStyle w:val="a3"/>
                  <w:rFonts w:cs="Arial"/>
                  <w:i/>
                  <w:iCs/>
                  <w:lang w:val="en-US"/>
                </w:rPr>
                <w:t>L</w:t>
              </w:r>
              <w:r w:rsidRPr="006F4DE4">
                <w:rPr>
                  <w:rStyle w:val="a3"/>
                  <w:rFonts w:cs="Arial"/>
                  <w:i/>
                  <w:iCs/>
                  <w:lang w:val="en-US"/>
                </w:rPr>
                <w:t>aw and Eco</w:t>
              </w:r>
              <w:r w:rsidRPr="006F4DE4">
                <w:rPr>
                  <w:rStyle w:val="a3"/>
                  <w:rFonts w:cs="Arial"/>
                  <w:i/>
                  <w:iCs/>
                  <w:lang w:val="en-US"/>
                </w:rPr>
                <w:t>n</w:t>
              </w:r>
              <w:r w:rsidRPr="006F4DE4">
                <w:rPr>
                  <w:rStyle w:val="a3"/>
                  <w:rFonts w:cs="Arial"/>
                  <w:i/>
                  <w:iCs/>
                  <w:lang w:val="en-US"/>
                </w:rPr>
                <w:t>omics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 39</w:t>
              </w:r>
              <w:r w:rsidR="00E10695">
                <w:rPr>
                  <w:rStyle w:val="a3"/>
                  <w:rFonts w:cs="Arial"/>
                  <w:lang w:val="en-US"/>
                </w:rPr>
                <w:t>(1)</w:t>
              </w:r>
              <w:r w:rsidRPr="006F4DE4">
                <w:rPr>
                  <w:rStyle w:val="a3"/>
                  <w:rFonts w:cs="Arial"/>
                  <w:lang w:val="en-US"/>
                </w:rPr>
                <w:t>:191–210.</w:t>
              </w:r>
            </w:hyperlink>
          </w:p>
        </w:tc>
        <w:tc>
          <w:tcPr>
            <w:tcW w:w="2083" w:type="dxa"/>
          </w:tcPr>
          <w:p w:rsidR="00AC0FAC" w:rsidRPr="00503975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6F4DE4" w:rsidRDefault="006F4DE4" w:rsidP="00AC0FAC">
            <w:pPr>
              <w:rPr>
                <w:lang w:val="en-US"/>
              </w:rPr>
            </w:pPr>
            <w:r w:rsidRPr="006F4DE4">
              <w:rPr>
                <w:lang w:val="en-US"/>
              </w:rPr>
              <w:t xml:space="preserve"> </w:t>
            </w:r>
            <w:hyperlink r:id="rId21" w:history="1">
              <w:proofErr w:type="spellStart"/>
              <w:r w:rsidR="00E10695">
                <w:rPr>
                  <w:rStyle w:val="a3"/>
                  <w:rFonts w:cs="Arial"/>
                  <w:lang w:val="en-US"/>
                </w:rPr>
                <w:t>Kaplow</w:t>
              </w:r>
              <w:proofErr w:type="spellEnd"/>
              <w:r w:rsidR="00E10695">
                <w:rPr>
                  <w:rStyle w:val="a3"/>
                  <w:rFonts w:cs="Arial"/>
                  <w:lang w:val="en-US"/>
                </w:rPr>
                <w:t xml:space="preserve">, Louis, and </w:t>
              </w:r>
              <w:r w:rsidR="00E10695" w:rsidRPr="00E10695">
                <w:rPr>
                  <w:rStyle w:val="a3"/>
                  <w:rFonts w:cs="Arial"/>
                  <w:lang w:val="en-US"/>
                </w:rPr>
                <w:t xml:space="preserve">Steven </w:t>
              </w:r>
              <w:proofErr w:type="spellStart"/>
              <w:r w:rsidR="00E10695">
                <w:rPr>
                  <w:rStyle w:val="a3"/>
                  <w:rFonts w:cs="Arial"/>
                  <w:lang w:val="en-US"/>
                </w:rPr>
                <w:t>Shavell</w:t>
              </w:r>
              <w:proofErr w:type="spellEnd"/>
              <w:r w:rsidR="00E10695">
                <w:rPr>
                  <w:rStyle w:val="a3"/>
                  <w:rFonts w:cs="Arial"/>
                  <w:lang w:val="en-US"/>
                </w:rPr>
                <w:t>. 2002. ‘On the S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uperiority of </w:t>
              </w:r>
              <w:r w:rsidR="00E10695">
                <w:rPr>
                  <w:rStyle w:val="a3"/>
                  <w:rFonts w:cs="Arial"/>
                  <w:lang w:val="en-US"/>
                </w:rPr>
                <w:t>C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orrective </w:t>
              </w:r>
              <w:r w:rsidR="00E10695">
                <w:rPr>
                  <w:rStyle w:val="a3"/>
                  <w:rFonts w:cs="Arial"/>
                  <w:lang w:val="en-US"/>
                </w:rPr>
                <w:t>Taxes to Quantity R</w:t>
              </w:r>
              <w:r w:rsidRPr="006F4DE4">
                <w:rPr>
                  <w:rStyle w:val="a3"/>
                  <w:rFonts w:cs="Arial"/>
                  <w:lang w:val="en-US"/>
                </w:rPr>
                <w:t>egulatio</w:t>
              </w:r>
              <w:r w:rsidRPr="006F4DE4">
                <w:rPr>
                  <w:rStyle w:val="a3"/>
                  <w:rFonts w:cs="Arial"/>
                  <w:lang w:val="en-US"/>
                </w:rPr>
                <w:t>n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’. </w:t>
              </w:r>
              <w:r w:rsidRPr="006F4DE4">
                <w:rPr>
                  <w:rStyle w:val="a3"/>
                  <w:rFonts w:cs="Arial"/>
                  <w:i/>
                  <w:iCs/>
                  <w:lang w:val="en-US"/>
                </w:rPr>
                <w:t>American Law and Economics Review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 4</w:t>
              </w:r>
              <w:r w:rsidR="00E10695">
                <w:rPr>
                  <w:rStyle w:val="a3"/>
                  <w:rFonts w:cs="Arial"/>
                  <w:lang w:val="en-US"/>
                </w:rPr>
                <w:t>(1)</w:t>
              </w:r>
              <w:r w:rsidRPr="006F4DE4">
                <w:rPr>
                  <w:rStyle w:val="a3"/>
                  <w:rFonts w:cs="Arial"/>
                  <w:lang w:val="en-US"/>
                </w:rPr>
                <w:t>:1–17.</w:t>
              </w:r>
            </w:hyperlink>
          </w:p>
        </w:tc>
        <w:tc>
          <w:tcPr>
            <w:tcW w:w="2083" w:type="dxa"/>
          </w:tcPr>
          <w:p w:rsidR="00AC0FAC" w:rsidRPr="002D448A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6F4DE4" w:rsidRDefault="006F4DE4" w:rsidP="00AC0FAC">
            <w:pPr>
              <w:rPr>
                <w:lang w:val="en-US"/>
              </w:rPr>
            </w:pPr>
            <w:hyperlink r:id="rId22" w:history="1">
              <w:proofErr w:type="spellStart"/>
              <w:r w:rsidRPr="006F4DE4">
                <w:rPr>
                  <w:rStyle w:val="a3"/>
                  <w:rFonts w:cs="Arial"/>
                  <w:lang w:val="en-US"/>
                </w:rPr>
                <w:t>Karpoff</w:t>
              </w:r>
              <w:proofErr w:type="spellEnd"/>
              <w:r w:rsidRPr="006F4DE4">
                <w:rPr>
                  <w:rStyle w:val="a3"/>
                  <w:rFonts w:cs="Arial"/>
                  <w:lang w:val="en-US"/>
                </w:rPr>
                <w:t>, Jonathan M., and</w:t>
              </w:r>
              <w:r w:rsidR="00E10695" w:rsidRPr="00E10695">
                <w:rPr>
                  <w:lang w:val="en-US"/>
                </w:rPr>
                <w:t xml:space="preserve"> </w:t>
              </w:r>
              <w:r w:rsidR="00E10695" w:rsidRPr="00E10695">
                <w:rPr>
                  <w:rStyle w:val="a3"/>
                  <w:rFonts w:cs="Arial"/>
                  <w:lang w:val="en-US"/>
                </w:rPr>
                <w:t>John R.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 Lott</w:t>
              </w:r>
              <w:r w:rsidR="00E10695">
                <w:rPr>
                  <w:rStyle w:val="a3"/>
                  <w:rFonts w:cs="Arial"/>
                  <w:lang w:val="en-US"/>
                </w:rPr>
                <w:t>.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 1999. ‘On the </w:t>
              </w:r>
              <w:r w:rsidR="00E10695">
                <w:rPr>
                  <w:rStyle w:val="a3"/>
                  <w:rFonts w:cs="Arial"/>
                  <w:lang w:val="en-US"/>
                </w:rPr>
                <w:t>Determinants and I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mportance of </w:t>
              </w:r>
              <w:r w:rsidR="00E10695">
                <w:rPr>
                  <w:rStyle w:val="a3"/>
                  <w:rFonts w:cs="Arial"/>
                  <w:lang w:val="en-US"/>
                </w:rPr>
                <w:t>Punitiv</w:t>
              </w:r>
              <w:r w:rsidR="00E10695">
                <w:rPr>
                  <w:rStyle w:val="a3"/>
                  <w:rFonts w:cs="Arial"/>
                  <w:lang w:val="en-US"/>
                </w:rPr>
                <w:t>e</w:t>
              </w:r>
              <w:r w:rsidR="00E10695">
                <w:rPr>
                  <w:rStyle w:val="a3"/>
                  <w:rFonts w:cs="Arial"/>
                  <w:lang w:val="en-US"/>
                </w:rPr>
                <w:t xml:space="preserve"> Damage A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wards’. </w:t>
              </w:r>
              <w:r w:rsidRPr="006F4DE4">
                <w:rPr>
                  <w:rStyle w:val="a3"/>
                  <w:rFonts w:cs="Arial"/>
                  <w:i/>
                  <w:iCs/>
                  <w:lang w:val="en-US"/>
                </w:rPr>
                <w:t>Journal of Law and Economics</w:t>
              </w:r>
              <w:r w:rsidRPr="006F4DE4">
                <w:rPr>
                  <w:rStyle w:val="a3"/>
                  <w:rFonts w:cs="Arial"/>
                  <w:lang w:val="en-US"/>
                </w:rPr>
                <w:t xml:space="preserve"> 42</w:t>
              </w:r>
              <w:r w:rsidR="00E10695">
                <w:rPr>
                  <w:rStyle w:val="a3"/>
                  <w:rFonts w:cs="Arial"/>
                  <w:lang w:val="en-US"/>
                </w:rPr>
                <w:t>(S1)</w:t>
              </w:r>
              <w:r w:rsidRPr="006F4DE4">
                <w:rPr>
                  <w:rStyle w:val="a3"/>
                  <w:rFonts w:cs="Arial"/>
                  <w:lang w:val="en-US"/>
                </w:rPr>
                <w:t>:527–573.</w:t>
              </w:r>
            </w:hyperlink>
          </w:p>
        </w:tc>
        <w:tc>
          <w:tcPr>
            <w:tcW w:w="2083" w:type="dxa"/>
          </w:tcPr>
          <w:p w:rsidR="00AC0FAC" w:rsidRPr="000264E2" w:rsidRDefault="00AC0FAC" w:rsidP="00AC0FAC">
            <w:pPr>
              <w:rPr>
                <w:color w:val="0F31C3"/>
                <w:lang w:val="en-US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E340F9" w:rsidRDefault="006F4DE4" w:rsidP="00AC0FAC">
            <w:pPr>
              <w:rPr>
                <w:lang w:val="en-US"/>
              </w:rPr>
            </w:pPr>
            <w:hyperlink r:id="rId23" w:history="1">
              <w:r w:rsidR="00E10695">
                <w:rPr>
                  <w:rStyle w:val="a3"/>
                  <w:rFonts w:cs="Arial"/>
                  <w:lang w:val="en-US"/>
                </w:rPr>
                <w:t>Keeton, William R., an</w:t>
              </w:r>
              <w:r w:rsidR="00E10695">
                <w:rPr>
                  <w:rStyle w:val="a3"/>
                  <w:rFonts w:cs="Arial"/>
                  <w:lang w:val="en-US"/>
                </w:rPr>
                <w:t>d</w:t>
              </w:r>
              <w:r w:rsidR="00E10695">
                <w:rPr>
                  <w:rStyle w:val="a3"/>
                  <w:rFonts w:cs="Arial"/>
                  <w:lang w:val="en-US"/>
                </w:rPr>
                <w:t xml:space="preserve"> </w:t>
              </w:r>
              <w:r w:rsidR="00E10695" w:rsidRPr="00E10695">
                <w:rPr>
                  <w:rStyle w:val="a3"/>
                  <w:rFonts w:cs="Arial"/>
                  <w:lang w:val="en-US"/>
                </w:rPr>
                <w:t xml:space="preserve">Evan </w:t>
              </w:r>
              <w:proofErr w:type="spellStart"/>
              <w:r w:rsidR="00E10695">
                <w:rPr>
                  <w:rStyle w:val="a3"/>
                  <w:rFonts w:cs="Arial"/>
                  <w:lang w:val="en-US"/>
                </w:rPr>
                <w:t>Kwerel</w:t>
              </w:r>
              <w:proofErr w:type="spellEnd"/>
              <w:r w:rsidRPr="00E340F9">
                <w:rPr>
                  <w:rStyle w:val="a3"/>
                  <w:rFonts w:cs="Arial"/>
                  <w:lang w:val="en-US"/>
                </w:rPr>
                <w:t xml:space="preserve">. 1984. ‘Externalities in </w:t>
              </w:r>
              <w:r w:rsidR="00E10695">
                <w:rPr>
                  <w:rStyle w:val="a3"/>
                  <w:rFonts w:cs="Arial"/>
                  <w:lang w:val="en-US"/>
                </w:rPr>
                <w:t>A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utomobile </w:t>
              </w:r>
              <w:r w:rsidR="00E10695">
                <w:rPr>
                  <w:rStyle w:val="a3"/>
                  <w:rFonts w:cs="Arial"/>
                  <w:lang w:val="en-US"/>
                </w:rPr>
                <w:t>I</w:t>
              </w:r>
              <w:r w:rsidRPr="00E340F9">
                <w:rPr>
                  <w:rStyle w:val="a3"/>
                  <w:rFonts w:cs="Arial"/>
                  <w:lang w:val="en-US"/>
                </w:rPr>
                <w:t>nsurance and th</w:t>
              </w:r>
              <w:r w:rsidRPr="00E340F9">
                <w:rPr>
                  <w:rStyle w:val="a3"/>
                  <w:rFonts w:cs="Arial"/>
                  <w:lang w:val="en-US"/>
                </w:rPr>
                <w:t>e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 </w:t>
              </w:r>
              <w:r w:rsidR="00E10695">
                <w:rPr>
                  <w:rStyle w:val="a3"/>
                  <w:rFonts w:cs="Arial"/>
                  <w:lang w:val="en-US"/>
                </w:rPr>
                <w:t>U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nderinsured </w:t>
              </w:r>
              <w:r w:rsidR="00E10695">
                <w:rPr>
                  <w:rStyle w:val="a3"/>
                  <w:rFonts w:cs="Arial"/>
                  <w:lang w:val="en-US"/>
                </w:rPr>
                <w:t>D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river </w:t>
              </w:r>
              <w:r w:rsidR="00E10695">
                <w:rPr>
                  <w:rStyle w:val="a3"/>
                  <w:rFonts w:cs="Arial"/>
                  <w:lang w:val="en-US"/>
                </w:rPr>
                <w:t>P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roblem’. </w:t>
              </w:r>
              <w:r w:rsidRPr="00E340F9">
                <w:rPr>
                  <w:rStyle w:val="a3"/>
                  <w:rFonts w:cs="Arial"/>
                  <w:i/>
                  <w:iCs/>
                  <w:lang w:val="en-US"/>
                </w:rPr>
                <w:t>Journal of Law and Economics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 27</w:t>
              </w:r>
              <w:r w:rsidR="00E10695">
                <w:rPr>
                  <w:rStyle w:val="a3"/>
                  <w:rFonts w:cs="Arial"/>
                  <w:lang w:val="en-US"/>
                </w:rPr>
                <w:t>(1)</w:t>
              </w:r>
              <w:r w:rsidRPr="00E340F9">
                <w:rPr>
                  <w:rStyle w:val="a3"/>
                  <w:rFonts w:cs="Arial"/>
                  <w:lang w:val="en-US"/>
                </w:rPr>
                <w:t>:149–179.</w:t>
              </w:r>
            </w:hyperlink>
          </w:p>
        </w:tc>
        <w:tc>
          <w:tcPr>
            <w:tcW w:w="2083" w:type="dxa"/>
          </w:tcPr>
          <w:p w:rsidR="00AC0FAC" w:rsidRPr="000B4FEA" w:rsidRDefault="00AC0FAC" w:rsidP="00AC0FAC">
            <w:pPr>
              <w:rPr>
                <w:color w:val="0F31C3"/>
              </w:rPr>
            </w:pPr>
          </w:p>
        </w:tc>
      </w:tr>
      <w:bookmarkStart w:id="1" w:name="bib052"/>
      <w:bookmarkEnd w:id="1"/>
      <w:tr w:rsidR="00AC0FAC" w:rsidRPr="00183316" w:rsidTr="00106B7E">
        <w:tc>
          <w:tcPr>
            <w:tcW w:w="7488" w:type="dxa"/>
          </w:tcPr>
          <w:p w:rsidR="00AC0FAC" w:rsidRPr="00E340F9" w:rsidRDefault="00E340F9" w:rsidP="00AC0FAC">
            <w:pPr>
              <w:rPr>
                <w:lang w:val="en-US"/>
              </w:rPr>
            </w:pPr>
            <w:r w:rsidRPr="00E340F9">
              <w:rPr>
                <w:rStyle w:val="referencetext1"/>
                <w:rFonts w:cs="Arial"/>
                <w:lang w:val="en-US"/>
              </w:rPr>
              <w:fldChar w:fldCharType="begin"/>
            </w:r>
            <w:r w:rsidRPr="00E340F9">
              <w:rPr>
                <w:rStyle w:val="referencetext1"/>
                <w:rFonts w:cs="Arial"/>
                <w:lang w:val="en-US"/>
              </w:rPr>
              <w:instrText xml:space="preserve"> HYPERLINK "http://www.jstor.org/stable/2006714" </w:instrText>
            </w:r>
            <w:r w:rsidRPr="00E340F9">
              <w:rPr>
                <w:rFonts w:cs="Arial"/>
                <w:lang w:val="en-US"/>
              </w:rPr>
            </w:r>
            <w:r w:rsidRPr="00E340F9">
              <w:rPr>
                <w:rStyle w:val="referencetext1"/>
                <w:rFonts w:cs="Arial"/>
                <w:lang w:val="en-US"/>
              </w:rPr>
              <w:fldChar w:fldCharType="separate"/>
            </w:r>
            <w:proofErr w:type="spellStart"/>
            <w:r w:rsidR="006F4DE4" w:rsidRPr="00E340F9">
              <w:rPr>
                <w:rStyle w:val="a3"/>
                <w:rFonts w:cs="Arial"/>
                <w:lang w:val="en-US"/>
              </w:rPr>
              <w:t>Kolstad</w:t>
            </w:r>
            <w:proofErr w:type="spellEnd"/>
            <w:r w:rsidR="006F4DE4" w:rsidRPr="00E340F9">
              <w:rPr>
                <w:rStyle w:val="a3"/>
                <w:rFonts w:cs="Arial"/>
                <w:lang w:val="en-US"/>
              </w:rPr>
              <w:t xml:space="preserve">, Charles D., </w:t>
            </w:r>
            <w:r w:rsidR="00E10695" w:rsidRPr="00E10695">
              <w:rPr>
                <w:rStyle w:val="a3"/>
                <w:rFonts w:cs="Arial"/>
                <w:lang w:val="en-US"/>
              </w:rPr>
              <w:t>Thomas S.</w:t>
            </w:r>
            <w:r w:rsidR="00E10695">
              <w:rPr>
                <w:rStyle w:val="a3"/>
                <w:rFonts w:cs="Arial"/>
                <w:lang w:val="en-US"/>
              </w:rPr>
              <w:t xml:space="preserve"> </w:t>
            </w:r>
            <w:proofErr w:type="spellStart"/>
            <w:r w:rsidRPr="00E340F9">
              <w:rPr>
                <w:rStyle w:val="a3"/>
                <w:rFonts w:cs="Arial"/>
                <w:lang w:val="en-US"/>
              </w:rPr>
              <w:t>Ulen</w:t>
            </w:r>
            <w:proofErr w:type="spellEnd"/>
            <w:r w:rsidRPr="00E340F9">
              <w:rPr>
                <w:rStyle w:val="a3"/>
                <w:rFonts w:cs="Arial"/>
                <w:lang w:val="en-US"/>
              </w:rPr>
              <w:t xml:space="preserve">, and </w:t>
            </w:r>
            <w:r w:rsidR="00E10695" w:rsidRPr="00E10695">
              <w:rPr>
                <w:rStyle w:val="a3"/>
                <w:rFonts w:cs="Arial"/>
                <w:lang w:val="en-US"/>
              </w:rPr>
              <w:t>Gary V.</w:t>
            </w:r>
            <w:r w:rsidR="00E10695">
              <w:rPr>
                <w:rStyle w:val="a3"/>
                <w:rFonts w:cs="Arial"/>
                <w:lang w:val="en-US"/>
              </w:rPr>
              <w:t xml:space="preserve"> Johnson.</w:t>
            </w:r>
            <w:r w:rsidRPr="00E340F9">
              <w:rPr>
                <w:rStyle w:val="a3"/>
                <w:rFonts w:cs="Arial"/>
                <w:lang w:val="en-US"/>
              </w:rPr>
              <w:t xml:space="preserve"> 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1990. ‘Ex </w:t>
            </w:r>
            <w:r w:rsidR="00E10695">
              <w:rPr>
                <w:rStyle w:val="a3"/>
                <w:rFonts w:cs="Arial"/>
                <w:lang w:val="en-US"/>
              </w:rPr>
              <w:t>P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ost </w:t>
            </w:r>
            <w:r w:rsidR="00E10695">
              <w:rPr>
                <w:rStyle w:val="a3"/>
                <w:rFonts w:cs="Arial"/>
                <w:lang w:val="en-US"/>
              </w:rPr>
              <w:t>L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iability for </w:t>
            </w:r>
            <w:r w:rsidR="00E10695">
              <w:rPr>
                <w:rStyle w:val="a3"/>
                <w:rFonts w:cs="Arial"/>
                <w:lang w:val="en-US"/>
              </w:rPr>
              <w:t>H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arm vs. </w:t>
            </w:r>
            <w:r w:rsidR="00E10695">
              <w:rPr>
                <w:rStyle w:val="a3"/>
                <w:rFonts w:cs="Arial"/>
                <w:lang w:val="en-US"/>
              </w:rPr>
              <w:t>Ex A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nte </w:t>
            </w:r>
            <w:r w:rsidR="00E10695">
              <w:rPr>
                <w:rStyle w:val="a3"/>
                <w:rFonts w:cs="Arial"/>
                <w:lang w:val="en-US"/>
              </w:rPr>
              <w:t>S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afety </w:t>
            </w:r>
            <w:r w:rsidR="00E10695">
              <w:rPr>
                <w:rStyle w:val="a3"/>
                <w:rFonts w:cs="Arial"/>
                <w:lang w:val="en-US"/>
              </w:rPr>
              <w:t>R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egulation: </w:t>
            </w:r>
            <w:r w:rsidR="00E10695">
              <w:rPr>
                <w:rStyle w:val="a3"/>
                <w:rFonts w:cs="Arial"/>
                <w:lang w:val="en-US"/>
              </w:rPr>
              <w:t>S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ubstitutes or </w:t>
            </w:r>
            <w:r w:rsidR="00E10695">
              <w:rPr>
                <w:rStyle w:val="a3"/>
                <w:rFonts w:cs="Arial"/>
                <w:lang w:val="en-US"/>
              </w:rPr>
              <w:t>C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omplements?’. </w:t>
            </w:r>
            <w:r w:rsidR="006F4DE4" w:rsidRPr="00E340F9">
              <w:rPr>
                <w:rStyle w:val="a3"/>
                <w:rFonts w:cs="Arial"/>
                <w:i/>
                <w:iCs/>
                <w:lang w:val="en-US"/>
              </w:rPr>
              <w:t>American Econom</w:t>
            </w:r>
            <w:r w:rsidR="006F4DE4" w:rsidRPr="00E340F9">
              <w:rPr>
                <w:rStyle w:val="a3"/>
                <w:rFonts w:cs="Arial"/>
                <w:i/>
                <w:iCs/>
                <w:lang w:val="en-US"/>
              </w:rPr>
              <w:t>i</w:t>
            </w:r>
            <w:r w:rsidR="006F4DE4" w:rsidRPr="00E340F9">
              <w:rPr>
                <w:rStyle w:val="a3"/>
                <w:rFonts w:cs="Arial"/>
                <w:i/>
                <w:iCs/>
                <w:lang w:val="en-US"/>
              </w:rPr>
              <w:t>c Revie</w:t>
            </w:r>
            <w:r w:rsidR="006F4DE4" w:rsidRPr="00E340F9">
              <w:rPr>
                <w:rStyle w:val="a3"/>
                <w:rFonts w:cs="Arial"/>
                <w:i/>
                <w:iCs/>
                <w:lang w:val="en-US"/>
              </w:rPr>
              <w:t>w</w:t>
            </w:r>
            <w:r w:rsidR="006F4DE4" w:rsidRPr="00E340F9">
              <w:rPr>
                <w:rStyle w:val="a3"/>
                <w:rFonts w:cs="Arial"/>
                <w:lang w:val="en-US"/>
              </w:rPr>
              <w:t xml:space="preserve"> 80</w:t>
            </w:r>
            <w:r w:rsidR="00E10695">
              <w:rPr>
                <w:rStyle w:val="a3"/>
                <w:rFonts w:cs="Arial"/>
                <w:lang w:val="en-US"/>
              </w:rPr>
              <w:t>(4)</w:t>
            </w:r>
            <w:r w:rsidR="006F4DE4" w:rsidRPr="00E340F9">
              <w:rPr>
                <w:rStyle w:val="a3"/>
                <w:rFonts w:cs="Arial"/>
                <w:lang w:val="en-US"/>
              </w:rPr>
              <w:t>:888–901.</w:t>
            </w:r>
            <w:r w:rsidRPr="00E340F9">
              <w:rPr>
                <w:rStyle w:val="referencetext1"/>
                <w:rFonts w:cs="Arial"/>
                <w:lang w:val="en-US"/>
              </w:rPr>
              <w:fldChar w:fldCharType="end"/>
            </w:r>
          </w:p>
        </w:tc>
        <w:tc>
          <w:tcPr>
            <w:tcW w:w="2083" w:type="dxa"/>
          </w:tcPr>
          <w:p w:rsidR="00AC0FAC" w:rsidRPr="00E55C3A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E340F9" w:rsidRDefault="00E340F9" w:rsidP="00AC0FAC">
            <w:pPr>
              <w:rPr>
                <w:lang w:val="en-US"/>
              </w:rPr>
            </w:pPr>
            <w:hyperlink r:id="rId24" w:history="1">
              <w:proofErr w:type="spellStart"/>
              <w:r w:rsidRPr="00E340F9">
                <w:rPr>
                  <w:rStyle w:val="a3"/>
                  <w:rFonts w:cs="Arial"/>
                  <w:lang w:val="en-US"/>
                </w:rPr>
                <w:t>Landes</w:t>
              </w:r>
              <w:proofErr w:type="spellEnd"/>
              <w:r w:rsidRPr="00E340F9">
                <w:rPr>
                  <w:rStyle w:val="a3"/>
                  <w:rFonts w:cs="Arial"/>
                  <w:lang w:val="en-US"/>
                </w:rPr>
                <w:t>, Elisabeth M. 198</w:t>
              </w:r>
              <w:r w:rsidR="00E10695">
                <w:rPr>
                  <w:rStyle w:val="a3"/>
                  <w:rFonts w:cs="Arial"/>
                  <w:lang w:val="en-US"/>
                </w:rPr>
                <w:t>2. ‘Insurance, Liability, and A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ccidents: </w:t>
              </w:r>
              <w:r w:rsidR="00E10695">
                <w:rPr>
                  <w:rStyle w:val="a3"/>
                  <w:rFonts w:cs="Arial"/>
                  <w:lang w:val="en-US"/>
                </w:rPr>
                <w:t>A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 </w:t>
              </w:r>
              <w:r w:rsidR="00E10695">
                <w:rPr>
                  <w:rStyle w:val="a3"/>
                  <w:rFonts w:cs="Arial"/>
                  <w:lang w:val="en-US"/>
                </w:rPr>
                <w:t>Theoretical and E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mpirical </w:t>
              </w:r>
              <w:r w:rsidR="00E10695">
                <w:rPr>
                  <w:rStyle w:val="a3"/>
                  <w:rFonts w:cs="Arial"/>
                  <w:lang w:val="en-US"/>
                </w:rPr>
                <w:t>I</w:t>
              </w:r>
              <w:r w:rsidRPr="00E340F9">
                <w:rPr>
                  <w:rStyle w:val="a3"/>
                  <w:rFonts w:cs="Arial"/>
                  <w:lang w:val="en-US"/>
                </w:rPr>
                <w:t>nvestigation of th</w:t>
              </w:r>
              <w:r w:rsidRPr="00E340F9">
                <w:rPr>
                  <w:rStyle w:val="a3"/>
                  <w:rFonts w:cs="Arial"/>
                  <w:lang w:val="en-US"/>
                </w:rPr>
                <w:t>e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 </w:t>
              </w:r>
              <w:r w:rsidR="00E10695">
                <w:rPr>
                  <w:rStyle w:val="a3"/>
                  <w:rFonts w:cs="Arial"/>
                  <w:lang w:val="en-US"/>
                </w:rPr>
                <w:t>Effect of No-F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ault </w:t>
              </w:r>
              <w:r w:rsidR="008C1B54">
                <w:rPr>
                  <w:rStyle w:val="a3"/>
                  <w:rFonts w:cs="Arial"/>
                  <w:lang w:val="en-US"/>
                </w:rPr>
                <w:t>A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ccidents’. </w:t>
              </w:r>
              <w:r w:rsidRPr="00E340F9">
                <w:rPr>
                  <w:rStyle w:val="a3"/>
                  <w:rFonts w:cs="Arial"/>
                  <w:i/>
                  <w:iCs/>
                  <w:lang w:val="en-US"/>
                </w:rPr>
                <w:t>Journal of Law and Economics</w:t>
              </w:r>
              <w:r w:rsidRPr="00E340F9">
                <w:rPr>
                  <w:rStyle w:val="a3"/>
                  <w:rFonts w:cs="Arial"/>
                  <w:lang w:val="en-US"/>
                </w:rPr>
                <w:t xml:space="preserve"> 25</w:t>
              </w:r>
              <w:r w:rsidR="008C1B54">
                <w:rPr>
                  <w:rStyle w:val="a3"/>
                  <w:rFonts w:cs="Arial"/>
                  <w:lang w:val="en-US"/>
                </w:rPr>
                <w:t>(1)</w:t>
              </w:r>
              <w:r w:rsidRPr="00E340F9">
                <w:rPr>
                  <w:rStyle w:val="a3"/>
                  <w:rFonts w:cs="Arial"/>
                  <w:lang w:val="en-US"/>
                </w:rPr>
                <w:t>:49–65.</w:t>
              </w:r>
            </w:hyperlink>
          </w:p>
        </w:tc>
        <w:tc>
          <w:tcPr>
            <w:tcW w:w="2083" w:type="dxa"/>
          </w:tcPr>
          <w:p w:rsidR="00AC0FAC" w:rsidRPr="00BE2067" w:rsidRDefault="00AC0FAC" w:rsidP="00AC0FAC">
            <w:pPr>
              <w:rPr>
                <w:color w:val="0F31C3"/>
              </w:rPr>
            </w:pPr>
          </w:p>
        </w:tc>
      </w:tr>
      <w:bookmarkStart w:id="2" w:name="bib057"/>
      <w:bookmarkEnd w:id="2"/>
      <w:tr w:rsidR="00AC0FAC" w:rsidRPr="00183316" w:rsidTr="00106B7E">
        <w:tc>
          <w:tcPr>
            <w:tcW w:w="7488" w:type="dxa"/>
          </w:tcPr>
          <w:p w:rsidR="00AC0FAC" w:rsidRPr="000B212E" w:rsidRDefault="0050794B" w:rsidP="00AC0FAC">
            <w:pPr>
              <w:rPr>
                <w:lang w:val="en-US"/>
              </w:rPr>
            </w:pPr>
            <w:r w:rsidRPr="000B212E">
              <w:rPr>
                <w:rStyle w:val="referencetext1"/>
                <w:rFonts w:cs="Arial"/>
                <w:lang w:val="en-US"/>
              </w:rPr>
              <w:fldChar w:fldCharType="begin"/>
            </w:r>
            <w:r w:rsidRPr="000B212E">
              <w:rPr>
                <w:rStyle w:val="referencetext1"/>
                <w:rFonts w:cs="Arial"/>
                <w:lang w:val="en-US"/>
              </w:rPr>
              <w:instrText xml:space="preserve"> HYPERLINK "http://www.jstor.org/stable/724003" </w:instrText>
            </w:r>
            <w:r w:rsidRPr="000B212E">
              <w:rPr>
                <w:rFonts w:cs="Arial"/>
                <w:lang w:val="en-US"/>
              </w:rPr>
            </w:r>
            <w:r w:rsidRPr="000B212E">
              <w:rPr>
                <w:rStyle w:val="referencetext1"/>
                <w:rFonts w:cs="Arial"/>
                <w:lang w:val="en-US"/>
              </w:rPr>
              <w:fldChar w:fldCharType="separate"/>
            </w:r>
            <w:proofErr w:type="spellStart"/>
            <w:r w:rsidR="008C1B54">
              <w:rPr>
                <w:rStyle w:val="a3"/>
                <w:rFonts w:cs="Arial"/>
                <w:lang w:val="en-US"/>
              </w:rPr>
              <w:t>Landes</w:t>
            </w:r>
            <w:proofErr w:type="spellEnd"/>
            <w:r w:rsidR="008C1B54">
              <w:rPr>
                <w:rStyle w:val="a3"/>
                <w:rFonts w:cs="Arial"/>
                <w:lang w:val="en-US"/>
              </w:rPr>
              <w:t xml:space="preserve">, William M., </w:t>
            </w:r>
            <w:r w:rsidR="00D61D09" w:rsidRPr="000B212E">
              <w:rPr>
                <w:rStyle w:val="a3"/>
                <w:rFonts w:cs="Arial"/>
                <w:lang w:val="en-US"/>
              </w:rPr>
              <w:t xml:space="preserve">and </w:t>
            </w:r>
            <w:r w:rsidR="008C1B54" w:rsidRPr="008C1B54">
              <w:rPr>
                <w:rStyle w:val="a3"/>
                <w:rFonts w:cs="Arial"/>
                <w:lang w:val="en-US"/>
              </w:rPr>
              <w:t>Richard A.</w:t>
            </w:r>
            <w:r w:rsidR="008C1B54">
              <w:rPr>
                <w:rStyle w:val="a3"/>
                <w:rFonts w:cs="Arial"/>
                <w:lang w:val="en-US"/>
              </w:rPr>
              <w:t xml:space="preserve"> </w:t>
            </w:r>
            <w:r w:rsidR="00D61D09" w:rsidRPr="000B212E">
              <w:rPr>
                <w:rStyle w:val="a3"/>
                <w:rFonts w:cs="Arial"/>
                <w:lang w:val="en-US"/>
              </w:rPr>
              <w:t>Posner</w:t>
            </w:r>
            <w:r w:rsidR="008C1B54">
              <w:rPr>
                <w:rStyle w:val="a3"/>
                <w:rFonts w:cs="Arial"/>
                <w:lang w:val="en-US"/>
              </w:rPr>
              <w:t>.</w:t>
            </w:r>
            <w:r w:rsidR="00D61D09" w:rsidRPr="000B212E">
              <w:rPr>
                <w:rStyle w:val="a3"/>
                <w:rFonts w:cs="Arial"/>
                <w:lang w:val="en-US"/>
              </w:rPr>
              <w:t xml:space="preserve"> 1980</w:t>
            </w:r>
            <w:r w:rsidRPr="000B212E">
              <w:rPr>
                <w:rStyle w:val="a3"/>
                <w:rFonts w:cs="Arial"/>
                <w:lang w:val="en-US"/>
              </w:rPr>
              <w:t>.</w:t>
            </w:r>
            <w:r w:rsidR="00D61D09" w:rsidRPr="000B212E">
              <w:rPr>
                <w:rStyle w:val="a3"/>
                <w:rFonts w:cs="Arial"/>
                <w:lang w:val="en-US"/>
              </w:rPr>
              <w:t xml:space="preserve"> </w:t>
            </w:r>
            <w:r w:rsidRPr="000B212E">
              <w:rPr>
                <w:rStyle w:val="a3"/>
                <w:rFonts w:cs="Arial"/>
                <w:lang w:val="en-US"/>
              </w:rPr>
              <w:t>‘</w:t>
            </w:r>
            <w:r w:rsidR="00D61D09" w:rsidRPr="000B212E">
              <w:rPr>
                <w:rStyle w:val="a3"/>
                <w:rFonts w:cs="Arial"/>
                <w:lang w:val="en-US"/>
              </w:rPr>
              <w:t xml:space="preserve">Joint and </w:t>
            </w:r>
            <w:r w:rsidR="008C1B54">
              <w:rPr>
                <w:rStyle w:val="a3"/>
                <w:rFonts w:cs="Arial"/>
                <w:lang w:val="en-US"/>
              </w:rPr>
              <w:t>M</w:t>
            </w:r>
            <w:r w:rsidR="00D61D09" w:rsidRPr="000B212E">
              <w:rPr>
                <w:rStyle w:val="a3"/>
                <w:rFonts w:cs="Arial"/>
                <w:lang w:val="en-US"/>
              </w:rPr>
              <w:t>ulti</w:t>
            </w:r>
            <w:r w:rsidRPr="000B212E">
              <w:rPr>
                <w:rStyle w:val="a3"/>
                <w:rFonts w:cs="Arial"/>
                <w:lang w:val="en-US"/>
              </w:rPr>
              <w:t xml:space="preserve">ple </w:t>
            </w:r>
            <w:r w:rsidR="008C1B54">
              <w:rPr>
                <w:rStyle w:val="a3"/>
                <w:rFonts w:cs="Arial"/>
                <w:lang w:val="en-US"/>
              </w:rPr>
              <w:t>T</w:t>
            </w:r>
            <w:r w:rsidRPr="000B212E">
              <w:rPr>
                <w:rStyle w:val="a3"/>
                <w:rFonts w:cs="Arial"/>
                <w:lang w:val="en-US"/>
              </w:rPr>
              <w:t xml:space="preserve">orts: </w:t>
            </w:r>
            <w:r w:rsidR="008C1B54">
              <w:rPr>
                <w:rStyle w:val="a3"/>
                <w:rFonts w:cs="Arial"/>
                <w:lang w:val="en-US"/>
              </w:rPr>
              <w:t>An E</w:t>
            </w:r>
            <w:r w:rsidRPr="000B212E">
              <w:rPr>
                <w:rStyle w:val="a3"/>
                <w:rFonts w:cs="Arial"/>
                <w:lang w:val="en-US"/>
              </w:rPr>
              <w:t xml:space="preserve">conomic </w:t>
            </w:r>
            <w:r w:rsidR="008C1B54">
              <w:rPr>
                <w:rStyle w:val="a3"/>
                <w:rFonts w:cs="Arial"/>
                <w:lang w:val="en-US"/>
              </w:rPr>
              <w:t>A</w:t>
            </w:r>
            <w:r w:rsidRPr="000B212E">
              <w:rPr>
                <w:rStyle w:val="a3"/>
                <w:rFonts w:cs="Arial"/>
                <w:lang w:val="en-US"/>
              </w:rPr>
              <w:t>nalysis’.</w:t>
            </w:r>
            <w:r w:rsidR="00D61D09" w:rsidRPr="000B212E">
              <w:rPr>
                <w:rStyle w:val="a3"/>
                <w:rFonts w:cs="Arial"/>
                <w:lang w:val="en-US"/>
              </w:rPr>
              <w:t xml:space="preserve"> </w:t>
            </w:r>
            <w:r w:rsidR="00D61D09" w:rsidRPr="000B212E">
              <w:rPr>
                <w:rStyle w:val="a3"/>
                <w:rFonts w:cs="Arial"/>
                <w:i/>
                <w:iCs/>
                <w:lang w:val="en-US"/>
              </w:rPr>
              <w:t>J</w:t>
            </w:r>
            <w:r w:rsidR="00D61D09" w:rsidRPr="000B212E">
              <w:rPr>
                <w:rStyle w:val="a3"/>
                <w:rFonts w:cs="Arial"/>
                <w:i/>
                <w:iCs/>
                <w:lang w:val="en-US"/>
              </w:rPr>
              <w:t>o</w:t>
            </w:r>
            <w:r w:rsidR="00D61D09" w:rsidRPr="000B212E">
              <w:rPr>
                <w:rStyle w:val="a3"/>
                <w:rFonts w:cs="Arial"/>
                <w:i/>
                <w:iCs/>
                <w:lang w:val="en-US"/>
              </w:rPr>
              <w:t>urnal of Le</w:t>
            </w:r>
            <w:r w:rsidR="00D61D09" w:rsidRPr="000B212E">
              <w:rPr>
                <w:rStyle w:val="a3"/>
                <w:rFonts w:cs="Arial"/>
                <w:i/>
                <w:iCs/>
                <w:lang w:val="en-US"/>
              </w:rPr>
              <w:t>g</w:t>
            </w:r>
            <w:r w:rsidR="00D61D09" w:rsidRPr="000B212E">
              <w:rPr>
                <w:rStyle w:val="a3"/>
                <w:rFonts w:cs="Arial"/>
                <w:i/>
                <w:iCs/>
                <w:lang w:val="en-US"/>
              </w:rPr>
              <w:t>al Studies</w:t>
            </w:r>
            <w:r w:rsidR="00D61D09" w:rsidRPr="000B212E">
              <w:rPr>
                <w:rStyle w:val="a3"/>
                <w:rFonts w:cs="Arial"/>
                <w:lang w:val="en-US"/>
              </w:rPr>
              <w:t xml:space="preserve"> 9</w:t>
            </w:r>
            <w:r w:rsidR="008C1B54">
              <w:rPr>
                <w:rStyle w:val="a3"/>
                <w:rFonts w:cs="Arial"/>
                <w:lang w:val="en-US"/>
              </w:rPr>
              <w:t>(3)</w:t>
            </w:r>
            <w:r w:rsidRPr="000B212E">
              <w:rPr>
                <w:rStyle w:val="a3"/>
                <w:rFonts w:cs="Arial"/>
                <w:lang w:val="en-US"/>
              </w:rPr>
              <w:t>:</w:t>
            </w:r>
            <w:r w:rsidR="00D61D09" w:rsidRPr="000B212E">
              <w:rPr>
                <w:rStyle w:val="a3"/>
                <w:rFonts w:cs="Arial"/>
                <w:lang w:val="en-US"/>
              </w:rPr>
              <w:t>517–556.</w:t>
            </w:r>
            <w:r w:rsidRPr="000B212E">
              <w:rPr>
                <w:rStyle w:val="referencetext1"/>
                <w:rFonts w:cs="Arial"/>
                <w:lang w:val="en-US"/>
              </w:rPr>
              <w:fldChar w:fldCharType="end"/>
            </w:r>
          </w:p>
        </w:tc>
        <w:tc>
          <w:tcPr>
            <w:tcW w:w="2083" w:type="dxa"/>
          </w:tcPr>
          <w:p w:rsidR="00AC0FAC" w:rsidRPr="000264E2" w:rsidRDefault="00AC0FAC" w:rsidP="00AC0FAC">
            <w:pPr>
              <w:rPr>
                <w:color w:val="0F31C3"/>
                <w:lang w:val="en-US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50794B" w:rsidRDefault="0050794B" w:rsidP="00AC0FAC">
            <w:pPr>
              <w:rPr>
                <w:lang w:val="en-US"/>
              </w:rPr>
            </w:pPr>
            <w:hyperlink r:id="rId25" w:history="1">
              <w:proofErr w:type="spellStart"/>
              <w:r w:rsidRPr="0050794B">
                <w:rPr>
                  <w:rStyle w:val="a3"/>
                  <w:rFonts w:cs="Arial"/>
                  <w:lang w:val="en-US"/>
                </w:rPr>
                <w:t>Oi</w:t>
              </w:r>
              <w:proofErr w:type="spellEnd"/>
              <w:r w:rsidRPr="0050794B">
                <w:rPr>
                  <w:rStyle w:val="a3"/>
                  <w:rFonts w:cs="Arial"/>
                  <w:lang w:val="en-US"/>
                </w:rPr>
                <w:t xml:space="preserve">, Walter. </w:t>
              </w:r>
              <w:r w:rsidRPr="0050794B">
                <w:rPr>
                  <w:rStyle w:val="a3"/>
                  <w:rFonts w:cs="Arial"/>
                  <w:lang w:val="en-US"/>
                </w:rPr>
                <w:t>1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973. ‘The </w:t>
              </w:r>
              <w:r w:rsidR="008C1B54">
                <w:rPr>
                  <w:rStyle w:val="a3"/>
                  <w:rFonts w:cs="Arial"/>
                  <w:lang w:val="en-US"/>
                </w:rPr>
                <w:t>E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conomics of </w:t>
              </w:r>
              <w:r w:rsidR="008C1B54">
                <w:rPr>
                  <w:rStyle w:val="a3"/>
                  <w:rFonts w:cs="Arial"/>
                  <w:lang w:val="en-US"/>
                </w:rPr>
                <w:t>P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roduct </w:t>
              </w:r>
              <w:r w:rsidR="008C1B54">
                <w:rPr>
                  <w:rStyle w:val="a3"/>
                  <w:rFonts w:cs="Arial"/>
                  <w:lang w:val="en-US"/>
                </w:rPr>
                <w:t>S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afety’. </w:t>
              </w:r>
              <w:r w:rsidRPr="0050794B">
                <w:rPr>
                  <w:rStyle w:val="a3"/>
                  <w:rFonts w:cs="Arial"/>
                  <w:i/>
                  <w:iCs/>
                  <w:lang w:val="en-US"/>
                </w:rPr>
                <w:t>Bell Journal of Economics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 4</w:t>
              </w:r>
              <w:r w:rsidR="008C1B54">
                <w:rPr>
                  <w:rStyle w:val="a3"/>
                  <w:rFonts w:cs="Arial"/>
                  <w:lang w:val="en-US"/>
                </w:rPr>
                <w:t>(1)</w:t>
              </w:r>
              <w:r w:rsidRPr="0050794B">
                <w:rPr>
                  <w:rStyle w:val="a3"/>
                  <w:rFonts w:cs="Arial"/>
                  <w:lang w:val="en-US"/>
                </w:rPr>
                <w:t>:3–28.</w:t>
              </w:r>
            </w:hyperlink>
          </w:p>
        </w:tc>
        <w:tc>
          <w:tcPr>
            <w:tcW w:w="2083" w:type="dxa"/>
          </w:tcPr>
          <w:p w:rsidR="00AC0FAC" w:rsidRPr="007A6602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50794B" w:rsidRDefault="0050794B" w:rsidP="00AC0FAC">
            <w:pPr>
              <w:rPr>
                <w:lang w:val="en-US"/>
              </w:rPr>
            </w:pPr>
            <w:hyperlink r:id="rId26" w:history="1">
              <w:proofErr w:type="spellStart"/>
              <w:r w:rsidRPr="0050794B">
                <w:rPr>
                  <w:rStyle w:val="a3"/>
                  <w:rFonts w:cs="Arial"/>
                  <w:lang w:val="en-US"/>
                </w:rPr>
                <w:t>Ordover</w:t>
              </w:r>
              <w:proofErr w:type="spellEnd"/>
              <w:r w:rsidRPr="0050794B">
                <w:rPr>
                  <w:rStyle w:val="a3"/>
                  <w:rFonts w:cs="Arial"/>
                  <w:lang w:val="en-US"/>
                </w:rPr>
                <w:t xml:space="preserve">, </w:t>
              </w:r>
              <w:proofErr w:type="spellStart"/>
              <w:r w:rsidRPr="0050794B">
                <w:rPr>
                  <w:rStyle w:val="a3"/>
                  <w:rFonts w:cs="Arial"/>
                  <w:lang w:val="en-US"/>
                </w:rPr>
                <w:t>Janusz</w:t>
              </w:r>
              <w:proofErr w:type="spellEnd"/>
              <w:r w:rsidRPr="0050794B">
                <w:rPr>
                  <w:rStyle w:val="a3"/>
                  <w:rFonts w:cs="Arial"/>
                  <w:lang w:val="en-US"/>
                </w:rPr>
                <w:t xml:space="preserve"> A. 1978. ‘Costly </w:t>
              </w:r>
              <w:r w:rsidR="008C1B54">
                <w:rPr>
                  <w:rStyle w:val="a3"/>
                  <w:rFonts w:cs="Arial"/>
                  <w:lang w:val="en-US"/>
                </w:rPr>
                <w:t>L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itigation in the </w:t>
              </w:r>
              <w:r w:rsidR="008C1B54">
                <w:rPr>
                  <w:rStyle w:val="a3"/>
                  <w:rFonts w:cs="Arial"/>
                  <w:lang w:val="en-US"/>
                </w:rPr>
                <w:t>M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odel of </w:t>
              </w:r>
              <w:r w:rsidR="008C1B54">
                <w:rPr>
                  <w:rStyle w:val="a3"/>
                  <w:rFonts w:cs="Arial"/>
                  <w:lang w:val="en-US"/>
                </w:rPr>
                <w:t>S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ingle </w:t>
              </w:r>
              <w:r w:rsidR="008C1B54">
                <w:rPr>
                  <w:rStyle w:val="a3"/>
                  <w:rFonts w:cs="Arial"/>
                  <w:lang w:val="en-US"/>
                </w:rPr>
                <w:t>Activity A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ccidents’. </w:t>
              </w:r>
              <w:r w:rsidRPr="0050794B">
                <w:rPr>
                  <w:rStyle w:val="a3"/>
                  <w:rFonts w:cs="Arial"/>
                  <w:i/>
                  <w:iCs/>
                  <w:lang w:val="en-US"/>
                </w:rPr>
                <w:t>Jour</w:t>
              </w:r>
              <w:r w:rsidRPr="0050794B">
                <w:rPr>
                  <w:rStyle w:val="a3"/>
                  <w:rFonts w:cs="Arial"/>
                  <w:i/>
                  <w:iCs/>
                  <w:lang w:val="en-US"/>
                </w:rPr>
                <w:t>n</w:t>
              </w:r>
              <w:r w:rsidRPr="0050794B">
                <w:rPr>
                  <w:rStyle w:val="a3"/>
                  <w:rFonts w:cs="Arial"/>
                  <w:i/>
                  <w:iCs/>
                  <w:lang w:val="en-US"/>
                </w:rPr>
                <w:t>al of Legal Stu</w:t>
              </w:r>
              <w:r w:rsidRPr="0050794B">
                <w:rPr>
                  <w:rStyle w:val="a3"/>
                  <w:rFonts w:cs="Arial"/>
                  <w:i/>
                  <w:iCs/>
                  <w:lang w:val="en-US"/>
                </w:rPr>
                <w:t>d</w:t>
              </w:r>
              <w:r w:rsidRPr="0050794B">
                <w:rPr>
                  <w:rStyle w:val="a3"/>
                  <w:rFonts w:cs="Arial"/>
                  <w:i/>
                  <w:iCs/>
                  <w:lang w:val="en-US"/>
                </w:rPr>
                <w:t>ies</w:t>
              </w:r>
              <w:r w:rsidRPr="0050794B">
                <w:rPr>
                  <w:rStyle w:val="a3"/>
                  <w:rFonts w:cs="Arial"/>
                  <w:lang w:val="en-US"/>
                </w:rPr>
                <w:t xml:space="preserve"> 7</w:t>
              </w:r>
              <w:r w:rsidR="008C1B54">
                <w:rPr>
                  <w:rStyle w:val="a3"/>
                  <w:rFonts w:cs="Arial"/>
                  <w:lang w:val="en-US"/>
                </w:rPr>
                <w:t>(2)</w:t>
              </w:r>
              <w:r w:rsidRPr="0050794B">
                <w:rPr>
                  <w:rStyle w:val="a3"/>
                  <w:rFonts w:cs="Arial"/>
                  <w:lang w:val="en-US"/>
                </w:rPr>
                <w:t>:243–261.</w:t>
              </w:r>
            </w:hyperlink>
          </w:p>
        </w:tc>
        <w:tc>
          <w:tcPr>
            <w:tcW w:w="2083" w:type="dxa"/>
          </w:tcPr>
          <w:p w:rsidR="00AC0FAC" w:rsidRPr="000264E2" w:rsidRDefault="00AC0FAC" w:rsidP="00AC0FAC">
            <w:pPr>
              <w:rPr>
                <w:color w:val="0F31C3"/>
                <w:lang w:val="en-US"/>
              </w:rPr>
            </w:pPr>
          </w:p>
        </w:tc>
      </w:tr>
      <w:bookmarkStart w:id="3" w:name="bib062"/>
      <w:bookmarkEnd w:id="3"/>
      <w:tr w:rsidR="00AC0FAC" w:rsidRPr="00183316" w:rsidTr="00106B7E">
        <w:tc>
          <w:tcPr>
            <w:tcW w:w="7488" w:type="dxa"/>
          </w:tcPr>
          <w:p w:rsidR="00AC0FAC" w:rsidRPr="0050794B" w:rsidRDefault="0050794B" w:rsidP="00AC0FAC">
            <w:pPr>
              <w:rPr>
                <w:lang w:val="en-US"/>
              </w:rPr>
            </w:pPr>
            <w:r w:rsidRPr="0050794B">
              <w:rPr>
                <w:rStyle w:val="referencetext1"/>
                <w:rFonts w:cs="Arial"/>
                <w:lang w:val="en-US"/>
              </w:rPr>
              <w:fldChar w:fldCharType="begin"/>
            </w:r>
            <w:r w:rsidRPr="0050794B">
              <w:rPr>
                <w:rStyle w:val="referencetext1"/>
                <w:rFonts w:cs="Arial"/>
                <w:lang w:val="en-US"/>
              </w:rPr>
              <w:instrText xml:space="preserve"> HYPERLINK "http://www.jstor.org/stable/2950982" </w:instrText>
            </w:r>
            <w:r w:rsidRPr="0050794B">
              <w:rPr>
                <w:rFonts w:cs="Arial"/>
                <w:lang w:val="en-US"/>
              </w:rPr>
            </w:r>
            <w:r w:rsidRPr="0050794B">
              <w:rPr>
                <w:rStyle w:val="referencetext1"/>
                <w:rFonts w:cs="Arial"/>
                <w:lang w:val="en-US"/>
              </w:rPr>
              <w:fldChar w:fldCharType="separate"/>
            </w:r>
            <w:proofErr w:type="spellStart"/>
            <w:r w:rsidRPr="0050794B">
              <w:rPr>
                <w:rStyle w:val="a3"/>
                <w:rFonts w:cs="Arial"/>
                <w:lang w:val="en-US"/>
              </w:rPr>
              <w:t>Pitchfo</w:t>
            </w:r>
            <w:r w:rsidRPr="0050794B">
              <w:rPr>
                <w:rStyle w:val="a3"/>
                <w:rFonts w:cs="Arial"/>
                <w:lang w:val="en-US"/>
              </w:rPr>
              <w:t>r</w:t>
            </w:r>
            <w:r w:rsidRPr="0050794B">
              <w:rPr>
                <w:rStyle w:val="a3"/>
                <w:rFonts w:cs="Arial"/>
                <w:lang w:val="en-US"/>
              </w:rPr>
              <w:t>d</w:t>
            </w:r>
            <w:proofErr w:type="spellEnd"/>
            <w:r w:rsidRPr="0050794B">
              <w:rPr>
                <w:rStyle w:val="a3"/>
                <w:rFonts w:cs="Arial"/>
                <w:lang w:val="en-US"/>
              </w:rPr>
              <w:t xml:space="preserve">, </w:t>
            </w:r>
            <w:proofErr w:type="spellStart"/>
            <w:r w:rsidRPr="0050794B">
              <w:rPr>
                <w:rStyle w:val="a3"/>
                <w:rFonts w:cs="Arial"/>
                <w:lang w:val="en-US"/>
              </w:rPr>
              <w:t>Rohan</w:t>
            </w:r>
            <w:proofErr w:type="spellEnd"/>
            <w:r w:rsidRPr="0050794B">
              <w:rPr>
                <w:rStyle w:val="a3"/>
                <w:rFonts w:cs="Arial"/>
                <w:lang w:val="en-US"/>
              </w:rPr>
              <w:t xml:space="preserve">. 1995. ‘How </w:t>
            </w:r>
            <w:r w:rsidR="008C1B54">
              <w:rPr>
                <w:rStyle w:val="a3"/>
                <w:rFonts w:cs="Arial"/>
                <w:lang w:val="en-US"/>
              </w:rPr>
              <w:t>L</w:t>
            </w:r>
            <w:r w:rsidRPr="0050794B">
              <w:rPr>
                <w:rStyle w:val="a3"/>
                <w:rFonts w:cs="Arial"/>
                <w:lang w:val="en-US"/>
              </w:rPr>
              <w:t xml:space="preserve">iable </w:t>
            </w:r>
            <w:r w:rsidR="008C1B54">
              <w:rPr>
                <w:rStyle w:val="a3"/>
                <w:rFonts w:cs="Arial"/>
                <w:lang w:val="en-US"/>
              </w:rPr>
              <w:t>S</w:t>
            </w:r>
            <w:r w:rsidRPr="0050794B">
              <w:rPr>
                <w:rStyle w:val="a3"/>
                <w:rFonts w:cs="Arial"/>
                <w:lang w:val="en-US"/>
              </w:rPr>
              <w:t xml:space="preserve">hould </w:t>
            </w:r>
            <w:r w:rsidR="008C1B54">
              <w:rPr>
                <w:rStyle w:val="a3"/>
                <w:rFonts w:cs="Arial"/>
                <w:lang w:val="en-US"/>
              </w:rPr>
              <w:t>a L</w:t>
            </w:r>
            <w:r w:rsidRPr="0050794B">
              <w:rPr>
                <w:rStyle w:val="a3"/>
                <w:rFonts w:cs="Arial"/>
                <w:lang w:val="en-US"/>
              </w:rPr>
              <w:t xml:space="preserve">ender </w:t>
            </w:r>
            <w:r w:rsidR="008C1B54">
              <w:rPr>
                <w:rStyle w:val="a3"/>
                <w:rFonts w:cs="Arial"/>
                <w:lang w:val="en-US"/>
              </w:rPr>
              <w:t>B</w:t>
            </w:r>
            <w:r w:rsidRPr="0050794B">
              <w:rPr>
                <w:rStyle w:val="a3"/>
                <w:rFonts w:cs="Arial"/>
                <w:lang w:val="en-US"/>
              </w:rPr>
              <w:t xml:space="preserve">e? The </w:t>
            </w:r>
            <w:r w:rsidR="008C1B54">
              <w:rPr>
                <w:rStyle w:val="a3"/>
                <w:rFonts w:cs="Arial"/>
                <w:lang w:val="en-US"/>
              </w:rPr>
              <w:t>C</w:t>
            </w:r>
            <w:r w:rsidRPr="0050794B">
              <w:rPr>
                <w:rStyle w:val="a3"/>
                <w:rFonts w:cs="Arial"/>
                <w:lang w:val="en-US"/>
              </w:rPr>
              <w:t xml:space="preserve">ase of </w:t>
            </w:r>
            <w:r w:rsidR="008C1B54">
              <w:rPr>
                <w:rStyle w:val="a3"/>
                <w:rFonts w:cs="Arial"/>
                <w:lang w:val="en-US"/>
              </w:rPr>
              <w:t>Judgment-P</w:t>
            </w:r>
            <w:r w:rsidRPr="0050794B">
              <w:rPr>
                <w:rStyle w:val="a3"/>
                <w:rFonts w:cs="Arial"/>
                <w:lang w:val="en-US"/>
              </w:rPr>
              <w:t xml:space="preserve">roof </w:t>
            </w:r>
            <w:r w:rsidR="008C1B54">
              <w:rPr>
                <w:rStyle w:val="a3"/>
                <w:rFonts w:cs="Arial"/>
                <w:lang w:val="en-US"/>
              </w:rPr>
              <w:t>F</w:t>
            </w:r>
            <w:r w:rsidRPr="0050794B">
              <w:rPr>
                <w:rStyle w:val="a3"/>
                <w:rFonts w:cs="Arial"/>
                <w:lang w:val="en-US"/>
              </w:rPr>
              <w:t>irms</w:t>
            </w:r>
            <w:r w:rsidRPr="0050794B">
              <w:rPr>
                <w:rStyle w:val="a3"/>
                <w:rFonts w:cs="Arial"/>
                <w:lang w:val="en-US"/>
              </w:rPr>
              <w:t xml:space="preserve"> </w:t>
            </w:r>
            <w:r w:rsidRPr="0050794B">
              <w:rPr>
                <w:rStyle w:val="a3"/>
                <w:rFonts w:cs="Arial"/>
                <w:lang w:val="en-US"/>
              </w:rPr>
              <w:t xml:space="preserve">and </w:t>
            </w:r>
            <w:r w:rsidR="008C1B54">
              <w:rPr>
                <w:rStyle w:val="a3"/>
                <w:rFonts w:cs="Arial"/>
                <w:lang w:val="en-US"/>
              </w:rPr>
              <w:t>E</w:t>
            </w:r>
            <w:r w:rsidRPr="0050794B">
              <w:rPr>
                <w:rStyle w:val="a3"/>
                <w:rFonts w:cs="Arial"/>
                <w:lang w:val="en-US"/>
              </w:rPr>
              <w:t xml:space="preserve">nvironmental </w:t>
            </w:r>
            <w:r w:rsidR="008C1B54">
              <w:rPr>
                <w:rStyle w:val="a3"/>
                <w:rFonts w:cs="Arial"/>
                <w:lang w:val="en-US"/>
              </w:rPr>
              <w:t>R</w:t>
            </w:r>
            <w:r w:rsidRPr="0050794B">
              <w:rPr>
                <w:rStyle w:val="a3"/>
                <w:rFonts w:cs="Arial"/>
                <w:lang w:val="en-US"/>
              </w:rPr>
              <w:t xml:space="preserve">isk’. </w:t>
            </w:r>
            <w:r w:rsidRPr="0050794B">
              <w:rPr>
                <w:rStyle w:val="a3"/>
                <w:rFonts w:cs="Arial"/>
                <w:i/>
                <w:iCs/>
                <w:lang w:val="en-US"/>
              </w:rPr>
              <w:t>American Economic Review</w:t>
            </w:r>
            <w:r w:rsidRPr="0050794B">
              <w:rPr>
                <w:rStyle w:val="a3"/>
                <w:rFonts w:cs="Arial"/>
                <w:lang w:val="en-US"/>
              </w:rPr>
              <w:t xml:space="preserve"> 85</w:t>
            </w:r>
            <w:r w:rsidR="008C1B54">
              <w:rPr>
                <w:rStyle w:val="a3"/>
                <w:rFonts w:cs="Arial"/>
                <w:lang w:val="en-US"/>
              </w:rPr>
              <w:t>(5)</w:t>
            </w:r>
            <w:r w:rsidRPr="0050794B">
              <w:rPr>
                <w:rStyle w:val="a3"/>
                <w:rFonts w:cs="Arial"/>
                <w:lang w:val="en-US"/>
              </w:rPr>
              <w:t>:1171–1186.</w:t>
            </w:r>
            <w:r w:rsidRPr="0050794B">
              <w:rPr>
                <w:rStyle w:val="referencetext1"/>
                <w:rFonts w:cs="Arial"/>
                <w:lang w:val="en-US"/>
              </w:rPr>
              <w:fldChar w:fldCharType="end"/>
            </w:r>
          </w:p>
        </w:tc>
        <w:tc>
          <w:tcPr>
            <w:tcW w:w="2083" w:type="dxa"/>
          </w:tcPr>
          <w:p w:rsidR="00AC0FAC" w:rsidRPr="004140B0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1E6F4C" w:rsidRDefault="00B018CF" w:rsidP="00AC0FAC">
            <w:pPr>
              <w:rPr>
                <w:lang w:val="en-US"/>
              </w:rPr>
            </w:pPr>
            <w:hyperlink r:id="rId27" w:history="1">
              <w:proofErr w:type="spellStart"/>
              <w:r w:rsidRPr="001E6F4C">
                <w:rPr>
                  <w:rStyle w:val="a3"/>
                  <w:rFonts w:cs="Arial"/>
                  <w:lang w:val="en-US"/>
                </w:rPr>
                <w:t>Polinsky</w:t>
              </w:r>
              <w:proofErr w:type="spellEnd"/>
              <w:r w:rsidRPr="001E6F4C">
                <w:rPr>
                  <w:rStyle w:val="a3"/>
                  <w:rFonts w:cs="Arial"/>
                  <w:lang w:val="en-US"/>
                </w:rPr>
                <w:t>,</w:t>
              </w:r>
              <w:r w:rsidR="008C1B54">
                <w:rPr>
                  <w:rStyle w:val="a3"/>
                  <w:rFonts w:cs="Arial"/>
                  <w:lang w:val="en-US"/>
                </w:rPr>
                <w:t xml:space="preserve"> A.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 Mitchell. 1980. ‘Res</w:t>
              </w:r>
              <w:r w:rsidRPr="001E6F4C">
                <w:rPr>
                  <w:rStyle w:val="a3"/>
                  <w:rFonts w:cs="Arial"/>
                  <w:lang w:val="en-US"/>
                </w:rPr>
                <w:t>o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lving </w:t>
              </w:r>
              <w:r w:rsidR="008C1B54">
                <w:rPr>
                  <w:rStyle w:val="a3"/>
                  <w:rFonts w:cs="Arial"/>
                  <w:lang w:val="en-US"/>
                </w:rPr>
                <w:t>N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uisance </w:t>
              </w:r>
              <w:r w:rsidR="008C1B54">
                <w:rPr>
                  <w:rStyle w:val="a3"/>
                  <w:rFonts w:cs="Arial"/>
                  <w:lang w:val="en-US"/>
                </w:rPr>
                <w:t>D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isputes: </w:t>
              </w:r>
              <w:r w:rsidR="008C1B54">
                <w:rPr>
                  <w:rStyle w:val="a3"/>
                  <w:rFonts w:cs="Arial"/>
                  <w:lang w:val="en-US"/>
                </w:rPr>
                <w:t>T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he </w:t>
              </w:r>
              <w:r w:rsidR="008C1B54">
                <w:rPr>
                  <w:rStyle w:val="a3"/>
                  <w:rFonts w:cs="Arial"/>
                  <w:lang w:val="en-US"/>
                </w:rPr>
                <w:t>S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imple </w:t>
              </w:r>
              <w:r w:rsidR="008C1B54">
                <w:rPr>
                  <w:rStyle w:val="a3"/>
                  <w:rFonts w:cs="Arial"/>
                  <w:lang w:val="en-US"/>
                </w:rPr>
                <w:t>E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conomics of </w:t>
              </w:r>
              <w:r w:rsidR="008C1B54">
                <w:rPr>
                  <w:rStyle w:val="a3"/>
                  <w:rFonts w:cs="Arial"/>
                  <w:lang w:val="en-US"/>
                </w:rPr>
                <w:t>I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njunctive and </w:t>
              </w:r>
              <w:r w:rsidR="008C1B54">
                <w:rPr>
                  <w:rStyle w:val="a3"/>
                  <w:rFonts w:cs="Arial"/>
                  <w:lang w:val="en-US"/>
                </w:rPr>
                <w:t>D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amage </w:t>
              </w:r>
              <w:r w:rsidR="008C1B54">
                <w:rPr>
                  <w:rStyle w:val="a3"/>
                  <w:rFonts w:cs="Arial"/>
                  <w:lang w:val="en-US"/>
                </w:rPr>
                <w:t>R</w:t>
              </w:r>
              <w:r w:rsidRPr="001E6F4C">
                <w:rPr>
                  <w:rStyle w:val="a3"/>
                  <w:rFonts w:cs="Arial"/>
                  <w:lang w:val="en-US"/>
                </w:rPr>
                <w:t>e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medies’. </w:t>
              </w:r>
              <w:r w:rsidRPr="001E6F4C">
                <w:rPr>
                  <w:rStyle w:val="a3"/>
                  <w:rFonts w:cs="Arial"/>
                  <w:i/>
                  <w:iCs/>
                  <w:lang w:val="en-US"/>
                </w:rPr>
                <w:t>Stanford Law Review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 32</w:t>
              </w:r>
              <w:r w:rsidR="008C1B54">
                <w:rPr>
                  <w:rStyle w:val="a3"/>
                  <w:rFonts w:cs="Arial"/>
                  <w:lang w:val="en-US"/>
                </w:rPr>
                <w:t>(6)</w:t>
              </w:r>
              <w:r w:rsidRPr="001E6F4C">
                <w:rPr>
                  <w:rStyle w:val="a3"/>
                  <w:rFonts w:cs="Arial"/>
                  <w:lang w:val="en-US"/>
                </w:rPr>
                <w:t>:1075–1112.</w:t>
              </w:r>
            </w:hyperlink>
          </w:p>
        </w:tc>
        <w:tc>
          <w:tcPr>
            <w:tcW w:w="2083" w:type="dxa"/>
          </w:tcPr>
          <w:p w:rsidR="00AC0FAC" w:rsidRPr="000264E2" w:rsidRDefault="00AC0FAC" w:rsidP="00AC0FAC">
            <w:pPr>
              <w:rPr>
                <w:color w:val="0F31C3"/>
                <w:lang w:val="en-US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1E6F4C" w:rsidRDefault="001E6F4C" w:rsidP="00AC0FAC">
            <w:pPr>
              <w:rPr>
                <w:lang w:val="en-US"/>
              </w:rPr>
            </w:pPr>
            <w:hyperlink r:id="rId28" w:history="1">
              <w:proofErr w:type="spellStart"/>
              <w:r w:rsidRPr="001E6F4C">
                <w:rPr>
                  <w:rStyle w:val="a3"/>
                  <w:rFonts w:cs="Arial"/>
                  <w:lang w:val="en-US"/>
                </w:rPr>
                <w:t>Polin</w:t>
              </w:r>
              <w:r w:rsidR="008C1B54">
                <w:rPr>
                  <w:rStyle w:val="a3"/>
                  <w:rFonts w:cs="Arial"/>
                  <w:lang w:val="en-US"/>
                </w:rPr>
                <w:t>sky</w:t>
              </w:r>
              <w:proofErr w:type="spellEnd"/>
              <w:r w:rsidR="008C1B54">
                <w:rPr>
                  <w:rStyle w:val="a3"/>
                  <w:rFonts w:cs="Arial"/>
                  <w:lang w:val="en-US"/>
                </w:rPr>
                <w:t>, A. Mitche</w:t>
              </w:r>
              <w:r w:rsidR="008C1B54">
                <w:rPr>
                  <w:rStyle w:val="a3"/>
                  <w:rFonts w:cs="Arial"/>
                  <w:lang w:val="en-US"/>
                </w:rPr>
                <w:t>l</w:t>
              </w:r>
              <w:r w:rsidR="008C1B54">
                <w:rPr>
                  <w:rStyle w:val="a3"/>
                  <w:rFonts w:cs="Arial"/>
                  <w:lang w:val="en-US"/>
                </w:rPr>
                <w:t>l. 1980. ‘Strict L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iability vs. </w:t>
              </w:r>
              <w:r w:rsidR="008C1B54">
                <w:rPr>
                  <w:rStyle w:val="a3"/>
                  <w:rFonts w:cs="Arial"/>
                  <w:lang w:val="en-US"/>
                </w:rPr>
                <w:t>N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egligence in a </w:t>
              </w:r>
              <w:r w:rsidR="008C1B54">
                <w:rPr>
                  <w:rStyle w:val="a3"/>
                  <w:rFonts w:cs="Arial"/>
                  <w:lang w:val="en-US"/>
                </w:rPr>
                <w:t>M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arket </w:t>
              </w:r>
              <w:r w:rsidR="008C1B54">
                <w:rPr>
                  <w:rStyle w:val="a3"/>
                  <w:rFonts w:cs="Arial"/>
                  <w:lang w:val="en-US"/>
                </w:rPr>
                <w:t>S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etting’. </w:t>
              </w:r>
              <w:r w:rsidRPr="001E6F4C">
                <w:rPr>
                  <w:rStyle w:val="a3"/>
                  <w:rFonts w:cs="Arial"/>
                  <w:i/>
                  <w:iCs/>
                  <w:lang w:val="en-US"/>
                </w:rPr>
                <w:t>American Econ</w:t>
              </w:r>
              <w:r w:rsidRPr="001E6F4C">
                <w:rPr>
                  <w:rStyle w:val="a3"/>
                  <w:rFonts w:cs="Arial"/>
                  <w:i/>
                  <w:iCs/>
                  <w:lang w:val="en-US"/>
                </w:rPr>
                <w:t>o</w:t>
              </w:r>
              <w:r w:rsidRPr="001E6F4C">
                <w:rPr>
                  <w:rStyle w:val="a3"/>
                  <w:rFonts w:cs="Arial"/>
                  <w:i/>
                  <w:iCs/>
                  <w:lang w:val="en-US"/>
                </w:rPr>
                <w:t>mic Review (Papers and Proceedings)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 70</w:t>
              </w:r>
              <w:r w:rsidR="008C1B54">
                <w:rPr>
                  <w:rStyle w:val="a3"/>
                  <w:rFonts w:cs="Arial"/>
                  <w:lang w:val="en-US"/>
                </w:rPr>
                <w:t>(2)</w:t>
              </w:r>
              <w:r w:rsidRPr="001E6F4C">
                <w:rPr>
                  <w:rStyle w:val="a3"/>
                  <w:rFonts w:cs="Arial"/>
                  <w:lang w:val="en-US"/>
                </w:rPr>
                <w:t>:363–367.</w:t>
              </w:r>
            </w:hyperlink>
          </w:p>
        </w:tc>
        <w:tc>
          <w:tcPr>
            <w:tcW w:w="2083" w:type="dxa"/>
          </w:tcPr>
          <w:p w:rsidR="00AC0FAC" w:rsidRPr="00743B48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1E6F4C" w:rsidRDefault="001E6F4C" w:rsidP="00AC0FAC">
            <w:pPr>
              <w:rPr>
                <w:lang w:val="en-US"/>
              </w:rPr>
            </w:pPr>
            <w:hyperlink r:id="rId29" w:history="1">
              <w:proofErr w:type="spellStart"/>
              <w:r w:rsidRPr="001E6F4C">
                <w:rPr>
                  <w:rStyle w:val="a3"/>
                  <w:lang w:val="en-US"/>
                </w:rPr>
                <w:t>Polinsky</w:t>
              </w:r>
              <w:proofErr w:type="spellEnd"/>
              <w:r w:rsidRPr="001E6F4C">
                <w:rPr>
                  <w:rStyle w:val="a3"/>
                  <w:lang w:val="en-US"/>
                </w:rPr>
                <w:t>,</w:t>
              </w:r>
              <w:r w:rsidR="008C1B54">
                <w:rPr>
                  <w:rStyle w:val="a3"/>
                  <w:lang w:val="en-US"/>
                </w:rPr>
                <w:t xml:space="preserve"> A.</w:t>
              </w:r>
              <w:r w:rsidRPr="001E6F4C">
                <w:rPr>
                  <w:rStyle w:val="a3"/>
                  <w:lang w:val="en-US"/>
                </w:rPr>
                <w:t xml:space="preserve"> Mitchell. </w:t>
              </w:r>
              <w:r w:rsidR="008C1B54">
                <w:rPr>
                  <w:rStyle w:val="a3"/>
                  <w:rFonts w:cs="Arial"/>
                  <w:lang w:val="en-US"/>
                </w:rPr>
                <w:t>1997. ‘Are P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unitive </w:t>
              </w:r>
              <w:r w:rsidR="008C1B54">
                <w:rPr>
                  <w:rStyle w:val="a3"/>
                  <w:rFonts w:cs="Arial"/>
                  <w:lang w:val="en-US"/>
                </w:rPr>
                <w:t>Damages R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eally </w:t>
              </w:r>
              <w:r w:rsidR="008C1B54">
                <w:rPr>
                  <w:rStyle w:val="a3"/>
                  <w:rFonts w:cs="Arial"/>
                  <w:lang w:val="en-US"/>
                </w:rPr>
                <w:t>Insignificant, P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redictable, and </w:t>
              </w:r>
              <w:r w:rsidR="008C1B54">
                <w:rPr>
                  <w:rStyle w:val="a3"/>
                  <w:rFonts w:cs="Arial"/>
                  <w:lang w:val="en-US"/>
                </w:rPr>
                <w:t>R</w:t>
              </w:r>
              <w:r w:rsidRPr="001E6F4C">
                <w:rPr>
                  <w:rStyle w:val="a3"/>
                  <w:rFonts w:cs="Arial"/>
                  <w:lang w:val="en-US"/>
                </w:rPr>
                <w:t>ationa</w:t>
              </w:r>
              <w:r w:rsidRPr="001E6F4C">
                <w:rPr>
                  <w:rStyle w:val="a3"/>
                  <w:rFonts w:cs="Arial"/>
                  <w:lang w:val="en-US"/>
                </w:rPr>
                <w:t>l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?’. </w:t>
              </w:r>
              <w:r w:rsidRPr="001E6F4C">
                <w:rPr>
                  <w:rStyle w:val="a3"/>
                  <w:rFonts w:cs="Arial"/>
                  <w:i/>
                  <w:iCs/>
                  <w:lang w:val="en-US"/>
                </w:rPr>
                <w:t>Journal of Legal St</w:t>
              </w:r>
              <w:r w:rsidRPr="001E6F4C">
                <w:rPr>
                  <w:rStyle w:val="a3"/>
                  <w:rFonts w:cs="Arial"/>
                  <w:i/>
                  <w:iCs/>
                  <w:lang w:val="en-US"/>
                </w:rPr>
                <w:t>u</w:t>
              </w:r>
              <w:r w:rsidRPr="001E6F4C">
                <w:rPr>
                  <w:rStyle w:val="a3"/>
                  <w:rFonts w:cs="Arial"/>
                  <w:i/>
                  <w:iCs/>
                  <w:lang w:val="en-US"/>
                </w:rPr>
                <w:t>dies</w:t>
              </w:r>
              <w:r w:rsidRPr="001E6F4C">
                <w:rPr>
                  <w:rStyle w:val="a3"/>
                  <w:rFonts w:cs="Arial"/>
                  <w:lang w:val="en-US"/>
                </w:rPr>
                <w:t xml:space="preserve"> 26</w:t>
              </w:r>
              <w:r w:rsidR="008C1B54">
                <w:rPr>
                  <w:rStyle w:val="a3"/>
                  <w:rFonts w:cs="Arial"/>
                  <w:lang w:val="en-US"/>
                </w:rPr>
                <w:t>(S2)</w:t>
              </w:r>
              <w:r w:rsidRPr="001E6F4C">
                <w:rPr>
                  <w:rStyle w:val="a3"/>
                  <w:rFonts w:cs="Arial"/>
                  <w:lang w:val="en-US"/>
                </w:rPr>
                <w:t>:663–677.</w:t>
              </w:r>
            </w:hyperlink>
          </w:p>
        </w:tc>
        <w:tc>
          <w:tcPr>
            <w:tcW w:w="2083" w:type="dxa"/>
          </w:tcPr>
          <w:p w:rsidR="00AC0FAC" w:rsidRPr="00786715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900B0A" w:rsidRDefault="00900B0A" w:rsidP="0000754A">
            <w:pPr>
              <w:rPr>
                <w:lang w:val="en-US"/>
              </w:rPr>
            </w:pPr>
            <w:hyperlink r:id="rId30" w:history="1">
              <w:proofErr w:type="spellStart"/>
              <w:r w:rsidR="001E6F4C" w:rsidRPr="00900B0A">
                <w:rPr>
                  <w:rStyle w:val="a3"/>
                  <w:lang w:val="en-US"/>
                </w:rPr>
                <w:t>Polinsky</w:t>
              </w:r>
              <w:proofErr w:type="spellEnd"/>
              <w:r w:rsidR="001E6F4C" w:rsidRPr="00900B0A">
                <w:rPr>
                  <w:rStyle w:val="a3"/>
                  <w:lang w:val="en-US"/>
                </w:rPr>
                <w:t>,</w:t>
              </w:r>
              <w:r w:rsidR="008C1B54">
                <w:rPr>
                  <w:rStyle w:val="a3"/>
                  <w:lang w:val="en-US"/>
                </w:rPr>
                <w:t xml:space="preserve"> A.</w:t>
              </w:r>
              <w:r w:rsidR="001E6F4C" w:rsidRPr="00900B0A">
                <w:rPr>
                  <w:rStyle w:val="a3"/>
                  <w:lang w:val="en-US"/>
                </w:rPr>
                <w:t xml:space="preserve"> Mitchell</w:t>
              </w:r>
              <w:r w:rsidRPr="00900B0A">
                <w:rPr>
                  <w:rStyle w:val="a3"/>
                  <w:lang w:val="en-US"/>
                </w:rPr>
                <w:t>,</w:t>
              </w:r>
              <w:r w:rsidR="008C1B54">
                <w:rPr>
                  <w:rStyle w:val="a3"/>
                  <w:lang w:val="en-US"/>
                </w:rPr>
                <w:t xml:space="preserve"> and</w:t>
              </w:r>
              <w:r w:rsidRPr="00900B0A">
                <w:rPr>
                  <w:rStyle w:val="a3"/>
                  <w:lang w:val="en-US"/>
                </w:rPr>
                <w:t xml:space="preserve"> </w:t>
              </w:r>
              <w:r w:rsidR="008C1B54" w:rsidRPr="008C1B54">
                <w:rPr>
                  <w:rStyle w:val="a3"/>
                  <w:lang w:val="en-US"/>
                </w:rPr>
                <w:t>Dan</w:t>
              </w:r>
              <w:r w:rsidR="008C1B54" w:rsidRPr="008C1B54">
                <w:rPr>
                  <w:rStyle w:val="a3"/>
                  <w:lang w:val="en-US"/>
                </w:rPr>
                <w:t>i</w:t>
              </w:r>
              <w:r w:rsidR="008C1B54" w:rsidRPr="008C1B54">
                <w:rPr>
                  <w:rStyle w:val="a3"/>
                  <w:lang w:val="en-US"/>
                </w:rPr>
                <w:t>e</w:t>
              </w:r>
              <w:r w:rsidR="008C1B54" w:rsidRPr="008C1B54">
                <w:rPr>
                  <w:rStyle w:val="a3"/>
                  <w:lang w:val="en-US"/>
                </w:rPr>
                <w:t xml:space="preserve">l L. </w:t>
              </w:r>
              <w:proofErr w:type="spellStart"/>
              <w:r w:rsidR="008C1B54">
                <w:rPr>
                  <w:rStyle w:val="a3"/>
                  <w:rFonts w:cs="Arial"/>
                  <w:lang w:val="en-US"/>
                </w:rPr>
                <w:t>Rubinfeld</w:t>
              </w:r>
              <w:proofErr w:type="spellEnd"/>
              <w:r w:rsidR="008C1B54">
                <w:rPr>
                  <w:rStyle w:val="a3"/>
                  <w:rFonts w:cs="Arial"/>
                  <w:lang w:val="en-US"/>
                </w:rPr>
                <w:t>.</w:t>
              </w:r>
              <w:r w:rsidR="0000754A">
                <w:rPr>
                  <w:rStyle w:val="a3"/>
                  <w:rFonts w:cs="Arial"/>
                  <w:lang w:val="en-US"/>
                </w:rPr>
                <w:t xml:space="preserve"> 1988. ‘The Welfare Implications of </w:t>
              </w:r>
              <w:r w:rsidR="0000754A">
                <w:rPr>
                  <w:rStyle w:val="a3"/>
                  <w:rFonts w:cs="Arial"/>
                  <w:lang w:val="en-US"/>
                </w:rPr>
                <w:lastRenderedPageBreak/>
                <w:t>Costly L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itigation for the </w:t>
              </w:r>
              <w:r w:rsidR="0000754A">
                <w:rPr>
                  <w:rStyle w:val="a3"/>
                  <w:rFonts w:cs="Arial"/>
                  <w:lang w:val="en-US"/>
                </w:rPr>
                <w:t>L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evel of </w:t>
              </w:r>
              <w:r w:rsidR="0000754A">
                <w:rPr>
                  <w:rStyle w:val="a3"/>
                  <w:rFonts w:cs="Arial"/>
                  <w:lang w:val="en-US"/>
                </w:rPr>
                <w:t>L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iability. </w:t>
              </w:r>
              <w:r w:rsidRPr="00900B0A">
                <w:rPr>
                  <w:rStyle w:val="a3"/>
                  <w:rFonts w:cs="Arial"/>
                  <w:i/>
                  <w:iCs/>
                  <w:lang w:val="en-US"/>
                </w:rPr>
                <w:t>Journal of Legal Studies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 17:151–164.</w:t>
              </w:r>
            </w:hyperlink>
          </w:p>
        </w:tc>
        <w:tc>
          <w:tcPr>
            <w:tcW w:w="2083" w:type="dxa"/>
          </w:tcPr>
          <w:p w:rsidR="00AC0FAC" w:rsidRPr="005547AA" w:rsidRDefault="00AC0FAC" w:rsidP="00AC0FAC">
            <w:pPr>
              <w:rPr>
                <w:bCs/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900B0A" w:rsidRDefault="00900B0A" w:rsidP="00AC0FAC">
            <w:pPr>
              <w:rPr>
                <w:lang w:val="en-US"/>
              </w:rPr>
            </w:pPr>
            <w:hyperlink r:id="rId31" w:history="1">
              <w:proofErr w:type="spellStart"/>
              <w:r w:rsidRPr="00900B0A">
                <w:rPr>
                  <w:rStyle w:val="a3"/>
                  <w:rFonts w:cs="Arial"/>
                  <w:lang w:val="en-US"/>
                </w:rPr>
                <w:t>Polinsky</w:t>
              </w:r>
              <w:proofErr w:type="spellEnd"/>
              <w:r w:rsidRPr="00900B0A">
                <w:rPr>
                  <w:rStyle w:val="a3"/>
                  <w:rFonts w:cs="Arial"/>
                  <w:lang w:val="en-US"/>
                </w:rPr>
                <w:t>,</w:t>
              </w:r>
              <w:r w:rsidR="008C1B54">
                <w:rPr>
                  <w:rStyle w:val="a3"/>
                  <w:rFonts w:cs="Arial"/>
                  <w:lang w:val="en-US"/>
                </w:rPr>
                <w:t xml:space="preserve"> A.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 Mitchell, and </w:t>
              </w:r>
              <w:r w:rsidR="008C1B54" w:rsidRPr="008C1B54">
                <w:rPr>
                  <w:rStyle w:val="a3"/>
                  <w:rFonts w:cs="Arial"/>
                  <w:lang w:val="en-US"/>
                </w:rPr>
                <w:t xml:space="preserve">Steven </w:t>
              </w:r>
              <w:proofErr w:type="spellStart"/>
              <w:r w:rsidRPr="00900B0A">
                <w:rPr>
                  <w:rStyle w:val="a3"/>
                  <w:rFonts w:cs="Arial"/>
                  <w:lang w:val="en-US"/>
                </w:rPr>
                <w:t>Shave</w:t>
              </w:r>
              <w:r w:rsidRPr="00900B0A">
                <w:rPr>
                  <w:rStyle w:val="a3"/>
                  <w:rFonts w:cs="Arial"/>
                  <w:lang w:val="en-US"/>
                </w:rPr>
                <w:t>l</w:t>
              </w:r>
              <w:r w:rsidRPr="00900B0A">
                <w:rPr>
                  <w:rStyle w:val="a3"/>
                  <w:rFonts w:cs="Arial"/>
                  <w:lang w:val="en-US"/>
                </w:rPr>
                <w:t>l</w:t>
              </w:r>
              <w:proofErr w:type="spellEnd"/>
              <w:r w:rsidRPr="00900B0A">
                <w:rPr>
                  <w:rStyle w:val="a3"/>
                  <w:rFonts w:cs="Arial"/>
                  <w:lang w:val="en-US"/>
                </w:rPr>
                <w:t xml:space="preserve">. 1998. ‘Punitive </w:t>
              </w:r>
              <w:r w:rsidR="008C1B54">
                <w:rPr>
                  <w:rStyle w:val="a3"/>
                  <w:rFonts w:cs="Arial"/>
                  <w:lang w:val="en-US"/>
                </w:rPr>
                <w:t>D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amages: </w:t>
              </w:r>
              <w:r w:rsidR="008C1B54">
                <w:rPr>
                  <w:rStyle w:val="a3"/>
                  <w:rFonts w:cs="Arial"/>
                  <w:lang w:val="en-US"/>
                </w:rPr>
                <w:t>A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n </w:t>
              </w:r>
              <w:r w:rsidR="008C1B54">
                <w:rPr>
                  <w:rStyle w:val="a3"/>
                  <w:rFonts w:cs="Arial"/>
                  <w:lang w:val="en-US"/>
                </w:rPr>
                <w:t>E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conomic </w:t>
              </w:r>
              <w:r w:rsidR="008C1B54">
                <w:rPr>
                  <w:rStyle w:val="a3"/>
                  <w:rFonts w:cs="Arial"/>
                  <w:lang w:val="en-US"/>
                </w:rPr>
                <w:t>A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nalysis’. </w:t>
              </w:r>
              <w:r w:rsidRPr="00900B0A">
                <w:rPr>
                  <w:rStyle w:val="a3"/>
                  <w:rFonts w:cs="Arial"/>
                  <w:i/>
                  <w:iCs/>
                  <w:lang w:val="en-US"/>
                </w:rPr>
                <w:t>H</w:t>
              </w:r>
              <w:r w:rsidRPr="00900B0A">
                <w:rPr>
                  <w:rStyle w:val="a3"/>
                  <w:rFonts w:cs="Arial"/>
                  <w:i/>
                  <w:iCs/>
                  <w:lang w:val="en-US"/>
                </w:rPr>
                <w:t>arvard Law Review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 111</w:t>
              </w:r>
              <w:r w:rsidR="008C1B54">
                <w:rPr>
                  <w:rStyle w:val="a3"/>
                  <w:rFonts w:cs="Arial"/>
                  <w:lang w:val="en-US"/>
                </w:rPr>
                <w:t>(4)</w:t>
              </w:r>
              <w:r w:rsidRPr="00900B0A">
                <w:rPr>
                  <w:rStyle w:val="a3"/>
                  <w:rFonts w:cs="Arial"/>
                  <w:lang w:val="en-US"/>
                </w:rPr>
                <w:t>:869–962.</w:t>
              </w:r>
            </w:hyperlink>
          </w:p>
        </w:tc>
        <w:tc>
          <w:tcPr>
            <w:tcW w:w="2083" w:type="dxa"/>
          </w:tcPr>
          <w:p w:rsidR="00AC0FAC" w:rsidRPr="007A6602" w:rsidRDefault="00AC0FAC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900B0A" w:rsidRDefault="00900B0A" w:rsidP="00AC0FAC">
            <w:pPr>
              <w:rPr>
                <w:lang w:val="en-US"/>
              </w:rPr>
            </w:pPr>
            <w:hyperlink r:id="rId32" w:history="1">
              <w:r w:rsidR="008C1B54">
                <w:rPr>
                  <w:rStyle w:val="a3"/>
                  <w:rFonts w:cs="Arial"/>
                  <w:lang w:val="en-US"/>
                </w:rPr>
                <w:t>Rosenberg, David. 1984. ‘</w:t>
              </w:r>
              <w:r w:rsidR="008C1B54">
                <w:rPr>
                  <w:rStyle w:val="a3"/>
                  <w:rFonts w:cs="Arial"/>
                  <w:lang w:val="en-US"/>
                </w:rPr>
                <w:t>T</w:t>
              </w:r>
              <w:r w:rsidR="008C1B54">
                <w:rPr>
                  <w:rStyle w:val="a3"/>
                  <w:rFonts w:cs="Arial"/>
                  <w:lang w:val="en-US"/>
                </w:rPr>
                <w:t>he Causal C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onnection in </w:t>
              </w:r>
              <w:r w:rsidR="008C1B54">
                <w:rPr>
                  <w:rStyle w:val="a3"/>
                  <w:rFonts w:cs="Arial"/>
                  <w:lang w:val="en-US"/>
                </w:rPr>
                <w:t>M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ass </w:t>
              </w:r>
              <w:r w:rsidR="008C1B54">
                <w:rPr>
                  <w:rStyle w:val="a3"/>
                  <w:rFonts w:cs="Arial"/>
                  <w:lang w:val="en-US"/>
                </w:rPr>
                <w:t>E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xposure </w:t>
              </w:r>
              <w:r w:rsidR="008C1B54">
                <w:rPr>
                  <w:rStyle w:val="a3"/>
                  <w:rFonts w:cs="Arial"/>
                  <w:lang w:val="en-US"/>
                </w:rPr>
                <w:t>Cases: A ‘P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ublic </w:t>
              </w:r>
              <w:r w:rsidR="008C1B54">
                <w:rPr>
                  <w:rStyle w:val="a3"/>
                  <w:rFonts w:cs="Arial"/>
                  <w:lang w:val="en-US"/>
                </w:rPr>
                <w:t>L</w:t>
              </w:r>
              <w:r w:rsidRPr="00900B0A">
                <w:rPr>
                  <w:rStyle w:val="a3"/>
                  <w:rFonts w:cs="Arial"/>
                  <w:lang w:val="en-US"/>
                </w:rPr>
                <w:t>aw’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 </w:t>
              </w:r>
              <w:r w:rsidR="008C1B54">
                <w:rPr>
                  <w:rStyle w:val="a3"/>
                  <w:rFonts w:cs="Arial"/>
                  <w:lang w:val="en-US"/>
                </w:rPr>
                <w:t>V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ision of the </w:t>
              </w:r>
              <w:r w:rsidR="008C1B54">
                <w:rPr>
                  <w:rStyle w:val="a3"/>
                  <w:rFonts w:cs="Arial"/>
                  <w:lang w:val="en-US"/>
                </w:rPr>
                <w:t>T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ort </w:t>
              </w:r>
              <w:r w:rsidR="008C1B54">
                <w:rPr>
                  <w:rStyle w:val="a3"/>
                  <w:rFonts w:cs="Arial"/>
                  <w:lang w:val="en-US"/>
                </w:rPr>
                <w:t>S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ystem’. </w:t>
              </w:r>
              <w:r w:rsidRPr="00900B0A">
                <w:rPr>
                  <w:rStyle w:val="a3"/>
                  <w:rFonts w:cs="Arial"/>
                  <w:i/>
                  <w:iCs/>
                  <w:lang w:val="en-US"/>
                </w:rPr>
                <w:t>Harvard Law Review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 97</w:t>
              </w:r>
              <w:r w:rsidR="008C1B54">
                <w:rPr>
                  <w:rStyle w:val="a3"/>
                  <w:rFonts w:cs="Arial"/>
                  <w:lang w:val="en-US"/>
                </w:rPr>
                <w:t>(4)</w:t>
              </w:r>
              <w:r w:rsidRPr="00900B0A">
                <w:rPr>
                  <w:rStyle w:val="a3"/>
                  <w:rFonts w:cs="Arial"/>
                  <w:lang w:val="en-US"/>
                </w:rPr>
                <w:t>:849–929.</w:t>
              </w:r>
            </w:hyperlink>
          </w:p>
        </w:tc>
        <w:tc>
          <w:tcPr>
            <w:tcW w:w="2083" w:type="dxa"/>
          </w:tcPr>
          <w:p w:rsidR="00AC0FAC" w:rsidRPr="000264E2" w:rsidRDefault="00AC0FAC" w:rsidP="00AC0FAC">
            <w:pPr>
              <w:rPr>
                <w:color w:val="0F31C3"/>
                <w:lang w:val="en-US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900B0A" w:rsidRDefault="00900B0A" w:rsidP="00AC0FAC">
            <w:pPr>
              <w:rPr>
                <w:lang w:val="en-US"/>
              </w:rPr>
            </w:pPr>
            <w:hyperlink r:id="rId33" w:history="1">
              <w:proofErr w:type="spellStart"/>
              <w:r w:rsidRPr="00900B0A">
                <w:rPr>
                  <w:rStyle w:val="a3"/>
                  <w:rFonts w:cs="Arial"/>
                  <w:lang w:val="en-US"/>
                </w:rPr>
                <w:t>Rubinfeld</w:t>
              </w:r>
              <w:proofErr w:type="spellEnd"/>
              <w:r w:rsidRPr="00900B0A">
                <w:rPr>
                  <w:rStyle w:val="a3"/>
                  <w:rFonts w:cs="Arial"/>
                  <w:lang w:val="en-US"/>
                </w:rPr>
                <w:t xml:space="preserve">, Daniel L. 1987. ‘The </w:t>
              </w:r>
              <w:r w:rsidR="008C1B54">
                <w:rPr>
                  <w:rStyle w:val="a3"/>
                  <w:rFonts w:cs="Arial"/>
                  <w:lang w:val="en-US"/>
                </w:rPr>
                <w:t>E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fficiency of </w:t>
              </w:r>
              <w:r w:rsidR="008C1B54">
                <w:rPr>
                  <w:rStyle w:val="a3"/>
                  <w:rFonts w:cs="Arial"/>
                  <w:lang w:val="en-US"/>
                </w:rPr>
                <w:t>C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omparative </w:t>
              </w:r>
              <w:r w:rsidR="008C1B54">
                <w:rPr>
                  <w:rStyle w:val="a3"/>
                  <w:rFonts w:cs="Arial"/>
                  <w:lang w:val="en-US"/>
                </w:rPr>
                <w:t>N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egligence’. </w:t>
              </w:r>
              <w:r w:rsidRPr="00900B0A">
                <w:rPr>
                  <w:rStyle w:val="a3"/>
                  <w:rFonts w:cs="Arial"/>
                  <w:i/>
                  <w:iCs/>
                  <w:lang w:val="en-US"/>
                </w:rPr>
                <w:t>Journal of Legal Studies</w:t>
              </w:r>
              <w:r w:rsidRPr="00900B0A">
                <w:rPr>
                  <w:rStyle w:val="a3"/>
                  <w:rFonts w:cs="Arial"/>
                  <w:lang w:val="en-US"/>
                </w:rPr>
                <w:t xml:space="preserve"> </w:t>
              </w:r>
              <w:r w:rsidRPr="00900B0A">
                <w:rPr>
                  <w:rStyle w:val="a3"/>
                  <w:rFonts w:cs="Arial"/>
                  <w:lang w:val="en-US"/>
                </w:rPr>
                <w:t>1</w:t>
              </w:r>
              <w:r w:rsidRPr="00900B0A">
                <w:rPr>
                  <w:rStyle w:val="a3"/>
                  <w:rFonts w:cs="Arial"/>
                  <w:lang w:val="en-US"/>
                </w:rPr>
                <w:t>6</w:t>
              </w:r>
              <w:r w:rsidR="008C1B54">
                <w:rPr>
                  <w:rStyle w:val="a3"/>
                  <w:rFonts w:cs="Arial"/>
                  <w:lang w:val="en-US"/>
                </w:rPr>
                <w:t>(2)</w:t>
              </w:r>
              <w:r w:rsidRPr="00900B0A">
                <w:rPr>
                  <w:rStyle w:val="a3"/>
                  <w:rFonts w:cs="Arial"/>
                  <w:lang w:val="en-US"/>
                </w:rPr>
                <w:t>:</w:t>
              </w:r>
              <w:r w:rsidRPr="00900B0A">
                <w:rPr>
                  <w:rStyle w:val="a3"/>
                  <w:rFonts w:cs="Arial"/>
                  <w:lang w:val="en-US"/>
                </w:rPr>
                <w:t>3</w:t>
              </w:r>
              <w:r w:rsidRPr="00900B0A">
                <w:rPr>
                  <w:rStyle w:val="a3"/>
                  <w:rFonts w:cs="Arial"/>
                  <w:lang w:val="en-US"/>
                </w:rPr>
                <w:t>75–394.</w:t>
              </w:r>
            </w:hyperlink>
          </w:p>
        </w:tc>
        <w:tc>
          <w:tcPr>
            <w:tcW w:w="2083" w:type="dxa"/>
          </w:tcPr>
          <w:p w:rsidR="00AC0FAC" w:rsidRPr="00CC3E16" w:rsidRDefault="00AC0FAC" w:rsidP="00AC0FAC">
            <w:pPr>
              <w:rPr>
                <w:color w:val="0F31C3"/>
              </w:rPr>
            </w:pPr>
          </w:p>
        </w:tc>
      </w:tr>
      <w:tr w:rsidR="00E02ED4" w:rsidRPr="00183316" w:rsidTr="00106B7E">
        <w:trPr>
          <w:trHeight w:val="102"/>
        </w:trPr>
        <w:tc>
          <w:tcPr>
            <w:tcW w:w="7488" w:type="dxa"/>
          </w:tcPr>
          <w:p w:rsidR="00E02ED4" w:rsidRPr="00CC0BFB" w:rsidRDefault="001C2955" w:rsidP="00AC0FAC">
            <w:pPr>
              <w:rPr>
                <w:lang w:val="en-US"/>
              </w:rPr>
            </w:pPr>
            <w:hyperlink r:id="rId34" w:history="1">
              <w:proofErr w:type="spellStart"/>
              <w:r w:rsidRPr="00CC0BFB">
                <w:rPr>
                  <w:rStyle w:val="a3"/>
                  <w:rFonts w:cs="Arial"/>
                  <w:lang w:val="en-US"/>
                </w:rPr>
                <w:t>Sarath</w:t>
              </w:r>
              <w:proofErr w:type="spellEnd"/>
              <w:r w:rsidRPr="00CC0BFB">
                <w:rPr>
                  <w:rStyle w:val="a3"/>
                  <w:rFonts w:cs="Arial"/>
                  <w:lang w:val="en-US"/>
                </w:rPr>
                <w:t xml:space="preserve">, Bharat. 1991. ‘Uncertain </w:t>
              </w:r>
              <w:r w:rsidR="008C1B54">
                <w:rPr>
                  <w:rStyle w:val="a3"/>
                  <w:rFonts w:cs="Arial"/>
                  <w:lang w:val="en-US"/>
                </w:rPr>
                <w:t>L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itigation and </w:t>
              </w:r>
              <w:r w:rsidR="008C1B54">
                <w:rPr>
                  <w:rStyle w:val="a3"/>
                  <w:rFonts w:cs="Arial"/>
                  <w:lang w:val="en-US"/>
                </w:rPr>
                <w:t>L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iability </w:t>
              </w:r>
              <w:r w:rsidR="008C1B54">
                <w:rPr>
                  <w:rStyle w:val="a3"/>
                  <w:rFonts w:cs="Arial"/>
                  <w:lang w:val="en-US"/>
                </w:rPr>
                <w:t>I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nsurance’. 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>R</w:t>
              </w:r>
              <w:r w:rsidR="008C1B54">
                <w:rPr>
                  <w:rStyle w:val="a3"/>
                  <w:rFonts w:cs="Arial"/>
                  <w:i/>
                  <w:iCs/>
                  <w:lang w:val="en-US"/>
                </w:rPr>
                <w:t>AND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 xml:space="preserve"> Journal of Economics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 </w:t>
              </w:r>
              <w:r w:rsidRPr="00CC0BFB">
                <w:rPr>
                  <w:rStyle w:val="a3"/>
                  <w:rFonts w:cs="Arial"/>
                  <w:lang w:val="en-US"/>
                </w:rPr>
                <w:t>2</w:t>
              </w:r>
              <w:r w:rsidRPr="00CC0BFB">
                <w:rPr>
                  <w:rStyle w:val="a3"/>
                  <w:rFonts w:cs="Arial"/>
                  <w:lang w:val="en-US"/>
                </w:rPr>
                <w:t>2</w:t>
              </w:r>
              <w:r w:rsidR="008C1B54">
                <w:rPr>
                  <w:rStyle w:val="a3"/>
                  <w:rFonts w:cs="Arial"/>
                  <w:lang w:val="en-US"/>
                </w:rPr>
                <w:t>(2)</w:t>
              </w:r>
              <w:r w:rsidRPr="00CC0BFB">
                <w:rPr>
                  <w:rStyle w:val="a3"/>
                  <w:rFonts w:cs="Arial"/>
                  <w:lang w:val="en-US"/>
                </w:rPr>
                <w:t>:</w:t>
              </w:r>
              <w:r w:rsidRPr="00CC0BFB">
                <w:rPr>
                  <w:rStyle w:val="a3"/>
                  <w:rFonts w:cs="Arial"/>
                  <w:lang w:val="en-US"/>
                </w:rPr>
                <w:t>218–231</w:t>
              </w:r>
            </w:hyperlink>
            <w:r w:rsidRPr="00CC0BFB">
              <w:rPr>
                <w:rStyle w:val="referencetext1"/>
                <w:rFonts w:cs="Arial"/>
                <w:lang w:val="en-US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E02ED4" w:rsidRPr="00AD2685" w:rsidRDefault="00E02ED4" w:rsidP="00AC0FAC">
            <w:pPr>
              <w:rPr>
                <w:color w:val="0F31C3"/>
              </w:rPr>
            </w:pPr>
          </w:p>
        </w:tc>
      </w:tr>
      <w:bookmarkStart w:id="4" w:name="bib078"/>
      <w:bookmarkEnd w:id="4"/>
      <w:tr w:rsidR="00E02ED4" w:rsidRPr="00183316" w:rsidTr="00106B7E">
        <w:trPr>
          <w:trHeight w:val="102"/>
        </w:trPr>
        <w:tc>
          <w:tcPr>
            <w:tcW w:w="7488" w:type="dxa"/>
          </w:tcPr>
          <w:p w:rsidR="00E02ED4" w:rsidRPr="00CC0BFB" w:rsidRDefault="000B5EEC" w:rsidP="00AC0FAC">
            <w:pPr>
              <w:rPr>
                <w:lang w:val="en-US"/>
              </w:rPr>
            </w:pPr>
            <w:r w:rsidRPr="00CC0BFB">
              <w:rPr>
                <w:rStyle w:val="referencetext1"/>
                <w:rFonts w:cs="Arial"/>
                <w:lang w:val="en-US"/>
              </w:rPr>
              <w:fldChar w:fldCharType="begin"/>
            </w:r>
            <w:r w:rsidRPr="00CC0BFB">
              <w:rPr>
                <w:rStyle w:val="referencetext1"/>
                <w:rFonts w:cs="Arial"/>
                <w:lang w:val="en-US"/>
              </w:rPr>
              <w:instrText xml:space="preserve"> HYPERLINK "http://www.jstor.org/stable/724002" </w:instrText>
            </w:r>
            <w:r w:rsidR="00CC0BFB" w:rsidRPr="00CC0BFB">
              <w:rPr>
                <w:rFonts w:cs="Arial"/>
                <w:lang w:val="en-US"/>
              </w:rPr>
            </w:r>
            <w:r w:rsidRPr="00CC0BFB">
              <w:rPr>
                <w:rStyle w:val="referencetext1"/>
                <w:rFonts w:cs="Arial"/>
                <w:lang w:val="en-US"/>
              </w:rPr>
              <w:fldChar w:fldCharType="separate"/>
            </w:r>
            <w:proofErr w:type="spellStart"/>
            <w:r w:rsidR="008C1B54">
              <w:rPr>
                <w:rStyle w:val="a3"/>
                <w:rFonts w:cs="Arial"/>
                <w:lang w:val="en-US"/>
              </w:rPr>
              <w:t>Shavell</w:t>
            </w:r>
            <w:proofErr w:type="spellEnd"/>
            <w:r w:rsidR="008C1B54">
              <w:rPr>
                <w:rStyle w:val="a3"/>
                <w:rFonts w:cs="Arial"/>
                <w:lang w:val="en-US"/>
              </w:rPr>
              <w:t>, Steven. 1</w:t>
            </w:r>
            <w:r w:rsidR="008C1B54">
              <w:rPr>
                <w:rStyle w:val="a3"/>
                <w:rFonts w:cs="Arial"/>
                <w:lang w:val="en-US"/>
              </w:rPr>
              <w:t>9</w:t>
            </w:r>
            <w:r w:rsidR="008C1B54">
              <w:rPr>
                <w:rStyle w:val="a3"/>
                <w:rFonts w:cs="Arial"/>
                <w:lang w:val="en-US"/>
              </w:rPr>
              <w:t>80a. ‘An A</w:t>
            </w:r>
            <w:r w:rsidRPr="00CC0BFB">
              <w:rPr>
                <w:rStyle w:val="a3"/>
                <w:rFonts w:cs="Arial"/>
                <w:lang w:val="en-US"/>
              </w:rPr>
              <w:t xml:space="preserve">nalysis of </w:t>
            </w:r>
            <w:r w:rsidR="008C1B54">
              <w:rPr>
                <w:rStyle w:val="a3"/>
                <w:rFonts w:cs="Arial"/>
                <w:lang w:val="en-US"/>
              </w:rPr>
              <w:t>Causation and the S</w:t>
            </w:r>
            <w:r w:rsidRPr="00CC0BFB">
              <w:rPr>
                <w:rStyle w:val="a3"/>
                <w:rFonts w:cs="Arial"/>
                <w:lang w:val="en-US"/>
              </w:rPr>
              <w:t xml:space="preserve">cope of </w:t>
            </w:r>
            <w:r w:rsidR="008C1B54">
              <w:rPr>
                <w:rStyle w:val="a3"/>
                <w:rFonts w:cs="Arial"/>
                <w:lang w:val="en-US"/>
              </w:rPr>
              <w:t>L</w:t>
            </w:r>
            <w:r w:rsidRPr="00CC0BFB">
              <w:rPr>
                <w:rStyle w:val="a3"/>
                <w:rFonts w:cs="Arial"/>
                <w:lang w:val="en-US"/>
              </w:rPr>
              <w:t xml:space="preserve">iability in the </w:t>
            </w:r>
            <w:r w:rsidR="008C1B54">
              <w:rPr>
                <w:rStyle w:val="a3"/>
                <w:rFonts w:cs="Arial"/>
                <w:lang w:val="en-US"/>
              </w:rPr>
              <w:t>L</w:t>
            </w:r>
            <w:r w:rsidRPr="00CC0BFB">
              <w:rPr>
                <w:rStyle w:val="a3"/>
                <w:rFonts w:cs="Arial"/>
                <w:lang w:val="en-US"/>
              </w:rPr>
              <w:t xml:space="preserve">aw of </w:t>
            </w:r>
            <w:r w:rsidR="008C1B54">
              <w:rPr>
                <w:rStyle w:val="a3"/>
                <w:rFonts w:cs="Arial"/>
                <w:lang w:val="en-US"/>
              </w:rPr>
              <w:t>T</w:t>
            </w:r>
            <w:r w:rsidRPr="00CC0BFB">
              <w:rPr>
                <w:rStyle w:val="a3"/>
                <w:rFonts w:cs="Arial"/>
                <w:lang w:val="en-US"/>
              </w:rPr>
              <w:t xml:space="preserve">orts’. </w:t>
            </w:r>
            <w:r w:rsidRPr="00CC0BFB">
              <w:rPr>
                <w:rStyle w:val="a3"/>
                <w:rFonts w:cs="Arial"/>
                <w:i/>
                <w:iCs/>
                <w:lang w:val="en-US"/>
              </w:rPr>
              <w:t>Journal of Lega</w:t>
            </w:r>
            <w:r w:rsidRPr="00CC0BFB">
              <w:rPr>
                <w:rStyle w:val="a3"/>
                <w:rFonts w:cs="Arial"/>
                <w:i/>
                <w:iCs/>
                <w:lang w:val="en-US"/>
              </w:rPr>
              <w:t>l</w:t>
            </w:r>
            <w:r w:rsidRPr="00CC0BFB">
              <w:rPr>
                <w:rStyle w:val="a3"/>
                <w:rFonts w:cs="Arial"/>
                <w:i/>
                <w:iCs/>
                <w:lang w:val="en-US"/>
              </w:rPr>
              <w:t xml:space="preserve"> Studies</w:t>
            </w:r>
            <w:r w:rsidRPr="00CC0BFB">
              <w:rPr>
                <w:rStyle w:val="a3"/>
                <w:rFonts w:cs="Arial"/>
                <w:lang w:val="en-US"/>
              </w:rPr>
              <w:t xml:space="preserve"> 9</w:t>
            </w:r>
            <w:r w:rsidR="008C1B54">
              <w:rPr>
                <w:rStyle w:val="a3"/>
                <w:rFonts w:cs="Arial"/>
                <w:lang w:val="en-US"/>
              </w:rPr>
              <w:t>(3)</w:t>
            </w:r>
            <w:r w:rsidRPr="00CC0BFB">
              <w:rPr>
                <w:rStyle w:val="a3"/>
                <w:rFonts w:cs="Arial"/>
                <w:lang w:val="en-US"/>
              </w:rPr>
              <w:t>:463–516.</w:t>
            </w:r>
            <w:r w:rsidRPr="00CC0BFB">
              <w:rPr>
                <w:rStyle w:val="referencetext1"/>
                <w:rFonts w:cs="Arial"/>
                <w:lang w:val="en-US"/>
              </w:rPr>
              <w:fldChar w:fldCharType="end"/>
            </w:r>
          </w:p>
        </w:tc>
        <w:tc>
          <w:tcPr>
            <w:tcW w:w="2083" w:type="dxa"/>
            <w:shd w:val="clear" w:color="auto" w:fill="auto"/>
          </w:tcPr>
          <w:p w:rsidR="00E02ED4" w:rsidRPr="000264E2" w:rsidRDefault="00E02ED4" w:rsidP="00AC0FAC">
            <w:pPr>
              <w:rPr>
                <w:color w:val="0F31C3"/>
                <w:lang w:val="en-US"/>
              </w:rPr>
            </w:pPr>
          </w:p>
        </w:tc>
      </w:tr>
      <w:tr w:rsidR="00E02ED4" w:rsidRPr="00183316" w:rsidTr="00106B7E">
        <w:trPr>
          <w:trHeight w:val="102"/>
        </w:trPr>
        <w:tc>
          <w:tcPr>
            <w:tcW w:w="7488" w:type="dxa"/>
          </w:tcPr>
          <w:p w:rsidR="00E02ED4" w:rsidRPr="00CC0BFB" w:rsidRDefault="000B5EEC" w:rsidP="00AC0FAC">
            <w:pPr>
              <w:rPr>
                <w:lang w:val="en-US"/>
              </w:rPr>
            </w:pPr>
            <w:hyperlink r:id="rId35" w:history="1">
              <w:proofErr w:type="spellStart"/>
              <w:r w:rsidRPr="00CC0BFB">
                <w:rPr>
                  <w:rStyle w:val="a3"/>
                  <w:lang w:val="en-US"/>
                </w:rPr>
                <w:t>Shavell</w:t>
              </w:r>
              <w:proofErr w:type="spellEnd"/>
              <w:r w:rsidRPr="00CC0BFB">
                <w:rPr>
                  <w:rStyle w:val="a3"/>
                  <w:lang w:val="en-US"/>
                </w:rPr>
                <w:t xml:space="preserve">, Steven. </w:t>
              </w:r>
              <w:r w:rsidR="008C1B54">
                <w:rPr>
                  <w:rStyle w:val="a3"/>
                  <w:rFonts w:cs="Arial"/>
                  <w:lang w:val="en-US"/>
                </w:rPr>
                <w:t>1980b. ‘Strict Liability versus N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egligence’. 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>Journal of Legal Studies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 9</w:t>
              </w:r>
              <w:r w:rsidR="008C1B54">
                <w:rPr>
                  <w:rStyle w:val="a3"/>
                  <w:rFonts w:cs="Arial"/>
                  <w:lang w:val="en-US"/>
                </w:rPr>
                <w:t>(1)</w:t>
              </w:r>
              <w:r w:rsidRPr="00CC0BFB">
                <w:rPr>
                  <w:rStyle w:val="a3"/>
                  <w:rFonts w:cs="Arial"/>
                  <w:lang w:val="en-US"/>
                </w:rPr>
                <w:t>:1</w:t>
              </w:r>
              <w:r w:rsidRPr="00CC0BFB">
                <w:rPr>
                  <w:rStyle w:val="a3"/>
                  <w:rFonts w:cs="Arial"/>
                  <w:lang w:val="en-US"/>
                </w:rPr>
                <w:t>–</w:t>
              </w:r>
              <w:r w:rsidRPr="00CC0BFB">
                <w:rPr>
                  <w:rStyle w:val="a3"/>
                  <w:rFonts w:cs="Arial"/>
                  <w:lang w:val="en-US"/>
                </w:rPr>
                <w:t>25.</w:t>
              </w:r>
            </w:hyperlink>
          </w:p>
        </w:tc>
        <w:tc>
          <w:tcPr>
            <w:tcW w:w="2083" w:type="dxa"/>
            <w:shd w:val="clear" w:color="auto" w:fill="auto"/>
          </w:tcPr>
          <w:p w:rsidR="00E02ED4" w:rsidRPr="003C0CE0" w:rsidRDefault="00E02ED4" w:rsidP="00AC0FAC">
            <w:pPr>
              <w:rPr>
                <w:color w:val="0F31C3"/>
              </w:rPr>
            </w:pPr>
          </w:p>
        </w:tc>
      </w:tr>
      <w:tr w:rsidR="00E02ED4" w:rsidRPr="00183316" w:rsidTr="00106B7E">
        <w:trPr>
          <w:trHeight w:val="102"/>
        </w:trPr>
        <w:tc>
          <w:tcPr>
            <w:tcW w:w="7488" w:type="dxa"/>
          </w:tcPr>
          <w:p w:rsidR="00E02ED4" w:rsidRPr="00CC0BFB" w:rsidRDefault="000B5EEC" w:rsidP="00AC0FAC">
            <w:pPr>
              <w:rPr>
                <w:lang w:val="en-US"/>
              </w:rPr>
            </w:pPr>
            <w:hyperlink r:id="rId36" w:history="1">
              <w:proofErr w:type="spellStart"/>
              <w:r w:rsidRPr="00CC0BFB">
                <w:rPr>
                  <w:rStyle w:val="a3"/>
                  <w:lang w:val="en-US"/>
                </w:rPr>
                <w:t>Shavell</w:t>
              </w:r>
              <w:proofErr w:type="spellEnd"/>
              <w:r w:rsidRPr="00CC0BFB">
                <w:rPr>
                  <w:rStyle w:val="a3"/>
                  <w:lang w:val="en-US"/>
                </w:rPr>
                <w:t>, Stev</w:t>
              </w:r>
              <w:r w:rsidRPr="00CC0BFB">
                <w:rPr>
                  <w:rStyle w:val="a3"/>
                  <w:lang w:val="en-US"/>
                </w:rPr>
                <w:t>e</w:t>
              </w:r>
              <w:r w:rsidRPr="00CC0BFB">
                <w:rPr>
                  <w:rStyle w:val="a3"/>
                  <w:lang w:val="en-US"/>
                </w:rPr>
                <w:t>n. 1982. ‘</w:t>
              </w:r>
              <w:r w:rsidR="008C1B54">
                <w:rPr>
                  <w:rStyle w:val="a3"/>
                  <w:rFonts w:cs="Arial"/>
                  <w:lang w:val="en-US"/>
                </w:rPr>
                <w:t>On L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iability and </w:t>
              </w:r>
              <w:r w:rsidR="008C1B54">
                <w:rPr>
                  <w:rStyle w:val="a3"/>
                  <w:rFonts w:cs="Arial"/>
                  <w:lang w:val="en-US"/>
                </w:rPr>
                <w:t>I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nsurance’. 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>Bell Journal of Economics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 13</w:t>
              </w:r>
              <w:r w:rsidR="008C1B54">
                <w:rPr>
                  <w:rStyle w:val="a3"/>
                  <w:rFonts w:cs="Arial"/>
                  <w:lang w:val="en-US"/>
                </w:rPr>
                <w:t>(1)</w:t>
              </w:r>
              <w:r w:rsidRPr="00CC0BFB">
                <w:rPr>
                  <w:rStyle w:val="a3"/>
                  <w:rFonts w:cs="Arial"/>
                  <w:lang w:val="en-US"/>
                </w:rPr>
                <w:t>:120–1</w:t>
              </w:r>
              <w:r w:rsidRPr="00CC0BFB">
                <w:rPr>
                  <w:rStyle w:val="a3"/>
                  <w:rFonts w:cs="Arial"/>
                  <w:lang w:val="en-US"/>
                </w:rPr>
                <w:t>3</w:t>
              </w:r>
              <w:r w:rsidRPr="00CC0BFB">
                <w:rPr>
                  <w:rStyle w:val="a3"/>
                  <w:rFonts w:cs="Arial"/>
                  <w:lang w:val="en-US"/>
                </w:rPr>
                <w:t>2.</w:t>
              </w:r>
            </w:hyperlink>
          </w:p>
        </w:tc>
        <w:tc>
          <w:tcPr>
            <w:tcW w:w="2083" w:type="dxa"/>
            <w:shd w:val="clear" w:color="auto" w:fill="auto"/>
          </w:tcPr>
          <w:p w:rsidR="00E02ED4" w:rsidRPr="00D44FB8" w:rsidRDefault="00E02ED4" w:rsidP="00AC0FAC">
            <w:pPr>
              <w:rPr>
                <w:color w:val="0F31C3"/>
              </w:rPr>
            </w:pPr>
          </w:p>
        </w:tc>
      </w:tr>
      <w:tr w:rsidR="00E02ED4" w:rsidRPr="00183316" w:rsidTr="00106B7E">
        <w:trPr>
          <w:trHeight w:val="102"/>
        </w:trPr>
        <w:tc>
          <w:tcPr>
            <w:tcW w:w="7488" w:type="dxa"/>
          </w:tcPr>
          <w:p w:rsidR="00E02ED4" w:rsidRPr="00CC0BFB" w:rsidRDefault="000B5EEC" w:rsidP="00AC0FAC">
            <w:pPr>
              <w:rPr>
                <w:lang w:val="en-US"/>
              </w:rPr>
            </w:pPr>
            <w:hyperlink r:id="rId37" w:history="1">
              <w:proofErr w:type="spellStart"/>
              <w:r w:rsidRPr="00CC0BFB">
                <w:rPr>
                  <w:rStyle w:val="a3"/>
                  <w:lang w:val="en-US"/>
                </w:rPr>
                <w:t>Shavell</w:t>
              </w:r>
              <w:proofErr w:type="spellEnd"/>
              <w:r w:rsidRPr="00CC0BFB">
                <w:rPr>
                  <w:rStyle w:val="a3"/>
                  <w:lang w:val="en-US"/>
                </w:rPr>
                <w:t>, Steve</w:t>
              </w:r>
              <w:r w:rsidRPr="00CC0BFB">
                <w:rPr>
                  <w:rStyle w:val="a3"/>
                  <w:lang w:val="en-US"/>
                </w:rPr>
                <w:t>n</w:t>
              </w:r>
              <w:r w:rsidRPr="00CC0BFB">
                <w:rPr>
                  <w:rStyle w:val="a3"/>
                  <w:lang w:val="en-US"/>
                </w:rPr>
                <w:t>. 1984. ‘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Liability for </w:t>
              </w:r>
              <w:r w:rsidR="008C1B54">
                <w:rPr>
                  <w:rStyle w:val="a3"/>
                  <w:rFonts w:cs="Arial"/>
                  <w:lang w:val="en-US"/>
                </w:rPr>
                <w:t>H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arm versus </w:t>
              </w:r>
              <w:r w:rsidR="008C1B54">
                <w:rPr>
                  <w:rStyle w:val="a3"/>
                  <w:rFonts w:cs="Arial"/>
                  <w:lang w:val="en-US"/>
                </w:rPr>
                <w:t>R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egulation of </w:t>
              </w:r>
              <w:r w:rsidR="008C1B54">
                <w:rPr>
                  <w:rStyle w:val="a3"/>
                  <w:rFonts w:cs="Arial"/>
                  <w:lang w:val="en-US"/>
                </w:rPr>
                <w:t>S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afety’. 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>Journal of Legal Studies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 1</w:t>
              </w:r>
              <w:r w:rsidRPr="00CC0BFB">
                <w:rPr>
                  <w:rStyle w:val="a3"/>
                  <w:rFonts w:cs="Arial"/>
                  <w:lang w:val="en-US"/>
                </w:rPr>
                <w:t>3</w:t>
              </w:r>
              <w:r w:rsidR="008C1B54">
                <w:rPr>
                  <w:rStyle w:val="a3"/>
                  <w:rFonts w:cs="Arial"/>
                  <w:lang w:val="en-US"/>
                </w:rPr>
                <w:t>(2)</w:t>
              </w:r>
              <w:r w:rsidRPr="00CC0BFB">
                <w:rPr>
                  <w:rStyle w:val="a3"/>
                  <w:rFonts w:cs="Arial"/>
                  <w:lang w:val="en-US"/>
                </w:rPr>
                <w:t>:357–374</w:t>
              </w:r>
            </w:hyperlink>
            <w:r w:rsidRPr="00CC0BFB">
              <w:rPr>
                <w:rStyle w:val="referencetext1"/>
                <w:rFonts w:cs="Arial"/>
                <w:lang w:val="en-US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E02ED4" w:rsidRPr="004D197D" w:rsidRDefault="00E02ED4" w:rsidP="00AC0FAC">
            <w:pPr>
              <w:rPr>
                <w:color w:val="0F31C3"/>
              </w:rPr>
            </w:pPr>
          </w:p>
        </w:tc>
      </w:tr>
      <w:tr w:rsidR="00AC0FAC" w:rsidRPr="00183316" w:rsidTr="00106B7E">
        <w:tc>
          <w:tcPr>
            <w:tcW w:w="7488" w:type="dxa"/>
          </w:tcPr>
          <w:p w:rsidR="00AC0FAC" w:rsidRPr="00CC0BFB" w:rsidRDefault="000B5EEC" w:rsidP="00AC0FAC">
            <w:pPr>
              <w:rPr>
                <w:lang w:val="en-US"/>
              </w:rPr>
            </w:pPr>
            <w:hyperlink r:id="rId38" w:history="1">
              <w:proofErr w:type="spellStart"/>
              <w:r w:rsidRPr="00CC0BFB">
                <w:rPr>
                  <w:rStyle w:val="a3"/>
                  <w:lang w:val="en-US"/>
                </w:rPr>
                <w:t>Shavell</w:t>
              </w:r>
              <w:proofErr w:type="spellEnd"/>
              <w:r w:rsidRPr="00CC0BFB">
                <w:rPr>
                  <w:rStyle w:val="a3"/>
                  <w:lang w:val="en-US"/>
                </w:rPr>
                <w:t>, Steven. 1985. ‘</w:t>
              </w:r>
              <w:r w:rsidR="008C1B54">
                <w:rPr>
                  <w:rStyle w:val="a3"/>
                  <w:rFonts w:cs="Arial"/>
                  <w:lang w:val="en-US"/>
                </w:rPr>
                <w:t>Uncertainty over C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ausation and the </w:t>
              </w:r>
              <w:r w:rsidR="008C1B54">
                <w:rPr>
                  <w:rStyle w:val="a3"/>
                  <w:rFonts w:cs="Arial"/>
                  <w:lang w:val="en-US"/>
                </w:rPr>
                <w:t>D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etermination of </w:t>
              </w:r>
              <w:r w:rsidR="008C1B54">
                <w:rPr>
                  <w:rStyle w:val="a3"/>
                  <w:rFonts w:cs="Arial"/>
                  <w:lang w:val="en-US"/>
                </w:rPr>
                <w:t>C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ivil </w:t>
              </w:r>
              <w:r w:rsidR="008C1B54">
                <w:rPr>
                  <w:rStyle w:val="a3"/>
                  <w:rFonts w:cs="Arial"/>
                  <w:lang w:val="en-US"/>
                </w:rPr>
                <w:t>L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iability’. 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>Journal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 xml:space="preserve"> 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>of La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>w</w:t>
              </w:r>
              <w:r w:rsidRPr="00CC0BFB">
                <w:rPr>
                  <w:rStyle w:val="a3"/>
                  <w:rFonts w:cs="Arial"/>
                  <w:i/>
                  <w:iCs/>
                  <w:lang w:val="en-US"/>
                </w:rPr>
                <w:t xml:space="preserve"> and Economics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 28</w:t>
              </w:r>
              <w:r w:rsidR="008C1B54">
                <w:rPr>
                  <w:rStyle w:val="a3"/>
                  <w:rFonts w:cs="Arial"/>
                  <w:lang w:val="en-US"/>
                </w:rPr>
                <w:t>(3)</w:t>
              </w:r>
              <w:r w:rsidRPr="00CC0BFB">
                <w:rPr>
                  <w:rStyle w:val="a3"/>
                  <w:rFonts w:cs="Arial"/>
                  <w:lang w:val="en-US"/>
                </w:rPr>
                <w:t>:587–609.</w:t>
              </w:r>
            </w:hyperlink>
          </w:p>
        </w:tc>
        <w:tc>
          <w:tcPr>
            <w:tcW w:w="2083" w:type="dxa"/>
          </w:tcPr>
          <w:p w:rsidR="00AC0FAC" w:rsidRPr="000264E2" w:rsidRDefault="00AC0FAC" w:rsidP="00AC0FAC">
            <w:pPr>
              <w:rPr>
                <w:color w:val="0F31C3"/>
                <w:lang w:val="en-US"/>
              </w:rPr>
            </w:pPr>
          </w:p>
        </w:tc>
      </w:tr>
      <w:tr w:rsidR="009F0CA5" w:rsidRPr="00183316" w:rsidTr="009F0CA5">
        <w:trPr>
          <w:trHeight w:val="562"/>
        </w:trPr>
        <w:tc>
          <w:tcPr>
            <w:tcW w:w="7488" w:type="dxa"/>
          </w:tcPr>
          <w:p w:rsidR="009F0CA5" w:rsidRPr="009F0CA5" w:rsidRDefault="009F0CA5" w:rsidP="009F0CA5">
            <w:pPr>
              <w:shd w:val="clear" w:color="auto" w:fill="FFFFFF"/>
              <w:rPr>
                <w:rStyle w:val="referencetext1"/>
                <w:rFonts w:eastAsia="Times New Roman" w:cs="Arial"/>
                <w:color w:val="000000"/>
                <w:lang w:val="en-US" w:eastAsia="ru-RU"/>
              </w:rPr>
            </w:pPr>
            <w:hyperlink r:id="rId39" w:history="1">
              <w:proofErr w:type="spellStart"/>
              <w:r w:rsidRPr="009F0CA5">
                <w:rPr>
                  <w:rStyle w:val="a3"/>
                  <w:rFonts w:cs="Arial"/>
                  <w:lang w:val="en-US"/>
                </w:rPr>
                <w:t>Va</w:t>
              </w:r>
              <w:r w:rsidR="00D4668E">
                <w:rPr>
                  <w:rStyle w:val="a3"/>
                  <w:rFonts w:cs="Arial"/>
                  <w:lang w:val="en-US"/>
                </w:rPr>
                <w:t>n’t</w:t>
              </w:r>
              <w:proofErr w:type="spellEnd"/>
              <w:r w:rsidR="00D4668E">
                <w:rPr>
                  <w:rStyle w:val="a3"/>
                  <w:rFonts w:cs="Arial"/>
                  <w:lang w:val="en-US"/>
                </w:rPr>
                <w:t xml:space="preserve"> </w:t>
              </w:r>
              <w:proofErr w:type="spellStart"/>
              <w:r w:rsidR="00D4668E">
                <w:rPr>
                  <w:rStyle w:val="a3"/>
                  <w:rFonts w:cs="Arial"/>
                  <w:lang w:val="en-US"/>
                </w:rPr>
                <w:t>Veld</w:t>
              </w:r>
              <w:proofErr w:type="spellEnd"/>
              <w:r w:rsidR="00D4668E">
                <w:rPr>
                  <w:rStyle w:val="a3"/>
                  <w:rFonts w:cs="Arial"/>
                  <w:lang w:val="en-US"/>
                </w:rPr>
                <w:t xml:space="preserve">, </w:t>
              </w:r>
              <w:proofErr w:type="spellStart"/>
              <w:r w:rsidR="00D4668E">
                <w:rPr>
                  <w:rStyle w:val="a3"/>
                  <w:rFonts w:cs="Arial"/>
                  <w:lang w:val="en-US"/>
                </w:rPr>
                <w:t>Klaas</w:t>
              </w:r>
              <w:proofErr w:type="spellEnd"/>
              <w:r w:rsidR="00D4668E">
                <w:rPr>
                  <w:rStyle w:val="a3"/>
                  <w:rFonts w:cs="Arial"/>
                  <w:lang w:val="en-US"/>
                </w:rPr>
                <w:t xml:space="preserve">, and </w:t>
              </w:r>
              <w:r w:rsidR="00D4668E" w:rsidRPr="00D4668E">
                <w:rPr>
                  <w:rStyle w:val="a3"/>
                  <w:rFonts w:cs="Arial"/>
                  <w:lang w:val="en-US"/>
                </w:rPr>
                <w:t xml:space="preserve">Emma </w:t>
              </w:r>
              <w:r w:rsidR="00D4668E">
                <w:rPr>
                  <w:rStyle w:val="a3"/>
                  <w:rFonts w:cs="Arial"/>
                  <w:lang w:val="en-US"/>
                </w:rPr>
                <w:t>Hutchinson</w:t>
              </w:r>
              <w:r w:rsidRPr="009F0CA5">
                <w:rPr>
                  <w:rStyle w:val="a3"/>
                  <w:rFonts w:cs="Arial"/>
                  <w:lang w:val="en-US"/>
                </w:rPr>
                <w:t>. 2009. ‘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Excessive S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pending by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F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irms to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A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void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A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ccidents: Is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It a C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oncern in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P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>ractice?’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.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 </w:t>
              </w:r>
              <w:r w:rsidRPr="00D4668E">
                <w:rPr>
                  <w:rStyle w:val="a3"/>
                  <w:rFonts w:eastAsia="Times New Roman" w:cs="Arial"/>
                  <w:i/>
                  <w:lang w:val="en-US" w:eastAsia="ru-RU"/>
                </w:rPr>
                <w:t>International Review of Law and Economics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 2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>9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>(4):324-335</w:t>
              </w:r>
            </w:hyperlink>
            <w:r w:rsidR="00D4668E">
              <w:rPr>
                <w:rFonts w:cs="Arial"/>
                <w:lang w:val="en-US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9F0CA5" w:rsidRPr="00500AE0" w:rsidRDefault="009F0CA5" w:rsidP="00AC0FAC">
            <w:pPr>
              <w:rPr>
                <w:color w:val="0F31C3"/>
              </w:rPr>
            </w:pPr>
          </w:p>
        </w:tc>
      </w:tr>
      <w:tr w:rsidR="009F0CA5" w:rsidRPr="00183316" w:rsidTr="00106B7E">
        <w:trPr>
          <w:trHeight w:val="562"/>
        </w:trPr>
        <w:tc>
          <w:tcPr>
            <w:tcW w:w="7488" w:type="dxa"/>
          </w:tcPr>
          <w:p w:rsidR="009F0CA5" w:rsidRPr="009F0CA5" w:rsidRDefault="009F0CA5" w:rsidP="009F0CA5">
            <w:pPr>
              <w:shd w:val="clear" w:color="auto" w:fill="FFFFFF"/>
              <w:rPr>
                <w:rStyle w:val="referencetext1"/>
                <w:rFonts w:eastAsia="Times New Roman" w:cs="Arial"/>
                <w:color w:val="000000"/>
                <w:lang w:val="en-US" w:eastAsia="ru-RU"/>
              </w:rPr>
            </w:pPr>
            <w:hyperlink r:id="rId40" w:history="1">
              <w:proofErr w:type="spellStart"/>
              <w:r w:rsidRPr="009F0CA5">
                <w:rPr>
                  <w:rStyle w:val="a3"/>
                  <w:rFonts w:cs="Arial"/>
                  <w:lang w:val="en-US"/>
                </w:rPr>
                <w:t>Whincop</w:t>
              </w:r>
              <w:proofErr w:type="spellEnd"/>
              <w:r w:rsidRPr="009F0CA5">
                <w:rPr>
                  <w:rStyle w:val="a3"/>
                  <w:rFonts w:cs="Arial"/>
                  <w:lang w:val="en-US"/>
                </w:rPr>
                <w:t>, Michael J. 2003. ‘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An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E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mpirical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A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nalysis of the </w:t>
              </w:r>
              <w:proofErr w:type="spellStart"/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Standardisation</w:t>
              </w:r>
              <w:proofErr w:type="spellEnd"/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 xml:space="preserve"> of C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orporate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Charter T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erms: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O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pting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O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ut of the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Duty of C</w:t>
              </w:r>
              <w:r w:rsidRPr="009F0CA5">
                <w:rPr>
                  <w:rStyle w:val="a3"/>
                  <w:rFonts w:eastAsia="Times New Roman" w:cs="Arial"/>
                  <w:lang w:val="en-US" w:eastAsia="ru-RU"/>
                </w:rPr>
                <w:t xml:space="preserve">are’. </w:t>
              </w:r>
              <w:r w:rsidRPr="00D4668E">
                <w:rPr>
                  <w:rStyle w:val="a3"/>
                  <w:rFonts w:cs="Arial"/>
                  <w:i/>
                  <w:lang w:val="en-US"/>
                </w:rPr>
                <w:t>International Review of Law and Econo</w:t>
              </w:r>
              <w:r w:rsidRPr="00D4668E">
                <w:rPr>
                  <w:rStyle w:val="a3"/>
                  <w:rFonts w:cs="Arial"/>
                  <w:i/>
                  <w:lang w:val="en-US"/>
                </w:rPr>
                <w:t>m</w:t>
              </w:r>
              <w:r w:rsidRPr="00D4668E">
                <w:rPr>
                  <w:rStyle w:val="a3"/>
                  <w:rFonts w:cs="Arial"/>
                  <w:i/>
                  <w:lang w:val="en-US"/>
                </w:rPr>
                <w:t>ics</w:t>
              </w:r>
              <w:r w:rsidRPr="009F0CA5">
                <w:rPr>
                  <w:rStyle w:val="a3"/>
                  <w:rFonts w:cs="Arial"/>
                  <w:lang w:val="en-US"/>
                </w:rPr>
                <w:t xml:space="preserve"> 23(3):285-308</w:t>
              </w:r>
            </w:hyperlink>
            <w:r w:rsidR="00D4668E">
              <w:rPr>
                <w:rStyle w:val="referencetext1"/>
                <w:rFonts w:cs="Arial"/>
                <w:lang w:val="en-US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9F0CA5" w:rsidRPr="000264E2" w:rsidRDefault="009F0CA5" w:rsidP="00AC0FAC">
            <w:pPr>
              <w:rPr>
                <w:color w:val="0F31C3"/>
                <w:lang w:val="en-US"/>
              </w:rPr>
            </w:pPr>
          </w:p>
        </w:tc>
      </w:tr>
      <w:tr w:rsidR="000B5EEC" w:rsidRPr="00183316" w:rsidTr="00106B7E">
        <w:trPr>
          <w:trHeight w:val="51"/>
        </w:trPr>
        <w:tc>
          <w:tcPr>
            <w:tcW w:w="7488" w:type="dxa"/>
          </w:tcPr>
          <w:p w:rsidR="000B5EEC" w:rsidRPr="00CC0BFB" w:rsidRDefault="00CC0BFB" w:rsidP="00AC0FAC">
            <w:pPr>
              <w:rPr>
                <w:lang w:val="en-US"/>
              </w:rPr>
            </w:pPr>
            <w:hyperlink r:id="rId41" w:history="1">
              <w:proofErr w:type="spellStart"/>
              <w:r w:rsidRPr="00CC0BFB">
                <w:rPr>
                  <w:rStyle w:val="a3"/>
                  <w:rFonts w:cs="Arial"/>
                  <w:lang w:val="en-US"/>
                </w:rPr>
                <w:t>Wittman</w:t>
              </w:r>
              <w:proofErr w:type="spellEnd"/>
              <w:r w:rsidRPr="00CC0BFB">
                <w:rPr>
                  <w:rStyle w:val="a3"/>
                  <w:rFonts w:cs="Arial"/>
                  <w:lang w:val="en-US"/>
                </w:rPr>
                <w:t xml:space="preserve">, Donald. 1977. </w:t>
              </w:r>
              <w:r w:rsidR="00D4668E">
                <w:rPr>
                  <w:rStyle w:val="a3"/>
                  <w:rFonts w:cs="Arial"/>
                  <w:lang w:val="en-US"/>
                </w:rPr>
                <w:t>‘</w:t>
              </w:r>
              <w:r w:rsidR="000B5EEC" w:rsidRPr="00CC0BFB">
                <w:rPr>
                  <w:rStyle w:val="a3"/>
                  <w:rFonts w:cs="Arial"/>
                  <w:lang w:val="en-US"/>
                </w:rPr>
                <w:t xml:space="preserve">Prior </w:t>
              </w:r>
              <w:r w:rsidR="00D4668E">
                <w:rPr>
                  <w:rStyle w:val="a3"/>
                  <w:rFonts w:cs="Arial"/>
                  <w:lang w:val="en-US"/>
                </w:rPr>
                <w:t>R</w:t>
              </w:r>
              <w:r w:rsidR="000B5EEC" w:rsidRPr="00CC0BFB">
                <w:rPr>
                  <w:rStyle w:val="a3"/>
                  <w:rFonts w:cs="Arial"/>
                  <w:lang w:val="en-US"/>
                </w:rPr>
                <w:t xml:space="preserve">egulation versus </w:t>
              </w:r>
              <w:r w:rsidR="00D4668E">
                <w:rPr>
                  <w:rStyle w:val="a3"/>
                  <w:rFonts w:cs="Arial"/>
                  <w:lang w:val="en-US"/>
                </w:rPr>
                <w:t>P</w:t>
              </w:r>
              <w:r w:rsidR="000B5EEC" w:rsidRPr="00CC0BFB">
                <w:rPr>
                  <w:rStyle w:val="a3"/>
                  <w:rFonts w:cs="Arial"/>
                  <w:lang w:val="en-US"/>
                </w:rPr>
                <w:t xml:space="preserve">ost </w:t>
              </w:r>
              <w:r w:rsidR="00D4668E">
                <w:rPr>
                  <w:rStyle w:val="a3"/>
                  <w:rFonts w:cs="Arial"/>
                  <w:lang w:val="en-US"/>
                </w:rPr>
                <w:t>L</w:t>
              </w:r>
              <w:r w:rsidR="000B5EEC" w:rsidRPr="00CC0BFB">
                <w:rPr>
                  <w:rStyle w:val="a3"/>
                  <w:rFonts w:cs="Arial"/>
                  <w:lang w:val="en-US"/>
                </w:rPr>
                <w:t xml:space="preserve">iability: The </w:t>
              </w:r>
              <w:r w:rsidR="00D4668E">
                <w:rPr>
                  <w:rStyle w:val="a3"/>
                  <w:rFonts w:cs="Arial"/>
                  <w:lang w:val="en-US"/>
                </w:rPr>
                <w:t>C</w:t>
              </w:r>
              <w:r w:rsidR="000B5EEC" w:rsidRPr="00CC0BFB">
                <w:rPr>
                  <w:rStyle w:val="a3"/>
                  <w:rFonts w:cs="Arial"/>
                  <w:lang w:val="en-US"/>
                </w:rPr>
                <w:t>hoice betw</w:t>
              </w:r>
              <w:r w:rsidR="00D4668E">
                <w:rPr>
                  <w:rStyle w:val="a3"/>
                  <w:rFonts w:cs="Arial"/>
                  <w:lang w:val="en-US"/>
                </w:rPr>
                <w:t>een I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nput </w:t>
              </w:r>
              <w:r w:rsidRPr="00CC0BFB">
                <w:rPr>
                  <w:rStyle w:val="a3"/>
                  <w:rFonts w:cs="Arial"/>
                  <w:lang w:val="en-US"/>
                </w:rPr>
                <w:t>a</w:t>
              </w:r>
              <w:r w:rsidRPr="00CC0BFB">
                <w:rPr>
                  <w:rStyle w:val="a3"/>
                  <w:rFonts w:cs="Arial"/>
                  <w:lang w:val="en-US"/>
                </w:rPr>
                <w:t xml:space="preserve">nd </w:t>
              </w:r>
              <w:r w:rsidR="00D4668E">
                <w:rPr>
                  <w:rStyle w:val="a3"/>
                  <w:rFonts w:cs="Arial"/>
                  <w:lang w:val="en-US"/>
                </w:rPr>
                <w:t>Output M</w:t>
              </w:r>
              <w:r w:rsidRPr="00CC0BFB">
                <w:rPr>
                  <w:rStyle w:val="a3"/>
                  <w:rFonts w:cs="Arial"/>
                  <w:lang w:val="en-US"/>
                </w:rPr>
                <w:t>o</w:t>
              </w:r>
              <w:r w:rsidRPr="00CC0BFB">
                <w:rPr>
                  <w:rStyle w:val="a3"/>
                  <w:rFonts w:cs="Arial"/>
                  <w:lang w:val="en-US"/>
                </w:rPr>
                <w:t>nitoring’.</w:t>
              </w:r>
              <w:r w:rsidR="000B5EEC" w:rsidRPr="00CC0BFB">
                <w:rPr>
                  <w:rStyle w:val="a3"/>
                  <w:rFonts w:cs="Arial"/>
                  <w:lang w:val="en-US"/>
                </w:rPr>
                <w:t xml:space="preserve"> </w:t>
              </w:r>
              <w:r w:rsidR="000B5EEC" w:rsidRPr="00CC0BFB">
                <w:rPr>
                  <w:rStyle w:val="a3"/>
                  <w:rFonts w:cs="Arial"/>
                  <w:i/>
                  <w:iCs/>
                  <w:lang w:val="en-US"/>
                </w:rPr>
                <w:t>Journal of Legal Studies</w:t>
              </w:r>
              <w:r w:rsidR="000B5EEC" w:rsidRPr="00CC0BFB">
                <w:rPr>
                  <w:rStyle w:val="a3"/>
                  <w:rFonts w:cs="Arial"/>
                  <w:lang w:val="en-US"/>
                </w:rPr>
                <w:t xml:space="preserve"> 6</w:t>
              </w:r>
              <w:r w:rsidR="00D4668E">
                <w:rPr>
                  <w:rStyle w:val="a3"/>
                  <w:rFonts w:cs="Arial"/>
                  <w:lang w:val="en-US"/>
                </w:rPr>
                <w:t>(1)</w:t>
              </w:r>
              <w:r w:rsidRPr="00CC0BFB">
                <w:rPr>
                  <w:rStyle w:val="a3"/>
                  <w:rFonts w:cs="Arial"/>
                  <w:lang w:val="en-US"/>
                </w:rPr>
                <w:t>:</w:t>
              </w:r>
              <w:r w:rsidR="000B5EEC" w:rsidRPr="00CC0BFB">
                <w:rPr>
                  <w:rStyle w:val="a3"/>
                  <w:rFonts w:cs="Arial"/>
                  <w:lang w:val="en-US"/>
                </w:rPr>
                <w:t>193–212.</w:t>
              </w:r>
            </w:hyperlink>
          </w:p>
        </w:tc>
        <w:tc>
          <w:tcPr>
            <w:tcW w:w="2083" w:type="dxa"/>
            <w:shd w:val="clear" w:color="auto" w:fill="auto"/>
          </w:tcPr>
          <w:p w:rsidR="000B5EEC" w:rsidRPr="00436938" w:rsidRDefault="000B5EEC" w:rsidP="00AC0FAC">
            <w:pPr>
              <w:rPr>
                <w:color w:val="0F31C3"/>
              </w:rPr>
            </w:pPr>
          </w:p>
        </w:tc>
      </w:tr>
      <w:tr w:rsidR="000B5EEC" w:rsidRPr="00183316" w:rsidTr="00106B7E">
        <w:trPr>
          <w:trHeight w:val="51"/>
        </w:trPr>
        <w:tc>
          <w:tcPr>
            <w:tcW w:w="7488" w:type="dxa"/>
          </w:tcPr>
          <w:p w:rsidR="000B5EEC" w:rsidRPr="006752A0" w:rsidRDefault="006752A0" w:rsidP="006752A0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lang w:val="en-US" w:eastAsia="ru-RU"/>
              </w:rPr>
            </w:pPr>
            <w:hyperlink r:id="rId42" w:history="1">
              <w:r w:rsidRPr="006752A0">
                <w:rPr>
                  <w:rStyle w:val="a3"/>
                  <w:rFonts w:cs="Arial"/>
                  <w:lang w:val="en-US"/>
                </w:rPr>
                <w:t xml:space="preserve">Young, Robert, </w:t>
              </w:r>
              <w:r w:rsidR="00D4668E" w:rsidRPr="00D4668E">
                <w:rPr>
                  <w:rStyle w:val="a3"/>
                  <w:rFonts w:cs="Arial"/>
                  <w:lang w:val="en-US"/>
                </w:rPr>
                <w:t>Mich</w:t>
              </w:r>
              <w:r w:rsidR="00D4668E" w:rsidRPr="00D4668E">
                <w:rPr>
                  <w:rStyle w:val="a3"/>
                  <w:rFonts w:cs="Arial"/>
                  <w:lang w:val="en-US"/>
                </w:rPr>
                <w:t>a</w:t>
              </w:r>
              <w:r w:rsidR="00D4668E" w:rsidRPr="00D4668E">
                <w:rPr>
                  <w:rStyle w:val="a3"/>
                  <w:rFonts w:cs="Arial"/>
                  <w:lang w:val="en-US"/>
                </w:rPr>
                <w:t xml:space="preserve">el </w:t>
              </w:r>
              <w:r w:rsidRPr="006752A0">
                <w:rPr>
                  <w:rStyle w:val="a3"/>
                  <w:rFonts w:cs="Arial"/>
                  <w:lang w:val="en-US"/>
                </w:rPr>
                <w:t>Faure,</w:t>
              </w:r>
              <w:r w:rsidR="00D4668E">
                <w:rPr>
                  <w:rStyle w:val="a3"/>
                  <w:rFonts w:cs="Arial"/>
                  <w:lang w:val="en-US"/>
                </w:rPr>
                <w:t xml:space="preserve"> and </w:t>
              </w:r>
              <w:r w:rsidR="00D4668E" w:rsidRPr="00D4668E">
                <w:rPr>
                  <w:rStyle w:val="a3"/>
                  <w:rFonts w:cs="Arial"/>
                  <w:lang w:val="en-US"/>
                </w:rPr>
                <w:t xml:space="preserve">Paul </w:t>
              </w:r>
              <w:proofErr w:type="spellStart"/>
              <w:r w:rsidR="00D4668E">
                <w:rPr>
                  <w:rStyle w:val="a3"/>
                  <w:rFonts w:cs="Arial"/>
                  <w:lang w:val="en-US"/>
                </w:rPr>
                <w:t>Fenn</w:t>
              </w:r>
              <w:proofErr w:type="spellEnd"/>
              <w:r w:rsidRPr="006752A0">
                <w:rPr>
                  <w:rStyle w:val="a3"/>
                  <w:rFonts w:cs="Arial"/>
                  <w:lang w:val="en-US"/>
                </w:rPr>
                <w:t>.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 xml:space="preserve"> 2004. ‘Causality and C</w:t>
              </w:r>
              <w:r w:rsidRPr="006752A0">
                <w:rPr>
                  <w:rStyle w:val="a3"/>
                  <w:rFonts w:eastAsia="Times New Roman" w:cs="Arial"/>
                  <w:lang w:val="en-US" w:eastAsia="ru-RU"/>
                </w:rPr>
                <w:t xml:space="preserve">ausation in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T</w:t>
              </w:r>
              <w:r w:rsidRPr="006752A0">
                <w:rPr>
                  <w:rStyle w:val="a3"/>
                  <w:rFonts w:eastAsia="Times New Roman" w:cs="Arial"/>
                  <w:lang w:val="en-US" w:eastAsia="ru-RU"/>
                </w:rPr>
                <w:t xml:space="preserve">ort </w:t>
              </w:r>
              <w:r w:rsidR="00D4668E">
                <w:rPr>
                  <w:rStyle w:val="a3"/>
                  <w:rFonts w:eastAsia="Times New Roman" w:cs="Arial"/>
                  <w:lang w:val="en-US" w:eastAsia="ru-RU"/>
                </w:rPr>
                <w:t>L</w:t>
              </w:r>
              <w:r w:rsidRPr="006752A0">
                <w:rPr>
                  <w:rStyle w:val="a3"/>
                  <w:rFonts w:eastAsia="Times New Roman" w:cs="Arial"/>
                  <w:lang w:val="en-US" w:eastAsia="ru-RU"/>
                </w:rPr>
                <w:t xml:space="preserve">aw’.  </w:t>
              </w:r>
              <w:r w:rsidRPr="00D4668E">
                <w:rPr>
                  <w:rStyle w:val="a3"/>
                  <w:rFonts w:eastAsia="Times New Roman" w:cs="Arial"/>
                  <w:i/>
                  <w:lang w:val="en-US" w:eastAsia="ru-RU"/>
                </w:rPr>
                <w:t>International Review of Law and Economics</w:t>
              </w:r>
              <w:r w:rsidRPr="006752A0">
                <w:rPr>
                  <w:rStyle w:val="a3"/>
                  <w:rFonts w:eastAsia="Times New Roman" w:cs="Arial"/>
                  <w:lang w:val="en-US" w:eastAsia="ru-RU"/>
                </w:rPr>
                <w:t xml:space="preserve"> 24(4):507-523</w:t>
              </w:r>
            </w:hyperlink>
            <w:r w:rsidR="00D4668E">
              <w:rPr>
                <w:rFonts w:cs="Arial"/>
                <w:lang w:val="en-US"/>
              </w:rPr>
              <w:t>.</w:t>
            </w:r>
            <w:r w:rsidRPr="006752A0">
              <w:rPr>
                <w:rFonts w:eastAsia="Times New Roman" w:cs="Arial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:rsidR="000B5EEC" w:rsidRPr="000264E2" w:rsidRDefault="000B5EEC" w:rsidP="00AC0FAC">
            <w:pPr>
              <w:rPr>
                <w:color w:val="0F31C3"/>
                <w:lang w:val="en-US"/>
              </w:rPr>
            </w:pPr>
          </w:p>
        </w:tc>
      </w:tr>
      <w:tr w:rsidR="000B5EEC" w:rsidRPr="00183316" w:rsidTr="00106B7E">
        <w:trPr>
          <w:trHeight w:val="51"/>
        </w:trPr>
        <w:tc>
          <w:tcPr>
            <w:tcW w:w="7488" w:type="dxa"/>
          </w:tcPr>
          <w:p w:rsidR="000B5EEC" w:rsidRPr="006752A0" w:rsidRDefault="006752A0" w:rsidP="006752A0">
            <w:pPr>
              <w:shd w:val="clear" w:color="auto" w:fill="FFFFFF"/>
              <w:rPr>
                <w:rFonts w:cs="Arial"/>
                <w:lang w:val="en-US"/>
              </w:rPr>
            </w:pPr>
            <w:hyperlink r:id="rId43" w:history="1">
              <w:r w:rsidR="00D4668E">
                <w:rPr>
                  <w:rStyle w:val="a3"/>
                  <w:lang w:val="en-US"/>
                </w:rPr>
                <w:t xml:space="preserve">Young, Robert, </w:t>
              </w:r>
              <w:r w:rsidR="00D4668E" w:rsidRPr="00D4668E">
                <w:rPr>
                  <w:rStyle w:val="a3"/>
                  <w:lang w:val="en-US"/>
                </w:rPr>
                <w:t>M</w:t>
              </w:r>
              <w:r w:rsidR="00D4668E" w:rsidRPr="00D4668E">
                <w:rPr>
                  <w:rStyle w:val="a3"/>
                  <w:lang w:val="en-US"/>
                </w:rPr>
                <w:t>i</w:t>
              </w:r>
              <w:r w:rsidR="00D4668E" w:rsidRPr="00D4668E">
                <w:rPr>
                  <w:rStyle w:val="a3"/>
                  <w:lang w:val="en-US"/>
                </w:rPr>
                <w:t xml:space="preserve">chael </w:t>
              </w:r>
              <w:r w:rsidR="00D4668E">
                <w:rPr>
                  <w:rStyle w:val="a3"/>
                  <w:lang w:val="en-US"/>
                </w:rPr>
                <w:t>Faure, and</w:t>
              </w:r>
              <w:r w:rsidR="00D4668E" w:rsidRPr="00D4668E">
                <w:rPr>
                  <w:lang w:val="en-US"/>
                </w:rPr>
                <w:t xml:space="preserve"> </w:t>
              </w:r>
              <w:r w:rsidR="00D4668E" w:rsidRPr="00D4668E">
                <w:rPr>
                  <w:rStyle w:val="a3"/>
                  <w:lang w:val="en-US"/>
                </w:rPr>
                <w:t>Paul</w:t>
              </w:r>
              <w:r w:rsidR="00D4668E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="00D4668E">
                <w:rPr>
                  <w:rStyle w:val="a3"/>
                  <w:lang w:val="en-US"/>
                </w:rPr>
                <w:t>Fenn</w:t>
              </w:r>
              <w:proofErr w:type="spellEnd"/>
              <w:r w:rsidRPr="006752A0">
                <w:rPr>
                  <w:rStyle w:val="a3"/>
                  <w:lang w:val="en-US"/>
                </w:rPr>
                <w:t>. 2006. ‘</w:t>
              </w:r>
              <w:proofErr w:type="spellStart"/>
              <w:r w:rsidRPr="006752A0">
                <w:rPr>
                  <w:rStyle w:val="a3"/>
                  <w:rFonts w:cs="Arial"/>
                  <w:lang w:val="en-US"/>
                </w:rPr>
                <w:t>Defences</w:t>
              </w:r>
              <w:proofErr w:type="spellEnd"/>
              <w:r w:rsidRPr="006752A0">
                <w:rPr>
                  <w:rStyle w:val="a3"/>
                  <w:rFonts w:cs="Arial"/>
                  <w:lang w:val="en-US"/>
                </w:rPr>
                <w:t xml:space="preserve"> in </w:t>
              </w:r>
              <w:r w:rsidR="00D4668E">
                <w:rPr>
                  <w:rStyle w:val="a3"/>
                  <w:rFonts w:cs="Arial"/>
                  <w:lang w:val="en-US"/>
                </w:rPr>
                <w:t xml:space="preserve">Negligence: Implications for </w:t>
              </w:r>
              <w:proofErr w:type="spellStart"/>
              <w:r w:rsidR="00D4668E">
                <w:rPr>
                  <w:rStyle w:val="a3"/>
                  <w:rFonts w:cs="Arial"/>
                  <w:lang w:val="en-US"/>
                </w:rPr>
                <w:t>T</w:t>
              </w:r>
              <w:r w:rsidRPr="006752A0">
                <w:rPr>
                  <w:rStyle w:val="a3"/>
                  <w:rFonts w:cs="Arial"/>
                  <w:lang w:val="en-US"/>
                </w:rPr>
                <w:t>ortfeasor</w:t>
              </w:r>
              <w:proofErr w:type="spellEnd"/>
              <w:r w:rsidRPr="006752A0">
                <w:rPr>
                  <w:rStyle w:val="a3"/>
                  <w:rFonts w:cs="Arial"/>
                  <w:lang w:val="en-US"/>
                </w:rPr>
                <w:t xml:space="preserve"> </w:t>
              </w:r>
              <w:r w:rsidR="00D4668E">
                <w:rPr>
                  <w:rStyle w:val="a3"/>
                  <w:rFonts w:cs="Arial"/>
                  <w:lang w:val="en-US"/>
                </w:rPr>
                <w:t>C</w:t>
              </w:r>
              <w:r w:rsidRPr="006752A0">
                <w:rPr>
                  <w:rStyle w:val="a3"/>
                  <w:rFonts w:cs="Arial"/>
                  <w:lang w:val="en-US"/>
                </w:rPr>
                <w:t xml:space="preserve">are’. </w:t>
              </w:r>
              <w:r w:rsidRPr="00D4668E">
                <w:rPr>
                  <w:rStyle w:val="a3"/>
                  <w:i/>
                  <w:lang w:val="en-US"/>
                </w:rPr>
                <w:t>International Review of Law and Economics</w:t>
              </w:r>
              <w:r w:rsidRPr="006752A0">
                <w:rPr>
                  <w:rStyle w:val="a3"/>
                  <w:lang w:val="en-US"/>
                </w:rPr>
                <w:t xml:space="preserve"> 26(1):</w:t>
              </w:r>
              <w:r w:rsidRPr="006752A0">
                <w:rPr>
                  <w:rStyle w:val="a3"/>
                  <w:rFonts w:cs="Arial"/>
                  <w:lang w:val="en-US"/>
                </w:rPr>
                <w:t>67-87</w:t>
              </w:r>
            </w:hyperlink>
            <w:r w:rsidR="00D4668E">
              <w:rPr>
                <w:lang w:val="en-US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0B5EEC" w:rsidRPr="00AD2685" w:rsidRDefault="000B5EEC" w:rsidP="00AC0FAC">
            <w:pPr>
              <w:rPr>
                <w:color w:val="0F31C3"/>
              </w:rPr>
            </w:pPr>
          </w:p>
        </w:tc>
      </w:tr>
      <w:tr w:rsidR="000B5EEC" w:rsidRPr="00183316" w:rsidTr="00106B7E">
        <w:trPr>
          <w:trHeight w:val="51"/>
        </w:trPr>
        <w:tc>
          <w:tcPr>
            <w:tcW w:w="7488" w:type="dxa"/>
          </w:tcPr>
          <w:p w:rsidR="000B5EEC" w:rsidRPr="006752A0" w:rsidRDefault="006752A0" w:rsidP="00AC0FAC">
            <w:pPr>
              <w:rPr>
                <w:rFonts w:cs="Arial"/>
                <w:lang w:val="en-US"/>
              </w:rPr>
            </w:pPr>
            <w:hyperlink r:id="rId44" w:history="1">
              <w:proofErr w:type="spellStart"/>
              <w:r w:rsidR="00D4668E">
                <w:rPr>
                  <w:rStyle w:val="a3"/>
                  <w:rFonts w:cs="Arial"/>
                  <w:lang w:val="en-US"/>
                </w:rPr>
                <w:t>Zivin</w:t>
              </w:r>
              <w:proofErr w:type="spellEnd"/>
              <w:r w:rsidR="00D4668E">
                <w:rPr>
                  <w:rStyle w:val="a3"/>
                  <w:rFonts w:cs="Arial"/>
                  <w:lang w:val="en-US"/>
                </w:rPr>
                <w:t xml:space="preserve">, Joshua G., </w:t>
              </w:r>
              <w:r w:rsidR="00D4668E" w:rsidRPr="00D4668E">
                <w:rPr>
                  <w:rStyle w:val="a3"/>
                  <w:rFonts w:cs="Arial"/>
                  <w:lang w:val="en-US"/>
                </w:rPr>
                <w:t>Richard E.</w:t>
              </w:r>
              <w:r w:rsidR="00D4668E">
                <w:rPr>
                  <w:rStyle w:val="a3"/>
                  <w:rFonts w:cs="Arial"/>
                  <w:lang w:val="en-US"/>
                </w:rPr>
                <w:t xml:space="preserve"> Just, and </w:t>
              </w:r>
              <w:r w:rsidR="00D4668E" w:rsidRPr="00D4668E">
                <w:rPr>
                  <w:rStyle w:val="a3"/>
                  <w:rFonts w:cs="Arial"/>
                  <w:lang w:val="en-US"/>
                </w:rPr>
                <w:t xml:space="preserve">David </w:t>
              </w:r>
              <w:proofErr w:type="spellStart"/>
              <w:r w:rsidR="00D4668E">
                <w:rPr>
                  <w:rStyle w:val="a3"/>
                  <w:rFonts w:cs="Arial"/>
                  <w:lang w:val="en-US"/>
                </w:rPr>
                <w:t>Zilberman</w:t>
              </w:r>
              <w:proofErr w:type="spellEnd"/>
              <w:r w:rsidRPr="006752A0">
                <w:rPr>
                  <w:rStyle w:val="a3"/>
                  <w:rFonts w:cs="Arial"/>
                  <w:lang w:val="en-US"/>
                </w:rPr>
                <w:t>. 2005. ‘Risk Aversion, Liability Rules, and Safety</w:t>
              </w:r>
              <w:r w:rsidRPr="006752A0">
                <w:rPr>
                  <w:rStyle w:val="a3"/>
                  <w:rFonts w:cs="Arial"/>
                  <w:lang w:val="en-US"/>
                </w:rPr>
                <w:t>’</w:t>
              </w:r>
              <w:r w:rsidRPr="006752A0">
                <w:rPr>
                  <w:rStyle w:val="a3"/>
                  <w:rFonts w:cs="Arial"/>
                  <w:lang w:val="en-US"/>
                </w:rPr>
                <w:t xml:space="preserve">. </w:t>
              </w:r>
              <w:r w:rsidRPr="00D4668E">
                <w:rPr>
                  <w:rStyle w:val="a3"/>
                  <w:rFonts w:cs="Arial"/>
                  <w:i/>
                  <w:lang w:val="en-US"/>
                </w:rPr>
                <w:t>International Review of Law and Economics</w:t>
              </w:r>
              <w:r w:rsidRPr="006752A0">
                <w:rPr>
                  <w:rStyle w:val="a3"/>
                  <w:rFonts w:cs="Arial"/>
                  <w:lang w:val="en-US"/>
                </w:rPr>
                <w:t xml:space="preserve"> 25(4):604-623.  </w:t>
              </w:r>
            </w:hyperlink>
            <w:r w:rsidRPr="006752A0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:rsidR="000B5EEC" w:rsidRPr="00B5333C" w:rsidRDefault="000B5EEC" w:rsidP="00AC0FAC">
            <w:pPr>
              <w:rPr>
                <w:color w:val="0F31C3"/>
              </w:rPr>
            </w:pPr>
          </w:p>
        </w:tc>
      </w:tr>
    </w:tbl>
    <w:p w:rsidR="00C11775" w:rsidRPr="00AC0FAC" w:rsidRDefault="00C11775">
      <w:pPr>
        <w:rPr>
          <w:lang w:val="en-US"/>
        </w:rPr>
      </w:pPr>
    </w:p>
    <w:sectPr w:rsidR="00C11775" w:rsidRPr="00AC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C0FAC"/>
    <w:rsid w:val="0000754A"/>
    <w:rsid w:val="00015EFF"/>
    <w:rsid w:val="00024C70"/>
    <w:rsid w:val="000264E2"/>
    <w:rsid w:val="00035A2B"/>
    <w:rsid w:val="000B212E"/>
    <w:rsid w:val="000B24FC"/>
    <w:rsid w:val="000B4FEA"/>
    <w:rsid w:val="000B5EEC"/>
    <w:rsid w:val="000D038F"/>
    <w:rsid w:val="000F573F"/>
    <w:rsid w:val="00106B7E"/>
    <w:rsid w:val="00142260"/>
    <w:rsid w:val="001849A3"/>
    <w:rsid w:val="001C2955"/>
    <w:rsid w:val="001E6F4C"/>
    <w:rsid w:val="00212611"/>
    <w:rsid w:val="00254422"/>
    <w:rsid w:val="002D448A"/>
    <w:rsid w:val="00331590"/>
    <w:rsid w:val="0035668F"/>
    <w:rsid w:val="0039264D"/>
    <w:rsid w:val="003C0CE0"/>
    <w:rsid w:val="003D05DE"/>
    <w:rsid w:val="003F0160"/>
    <w:rsid w:val="00401CD5"/>
    <w:rsid w:val="004140B0"/>
    <w:rsid w:val="00435E62"/>
    <w:rsid w:val="00436938"/>
    <w:rsid w:val="00465E61"/>
    <w:rsid w:val="004833AF"/>
    <w:rsid w:val="004B508C"/>
    <w:rsid w:val="004D197D"/>
    <w:rsid w:val="004D1A3E"/>
    <w:rsid w:val="00500AE0"/>
    <w:rsid w:val="00503975"/>
    <w:rsid w:val="0050794B"/>
    <w:rsid w:val="005225D5"/>
    <w:rsid w:val="005547AA"/>
    <w:rsid w:val="00597E28"/>
    <w:rsid w:val="00634947"/>
    <w:rsid w:val="00664362"/>
    <w:rsid w:val="006752A0"/>
    <w:rsid w:val="00684DF2"/>
    <w:rsid w:val="00692721"/>
    <w:rsid w:val="006B7BF3"/>
    <w:rsid w:val="006E4667"/>
    <w:rsid w:val="006F4DE4"/>
    <w:rsid w:val="00743B48"/>
    <w:rsid w:val="00786715"/>
    <w:rsid w:val="007A6602"/>
    <w:rsid w:val="007B6A79"/>
    <w:rsid w:val="00802238"/>
    <w:rsid w:val="008255DE"/>
    <w:rsid w:val="008A7BAD"/>
    <w:rsid w:val="008C1B54"/>
    <w:rsid w:val="008C68C3"/>
    <w:rsid w:val="008E3418"/>
    <w:rsid w:val="008F5EF7"/>
    <w:rsid w:val="00900B0A"/>
    <w:rsid w:val="009B7BDC"/>
    <w:rsid w:val="009F0CA5"/>
    <w:rsid w:val="00A76D55"/>
    <w:rsid w:val="00A83BC1"/>
    <w:rsid w:val="00AA6039"/>
    <w:rsid w:val="00AB5150"/>
    <w:rsid w:val="00AB7F40"/>
    <w:rsid w:val="00AC0FAC"/>
    <w:rsid w:val="00AD2685"/>
    <w:rsid w:val="00AD6059"/>
    <w:rsid w:val="00B018CF"/>
    <w:rsid w:val="00B37965"/>
    <w:rsid w:val="00B5333C"/>
    <w:rsid w:val="00B62556"/>
    <w:rsid w:val="00B74AFF"/>
    <w:rsid w:val="00BD5F1C"/>
    <w:rsid w:val="00BE2067"/>
    <w:rsid w:val="00BE304B"/>
    <w:rsid w:val="00C11775"/>
    <w:rsid w:val="00C160B4"/>
    <w:rsid w:val="00C2760F"/>
    <w:rsid w:val="00C35EF5"/>
    <w:rsid w:val="00C53525"/>
    <w:rsid w:val="00C76CE4"/>
    <w:rsid w:val="00CC0BFB"/>
    <w:rsid w:val="00CC3E16"/>
    <w:rsid w:val="00D2073F"/>
    <w:rsid w:val="00D26351"/>
    <w:rsid w:val="00D44FB8"/>
    <w:rsid w:val="00D4668E"/>
    <w:rsid w:val="00D508B2"/>
    <w:rsid w:val="00D61D09"/>
    <w:rsid w:val="00DC741F"/>
    <w:rsid w:val="00E02ED4"/>
    <w:rsid w:val="00E10695"/>
    <w:rsid w:val="00E340F9"/>
    <w:rsid w:val="00E53467"/>
    <w:rsid w:val="00E53994"/>
    <w:rsid w:val="00E55C3A"/>
    <w:rsid w:val="00F7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FA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nhideWhenUsed/>
    <w:rsid w:val="00AC0FAC"/>
    <w:rPr>
      <w:color w:val="0000FF"/>
      <w:u w:val="single"/>
    </w:rPr>
  </w:style>
  <w:style w:type="character" w:customStyle="1" w:styleId="b-message-headsubject-textjs-invalid-drag-target">
    <w:name w:val="b-message-head__subject-text js-invalid-drag-target"/>
    <w:basedOn w:val="a0"/>
    <w:rsid w:val="00AC0FAC"/>
  </w:style>
  <w:style w:type="character" w:customStyle="1" w:styleId="referencetext1">
    <w:name w:val="referencetext1"/>
    <w:basedOn w:val="a0"/>
    <w:rsid w:val="000B24FC"/>
    <w:rPr>
      <w:vanish w:val="0"/>
      <w:webHidden w:val="0"/>
      <w:specVanish w:val="0"/>
    </w:rPr>
  </w:style>
  <w:style w:type="character" w:styleId="a4">
    <w:name w:val="Strong"/>
    <w:basedOn w:val="a0"/>
    <w:qFormat/>
    <w:rsid w:val="000B24FC"/>
    <w:rPr>
      <w:b/>
      <w:bCs/>
    </w:rPr>
  </w:style>
  <w:style w:type="character" w:styleId="a5">
    <w:name w:val="FollowedHyperlink"/>
    <w:basedOn w:val="a0"/>
    <w:rsid w:val="0069272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269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9378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5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7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2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877312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79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57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5819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9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743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68538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0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3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672604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14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3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6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930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801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3476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0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0397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9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08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1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42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523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4808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368602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24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68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2181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2445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44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8975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22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71723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921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621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8681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8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9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33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9906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9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1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41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607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3176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2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3718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9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2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1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91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70712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2555592" TargetMode="External"/><Relationship Id="rId13" Type="http://schemas.openxmlformats.org/officeDocument/2006/relationships/hyperlink" Target="http://dx.doi.org/10.1016/0144-8188(94)90033-7" TargetMode="External"/><Relationship Id="rId18" Type="http://schemas.openxmlformats.org/officeDocument/2006/relationships/hyperlink" Target="http://dx.doi.org/10.1016/0144-8188(95)00024-0" TargetMode="External"/><Relationship Id="rId26" Type="http://schemas.openxmlformats.org/officeDocument/2006/relationships/hyperlink" Target="http://www.jstor.org/stable/724215" TargetMode="External"/><Relationship Id="rId39" Type="http://schemas.openxmlformats.org/officeDocument/2006/relationships/hyperlink" Target="http://dx.doi.org/10.1016/j.irle.2009.04.0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x.doi.org/10.1093/aler/4.1.1" TargetMode="External"/><Relationship Id="rId34" Type="http://schemas.openxmlformats.org/officeDocument/2006/relationships/hyperlink" Target="http://www.jstor.org/stable/2601018" TargetMode="External"/><Relationship Id="rId42" Type="http://schemas.openxmlformats.org/officeDocument/2006/relationships/hyperlink" Target="http://dx.doi.org/10.1016/j.irle.2005.01.007" TargetMode="External"/><Relationship Id="rId7" Type="http://schemas.openxmlformats.org/officeDocument/2006/relationships/hyperlink" Target="http://www.jstor.org/stable/724487" TargetMode="External"/><Relationship Id="rId12" Type="http://schemas.openxmlformats.org/officeDocument/2006/relationships/hyperlink" Target="http://dx.doi.org/10.1093/jleo/18.1.117" TargetMode="External"/><Relationship Id="rId17" Type="http://schemas.openxmlformats.org/officeDocument/2006/relationships/hyperlink" Target="http://dx.doi.org/10.1016/0144-8188(90)90021-K" TargetMode="External"/><Relationship Id="rId25" Type="http://schemas.openxmlformats.org/officeDocument/2006/relationships/hyperlink" Target="http://www.jstor.org/stable/3003137" TargetMode="External"/><Relationship Id="rId33" Type="http://schemas.openxmlformats.org/officeDocument/2006/relationships/hyperlink" Target="http://www.jstor.org/stable/724353" TargetMode="External"/><Relationship Id="rId38" Type="http://schemas.openxmlformats.org/officeDocument/2006/relationships/hyperlink" Target="http://www.jstor.org/stable/725347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jstor.org/stable/796145" TargetMode="External"/><Relationship Id="rId20" Type="http://schemas.openxmlformats.org/officeDocument/2006/relationships/hyperlink" Target="http://www.jstor.org/stable/725773" TargetMode="External"/><Relationship Id="rId29" Type="http://schemas.openxmlformats.org/officeDocument/2006/relationships/hyperlink" Target="http://www.jstor.org/stable/10.1086/468011" TargetMode="External"/><Relationship Id="rId41" Type="http://schemas.openxmlformats.org/officeDocument/2006/relationships/hyperlink" Target="http://www.jstor.org/stable/7241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stor.org/stable/724056" TargetMode="External"/><Relationship Id="rId11" Type="http://schemas.openxmlformats.org/officeDocument/2006/relationships/hyperlink" Target="http://www.jstor.org/stable/765098" TargetMode="External"/><Relationship Id="rId24" Type="http://schemas.openxmlformats.org/officeDocument/2006/relationships/hyperlink" Target="http://www.jstor.org/stable/725224" TargetMode="External"/><Relationship Id="rId32" Type="http://schemas.openxmlformats.org/officeDocument/2006/relationships/hyperlink" Target="http://www.jstor.org/stable/1341021" TargetMode="External"/><Relationship Id="rId37" Type="http://schemas.openxmlformats.org/officeDocument/2006/relationships/hyperlink" Target="http://www.jstor.org/stable/724240" TargetMode="External"/><Relationship Id="rId40" Type="http://schemas.openxmlformats.org/officeDocument/2006/relationships/hyperlink" Target="http://dx.doi.org/10.1016/j.irle.2003.09.00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jstor.org/stable/765134" TargetMode="External"/><Relationship Id="rId15" Type="http://schemas.openxmlformats.org/officeDocument/2006/relationships/hyperlink" Target="http://www.jstor.org/stable/2297973" TargetMode="External"/><Relationship Id="rId23" Type="http://schemas.openxmlformats.org/officeDocument/2006/relationships/hyperlink" Target="http://www.jstor.org/stable/725156" TargetMode="External"/><Relationship Id="rId28" Type="http://schemas.openxmlformats.org/officeDocument/2006/relationships/hyperlink" Target="http://www.jstor.org/stable/1815499" TargetMode="External"/><Relationship Id="rId36" Type="http://schemas.openxmlformats.org/officeDocument/2006/relationships/hyperlink" Target="http://www.jstor.org/stable/3003434" TargetMode="External"/><Relationship Id="rId10" Type="http://schemas.openxmlformats.org/officeDocument/2006/relationships/hyperlink" Target="http://www.jstor.org/stable/10.1086/322818" TargetMode="External"/><Relationship Id="rId19" Type="http://schemas.openxmlformats.org/officeDocument/2006/relationships/hyperlink" Target="http://www.jstor.org/stable/3085628" TargetMode="External"/><Relationship Id="rId31" Type="http://schemas.openxmlformats.org/officeDocument/2006/relationships/hyperlink" Target="http://www.jstor.org/stable/1342009" TargetMode="External"/><Relationship Id="rId44" Type="http://schemas.openxmlformats.org/officeDocument/2006/relationships/hyperlink" Target="http://dx.doi.org/10.1016/j.irle.2005.12.006" TargetMode="External"/><Relationship Id="rId4" Type="http://schemas.openxmlformats.org/officeDocument/2006/relationships/hyperlink" Target="http://dx.doi.org/10.1093/aler/ahg016" TargetMode="External"/><Relationship Id="rId9" Type="http://schemas.openxmlformats.org/officeDocument/2006/relationships/hyperlink" Target="http://www.jstor.org/stable/765053" TargetMode="External"/><Relationship Id="rId14" Type="http://schemas.openxmlformats.org/officeDocument/2006/relationships/hyperlink" Target="http://dx.doi.org/10.1016/0047-2727(90)90045-J" TargetMode="External"/><Relationship Id="rId22" Type="http://schemas.openxmlformats.org/officeDocument/2006/relationships/hyperlink" Target="http://www.jstor.org/stable/10.1086/467434" TargetMode="External"/><Relationship Id="rId27" Type="http://schemas.openxmlformats.org/officeDocument/2006/relationships/hyperlink" Target="http://www.jstor.org/stable/1228549" TargetMode="External"/><Relationship Id="rId30" Type="http://schemas.openxmlformats.org/officeDocument/2006/relationships/hyperlink" Target="http://www.jstor.org/stable/3085599" TargetMode="External"/><Relationship Id="rId35" Type="http://schemas.openxmlformats.org/officeDocument/2006/relationships/hyperlink" Target="http://www.jstor.org/stable/724036" TargetMode="External"/><Relationship Id="rId43" Type="http://schemas.openxmlformats.org/officeDocument/2006/relationships/hyperlink" Target="http://dx.doi.org/10.1016/j.irle.2006.05.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Bar-Gill, Oren, and Ben-Shahar, Omri</vt:lpstr>
    </vt:vector>
  </TitlesOfParts>
  <Company>Экономический факультет МГУ</Company>
  <LinksUpToDate>false</LinksUpToDate>
  <CharactersWithSpaces>9388</CharactersWithSpaces>
  <SharedDoc>false</SharedDoc>
  <HLinks>
    <vt:vector size="276" baseType="variant">
      <vt:variant>
        <vt:i4>4390918</vt:i4>
      </vt:variant>
      <vt:variant>
        <vt:i4>135</vt:i4>
      </vt:variant>
      <vt:variant>
        <vt:i4>0</vt:i4>
      </vt:variant>
      <vt:variant>
        <vt:i4>5</vt:i4>
      </vt:variant>
      <vt:variant>
        <vt:lpwstr>http://dx.doi.org/10.1016/j.irle.2005.12.006</vt:lpwstr>
      </vt:variant>
      <vt:variant>
        <vt:lpwstr/>
      </vt:variant>
      <vt:variant>
        <vt:i4>4456452</vt:i4>
      </vt:variant>
      <vt:variant>
        <vt:i4>132</vt:i4>
      </vt:variant>
      <vt:variant>
        <vt:i4>0</vt:i4>
      </vt:variant>
      <vt:variant>
        <vt:i4>5</vt:i4>
      </vt:variant>
      <vt:variant>
        <vt:lpwstr>http://dx.doi.org/10.1016/j.irle.2006.05.006</vt:lpwstr>
      </vt:variant>
      <vt:variant>
        <vt:lpwstr/>
      </vt:variant>
      <vt:variant>
        <vt:i4>4259847</vt:i4>
      </vt:variant>
      <vt:variant>
        <vt:i4>129</vt:i4>
      </vt:variant>
      <vt:variant>
        <vt:i4>0</vt:i4>
      </vt:variant>
      <vt:variant>
        <vt:i4>5</vt:i4>
      </vt:variant>
      <vt:variant>
        <vt:lpwstr>http://dx.doi.org/10.1016/j.irle.2005.01.007</vt:lpwstr>
      </vt:variant>
      <vt:variant>
        <vt:lpwstr/>
      </vt:variant>
      <vt:variant>
        <vt:i4>2687094</vt:i4>
      </vt:variant>
      <vt:variant>
        <vt:i4>126</vt:i4>
      </vt:variant>
      <vt:variant>
        <vt:i4>0</vt:i4>
      </vt:variant>
      <vt:variant>
        <vt:i4>5</vt:i4>
      </vt:variant>
      <vt:variant>
        <vt:lpwstr>http://www.jstor.org/stable/724194</vt:lpwstr>
      </vt:variant>
      <vt:variant>
        <vt:lpwstr/>
      </vt:variant>
      <vt:variant>
        <vt:i4>4784129</vt:i4>
      </vt:variant>
      <vt:variant>
        <vt:i4>123</vt:i4>
      </vt:variant>
      <vt:variant>
        <vt:i4>0</vt:i4>
      </vt:variant>
      <vt:variant>
        <vt:i4>5</vt:i4>
      </vt:variant>
      <vt:variant>
        <vt:lpwstr>http://dx.doi.org/10.1016/j.irle.2003.09.007</vt:lpwstr>
      </vt:variant>
      <vt:variant>
        <vt:lpwstr/>
      </vt:variant>
      <vt:variant>
        <vt:i4>4325387</vt:i4>
      </vt:variant>
      <vt:variant>
        <vt:i4>120</vt:i4>
      </vt:variant>
      <vt:variant>
        <vt:i4>0</vt:i4>
      </vt:variant>
      <vt:variant>
        <vt:i4>5</vt:i4>
      </vt:variant>
      <vt:variant>
        <vt:lpwstr>http://dx.doi.org/10.1016/j.irle.2009.04.001</vt:lpwstr>
      </vt:variant>
      <vt:variant>
        <vt:lpwstr/>
      </vt:variant>
      <vt:variant>
        <vt:i4>2621562</vt:i4>
      </vt:variant>
      <vt:variant>
        <vt:i4>117</vt:i4>
      </vt:variant>
      <vt:variant>
        <vt:i4>0</vt:i4>
      </vt:variant>
      <vt:variant>
        <vt:i4>5</vt:i4>
      </vt:variant>
      <vt:variant>
        <vt:lpwstr>http://www.jstor.org/stable/725347</vt:lpwstr>
      </vt:variant>
      <vt:variant>
        <vt:lpwstr/>
      </vt:variant>
      <vt:variant>
        <vt:i4>3014779</vt:i4>
      </vt:variant>
      <vt:variant>
        <vt:i4>114</vt:i4>
      </vt:variant>
      <vt:variant>
        <vt:i4>0</vt:i4>
      </vt:variant>
      <vt:variant>
        <vt:i4>5</vt:i4>
      </vt:variant>
      <vt:variant>
        <vt:lpwstr>http://www.jstor.org/stable/724240</vt:lpwstr>
      </vt:variant>
      <vt:variant>
        <vt:lpwstr/>
      </vt:variant>
      <vt:variant>
        <vt:i4>3014779</vt:i4>
      </vt:variant>
      <vt:variant>
        <vt:i4>111</vt:i4>
      </vt:variant>
      <vt:variant>
        <vt:i4>0</vt:i4>
      </vt:variant>
      <vt:variant>
        <vt:i4>5</vt:i4>
      </vt:variant>
      <vt:variant>
        <vt:lpwstr>http://www.jstor.org/stable/3003434</vt:lpwstr>
      </vt:variant>
      <vt:variant>
        <vt:lpwstr/>
      </vt:variant>
      <vt:variant>
        <vt:i4>2752636</vt:i4>
      </vt:variant>
      <vt:variant>
        <vt:i4>108</vt:i4>
      </vt:variant>
      <vt:variant>
        <vt:i4>0</vt:i4>
      </vt:variant>
      <vt:variant>
        <vt:i4>5</vt:i4>
      </vt:variant>
      <vt:variant>
        <vt:lpwstr>http://www.jstor.org/stable/724036</vt:lpwstr>
      </vt:variant>
      <vt:variant>
        <vt:lpwstr/>
      </vt:variant>
      <vt:variant>
        <vt:i4>3014783</vt:i4>
      </vt:variant>
      <vt:variant>
        <vt:i4>105</vt:i4>
      </vt:variant>
      <vt:variant>
        <vt:i4>0</vt:i4>
      </vt:variant>
      <vt:variant>
        <vt:i4>5</vt:i4>
      </vt:variant>
      <vt:variant>
        <vt:lpwstr>http://www.jstor.org/stable/724002</vt:lpwstr>
      </vt:variant>
      <vt:variant>
        <vt:lpwstr/>
      </vt:variant>
      <vt:variant>
        <vt:i4>2621566</vt:i4>
      </vt:variant>
      <vt:variant>
        <vt:i4>102</vt:i4>
      </vt:variant>
      <vt:variant>
        <vt:i4>0</vt:i4>
      </vt:variant>
      <vt:variant>
        <vt:i4>5</vt:i4>
      </vt:variant>
      <vt:variant>
        <vt:lpwstr>http://www.jstor.org/stable/2601018</vt:lpwstr>
      </vt:variant>
      <vt:variant>
        <vt:lpwstr/>
      </vt:variant>
      <vt:variant>
        <vt:i4>2883706</vt:i4>
      </vt:variant>
      <vt:variant>
        <vt:i4>99</vt:i4>
      </vt:variant>
      <vt:variant>
        <vt:i4>0</vt:i4>
      </vt:variant>
      <vt:variant>
        <vt:i4>5</vt:i4>
      </vt:variant>
      <vt:variant>
        <vt:lpwstr>http://www.jstor.org/stable/724353</vt:lpwstr>
      </vt:variant>
      <vt:variant>
        <vt:lpwstr/>
      </vt:variant>
      <vt:variant>
        <vt:i4>3014777</vt:i4>
      </vt:variant>
      <vt:variant>
        <vt:i4>96</vt:i4>
      </vt:variant>
      <vt:variant>
        <vt:i4>0</vt:i4>
      </vt:variant>
      <vt:variant>
        <vt:i4>5</vt:i4>
      </vt:variant>
      <vt:variant>
        <vt:lpwstr>http://www.jstor.org/stable/1341021</vt:lpwstr>
      </vt:variant>
      <vt:variant>
        <vt:lpwstr/>
      </vt:variant>
      <vt:variant>
        <vt:i4>3080313</vt:i4>
      </vt:variant>
      <vt:variant>
        <vt:i4>93</vt:i4>
      </vt:variant>
      <vt:variant>
        <vt:i4>0</vt:i4>
      </vt:variant>
      <vt:variant>
        <vt:i4>5</vt:i4>
      </vt:variant>
      <vt:variant>
        <vt:lpwstr>http://www.jstor.org/stable/1342009</vt:lpwstr>
      </vt:variant>
      <vt:variant>
        <vt:lpwstr/>
      </vt:variant>
      <vt:variant>
        <vt:i4>2228338</vt:i4>
      </vt:variant>
      <vt:variant>
        <vt:i4>90</vt:i4>
      </vt:variant>
      <vt:variant>
        <vt:i4>0</vt:i4>
      </vt:variant>
      <vt:variant>
        <vt:i4>5</vt:i4>
      </vt:variant>
      <vt:variant>
        <vt:lpwstr>http://www.jstor.org/stable/3085599</vt:lpwstr>
      </vt:variant>
      <vt:variant>
        <vt:lpwstr/>
      </vt:variant>
      <vt:variant>
        <vt:i4>4128872</vt:i4>
      </vt:variant>
      <vt:variant>
        <vt:i4>87</vt:i4>
      </vt:variant>
      <vt:variant>
        <vt:i4>0</vt:i4>
      </vt:variant>
      <vt:variant>
        <vt:i4>5</vt:i4>
      </vt:variant>
      <vt:variant>
        <vt:lpwstr>http://www.jstor.org/stable/10.1086/468011</vt:lpwstr>
      </vt:variant>
      <vt:variant>
        <vt:lpwstr/>
      </vt:variant>
      <vt:variant>
        <vt:i4>2752632</vt:i4>
      </vt:variant>
      <vt:variant>
        <vt:i4>84</vt:i4>
      </vt:variant>
      <vt:variant>
        <vt:i4>0</vt:i4>
      </vt:variant>
      <vt:variant>
        <vt:i4>5</vt:i4>
      </vt:variant>
      <vt:variant>
        <vt:lpwstr>http://www.jstor.org/stable/1815499</vt:lpwstr>
      </vt:variant>
      <vt:variant>
        <vt:lpwstr/>
      </vt:variant>
      <vt:variant>
        <vt:i4>2097274</vt:i4>
      </vt:variant>
      <vt:variant>
        <vt:i4>81</vt:i4>
      </vt:variant>
      <vt:variant>
        <vt:i4>0</vt:i4>
      </vt:variant>
      <vt:variant>
        <vt:i4>5</vt:i4>
      </vt:variant>
      <vt:variant>
        <vt:lpwstr>http://www.jstor.org/stable/1228549</vt:lpwstr>
      </vt:variant>
      <vt:variant>
        <vt:lpwstr/>
      </vt:variant>
      <vt:variant>
        <vt:i4>3080306</vt:i4>
      </vt:variant>
      <vt:variant>
        <vt:i4>78</vt:i4>
      </vt:variant>
      <vt:variant>
        <vt:i4>0</vt:i4>
      </vt:variant>
      <vt:variant>
        <vt:i4>5</vt:i4>
      </vt:variant>
      <vt:variant>
        <vt:lpwstr>http://www.jstor.org/stable/2950982</vt:lpwstr>
      </vt:variant>
      <vt:variant>
        <vt:lpwstr/>
      </vt:variant>
      <vt:variant>
        <vt:i4>2818174</vt:i4>
      </vt:variant>
      <vt:variant>
        <vt:i4>75</vt:i4>
      </vt:variant>
      <vt:variant>
        <vt:i4>0</vt:i4>
      </vt:variant>
      <vt:variant>
        <vt:i4>5</vt:i4>
      </vt:variant>
      <vt:variant>
        <vt:lpwstr>http://www.jstor.org/stable/724215</vt:lpwstr>
      </vt:variant>
      <vt:variant>
        <vt:lpwstr/>
      </vt:variant>
      <vt:variant>
        <vt:i4>3014782</vt:i4>
      </vt:variant>
      <vt:variant>
        <vt:i4>72</vt:i4>
      </vt:variant>
      <vt:variant>
        <vt:i4>0</vt:i4>
      </vt:variant>
      <vt:variant>
        <vt:i4>5</vt:i4>
      </vt:variant>
      <vt:variant>
        <vt:lpwstr>http://www.jstor.org/stable/3003137</vt:lpwstr>
      </vt:variant>
      <vt:variant>
        <vt:lpwstr/>
      </vt:variant>
      <vt:variant>
        <vt:i4>3080319</vt:i4>
      </vt:variant>
      <vt:variant>
        <vt:i4>69</vt:i4>
      </vt:variant>
      <vt:variant>
        <vt:i4>0</vt:i4>
      </vt:variant>
      <vt:variant>
        <vt:i4>5</vt:i4>
      </vt:variant>
      <vt:variant>
        <vt:lpwstr>http://www.jstor.org/stable/724003</vt:lpwstr>
      </vt:variant>
      <vt:variant>
        <vt:lpwstr/>
      </vt:variant>
      <vt:variant>
        <vt:i4>2752636</vt:i4>
      </vt:variant>
      <vt:variant>
        <vt:i4>66</vt:i4>
      </vt:variant>
      <vt:variant>
        <vt:i4>0</vt:i4>
      </vt:variant>
      <vt:variant>
        <vt:i4>5</vt:i4>
      </vt:variant>
      <vt:variant>
        <vt:lpwstr>http://www.jstor.org/stable/725224</vt:lpwstr>
      </vt:variant>
      <vt:variant>
        <vt:lpwstr/>
      </vt:variant>
      <vt:variant>
        <vt:i4>2687097</vt:i4>
      </vt:variant>
      <vt:variant>
        <vt:i4>63</vt:i4>
      </vt:variant>
      <vt:variant>
        <vt:i4>0</vt:i4>
      </vt:variant>
      <vt:variant>
        <vt:i4>5</vt:i4>
      </vt:variant>
      <vt:variant>
        <vt:lpwstr>http://www.jstor.org/stable/2006714</vt:lpwstr>
      </vt:variant>
      <vt:variant>
        <vt:lpwstr/>
      </vt:variant>
      <vt:variant>
        <vt:i4>2818171</vt:i4>
      </vt:variant>
      <vt:variant>
        <vt:i4>60</vt:i4>
      </vt:variant>
      <vt:variant>
        <vt:i4>0</vt:i4>
      </vt:variant>
      <vt:variant>
        <vt:i4>5</vt:i4>
      </vt:variant>
      <vt:variant>
        <vt:lpwstr>http://www.jstor.org/stable/725156</vt:lpwstr>
      </vt:variant>
      <vt:variant>
        <vt:lpwstr/>
      </vt:variant>
      <vt:variant>
        <vt:i4>4063333</vt:i4>
      </vt:variant>
      <vt:variant>
        <vt:i4>57</vt:i4>
      </vt:variant>
      <vt:variant>
        <vt:i4>0</vt:i4>
      </vt:variant>
      <vt:variant>
        <vt:i4>5</vt:i4>
      </vt:variant>
      <vt:variant>
        <vt:lpwstr>http://www.jstor.org/stable/10.1086/467434</vt:lpwstr>
      </vt:variant>
      <vt:variant>
        <vt:lpwstr/>
      </vt:variant>
      <vt:variant>
        <vt:i4>4194371</vt:i4>
      </vt:variant>
      <vt:variant>
        <vt:i4>54</vt:i4>
      </vt:variant>
      <vt:variant>
        <vt:i4>0</vt:i4>
      </vt:variant>
      <vt:variant>
        <vt:i4>5</vt:i4>
      </vt:variant>
      <vt:variant>
        <vt:lpwstr>http://dx.doi.org/10.1093/aler/4.1.1</vt:lpwstr>
      </vt:variant>
      <vt:variant>
        <vt:lpwstr/>
      </vt:variant>
      <vt:variant>
        <vt:i4>2621561</vt:i4>
      </vt:variant>
      <vt:variant>
        <vt:i4>51</vt:i4>
      </vt:variant>
      <vt:variant>
        <vt:i4>0</vt:i4>
      </vt:variant>
      <vt:variant>
        <vt:i4>5</vt:i4>
      </vt:variant>
      <vt:variant>
        <vt:lpwstr>http://www.jstor.org/stable/725773</vt:lpwstr>
      </vt:variant>
      <vt:variant>
        <vt:lpwstr/>
      </vt:variant>
      <vt:variant>
        <vt:i4>2687089</vt:i4>
      </vt:variant>
      <vt:variant>
        <vt:i4>48</vt:i4>
      </vt:variant>
      <vt:variant>
        <vt:i4>0</vt:i4>
      </vt:variant>
      <vt:variant>
        <vt:i4>5</vt:i4>
      </vt:variant>
      <vt:variant>
        <vt:lpwstr>http://www.jstor.org/stable/3085628</vt:lpwstr>
      </vt:variant>
      <vt:variant>
        <vt:lpwstr/>
      </vt:variant>
      <vt:variant>
        <vt:i4>8257650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http://dx.doi.org/10.1016/0144-8188(95)00024-0</vt:lpwstr>
      </vt:variant>
      <vt:variant>
        <vt:lpwstr/>
      </vt:variant>
      <vt:variant>
        <vt:i4>2883698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http://dx.doi.org/10.1016/0144-8188(90)90021-K</vt:lpwstr>
      </vt:variant>
      <vt:variant>
        <vt:lpwstr/>
      </vt:variant>
      <vt:variant>
        <vt:i4>2293881</vt:i4>
      </vt:variant>
      <vt:variant>
        <vt:i4>39</vt:i4>
      </vt:variant>
      <vt:variant>
        <vt:i4>0</vt:i4>
      </vt:variant>
      <vt:variant>
        <vt:i4>5</vt:i4>
      </vt:variant>
      <vt:variant>
        <vt:lpwstr>http://www.jstor.org/stable/796145</vt:lpwstr>
      </vt:variant>
      <vt:variant>
        <vt:lpwstr/>
      </vt:variant>
      <vt:variant>
        <vt:i4>2883710</vt:i4>
      </vt:variant>
      <vt:variant>
        <vt:i4>36</vt:i4>
      </vt:variant>
      <vt:variant>
        <vt:i4>0</vt:i4>
      </vt:variant>
      <vt:variant>
        <vt:i4>5</vt:i4>
      </vt:variant>
      <vt:variant>
        <vt:lpwstr>http://www.jstor.org/stable/2297973</vt:lpwstr>
      </vt:variant>
      <vt:variant>
        <vt:lpwstr/>
      </vt:variant>
      <vt:variant>
        <vt:i4>2818173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http://dx.doi.org/10.1016/0047-2727(90)90045-J</vt:lpwstr>
      </vt:variant>
      <vt:variant>
        <vt:lpwstr/>
      </vt:variant>
      <vt:variant>
        <vt:i4>4063336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http://www.jstor.org/stable/10.1086/468010</vt:lpwstr>
      </vt:variant>
      <vt:variant>
        <vt:lpwstr/>
      </vt:variant>
      <vt:variant>
        <vt:i4>7733363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http://dx.doi.org/10.1016/0144-8188(94)90033-7</vt:lpwstr>
      </vt:variant>
      <vt:variant>
        <vt:lpwstr/>
      </vt:variant>
      <vt:variant>
        <vt:i4>6881392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http://dx.doi.org/10.1093/jleo/18.1.117</vt:lpwstr>
      </vt:variant>
      <vt:variant>
        <vt:lpwstr/>
      </vt:variant>
      <vt:variant>
        <vt:i4>2097271</vt:i4>
      </vt:variant>
      <vt:variant>
        <vt:i4>21</vt:i4>
      </vt:variant>
      <vt:variant>
        <vt:i4>0</vt:i4>
      </vt:variant>
      <vt:variant>
        <vt:i4>5</vt:i4>
      </vt:variant>
      <vt:variant>
        <vt:lpwstr>http://www.jstor.org/stable/765098</vt:lpwstr>
      </vt:variant>
      <vt:variant>
        <vt:lpwstr/>
      </vt:variant>
      <vt:variant>
        <vt:i4>3801189</vt:i4>
      </vt:variant>
      <vt:variant>
        <vt:i4>18</vt:i4>
      </vt:variant>
      <vt:variant>
        <vt:i4>0</vt:i4>
      </vt:variant>
      <vt:variant>
        <vt:i4>5</vt:i4>
      </vt:variant>
      <vt:variant>
        <vt:lpwstr>http://www.jstor.org/stable/10.1086/322818</vt:lpwstr>
      </vt:variant>
      <vt:variant>
        <vt:lpwstr/>
      </vt:variant>
      <vt:variant>
        <vt:i4>2818171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http://www.jstor.org/stable/765053</vt:lpwstr>
      </vt:variant>
      <vt:variant>
        <vt:lpwstr/>
      </vt:variant>
      <vt:variant>
        <vt:i4>2556030</vt:i4>
      </vt:variant>
      <vt:variant>
        <vt:i4>12</vt:i4>
      </vt:variant>
      <vt:variant>
        <vt:i4>0</vt:i4>
      </vt:variant>
      <vt:variant>
        <vt:i4>5</vt:i4>
      </vt:variant>
      <vt:variant>
        <vt:lpwstr>http://www.jstor.org/stable/2555592</vt:lpwstr>
      </vt:variant>
      <vt:variant>
        <vt:lpwstr/>
      </vt:variant>
      <vt:variant>
        <vt:i4>3080311</vt:i4>
      </vt:variant>
      <vt:variant>
        <vt:i4>9</vt:i4>
      </vt:variant>
      <vt:variant>
        <vt:i4>0</vt:i4>
      </vt:variant>
      <vt:variant>
        <vt:i4>5</vt:i4>
      </vt:variant>
      <vt:variant>
        <vt:lpwstr>http://www.jstor.org/stable/724487</vt:lpwstr>
      </vt:variant>
      <vt:variant>
        <vt:lpwstr/>
      </vt:variant>
      <vt:variant>
        <vt:i4>2752634</vt:i4>
      </vt:variant>
      <vt:variant>
        <vt:i4>6</vt:i4>
      </vt:variant>
      <vt:variant>
        <vt:i4>0</vt:i4>
      </vt:variant>
      <vt:variant>
        <vt:i4>5</vt:i4>
      </vt:variant>
      <vt:variant>
        <vt:lpwstr>http://www.jstor.org/stable/724056</vt:lpwstr>
      </vt:variant>
      <vt:variant>
        <vt:lpwstr/>
      </vt:variant>
      <vt:variant>
        <vt:i4>2949245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http://www.jstor.org/stable/765134</vt:lpwstr>
      </vt:variant>
      <vt:variant>
        <vt:lpwstr/>
      </vt:variant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http://dx.doi.org/10.1093/aler/ahg016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Bar-Gill, Oren, and Ben-Shahar, Omri</dc:title>
  <dc:creator>kalyagin</dc:creator>
  <cp:lastModifiedBy>Гриша</cp:lastModifiedBy>
  <cp:revision>2</cp:revision>
  <dcterms:created xsi:type="dcterms:W3CDTF">2015-02-16T08:27:00Z</dcterms:created>
  <dcterms:modified xsi:type="dcterms:W3CDTF">2015-02-16T08:27:00Z</dcterms:modified>
</cp:coreProperties>
</file>