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98" w:rsidRPr="00A220C5" w:rsidRDefault="000E492C" w:rsidP="000E4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t>Рабоч</w:t>
      </w:r>
      <w:r w:rsidR="00B15998" w:rsidRPr="00A220C5">
        <w:rPr>
          <w:rFonts w:ascii="Times New Roman" w:hAnsi="Times New Roman" w:cs="Times New Roman"/>
          <w:b/>
          <w:sz w:val="24"/>
          <w:szCs w:val="24"/>
        </w:rPr>
        <w:t>ая</w:t>
      </w:r>
      <w:r w:rsidRPr="00A220C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5998" w:rsidRPr="00A220C5">
        <w:rPr>
          <w:rFonts w:ascii="Times New Roman" w:hAnsi="Times New Roman" w:cs="Times New Roman"/>
          <w:b/>
          <w:sz w:val="24"/>
          <w:szCs w:val="24"/>
        </w:rPr>
        <w:t>а</w:t>
      </w:r>
      <w:r w:rsidRPr="00A220C5">
        <w:rPr>
          <w:rFonts w:ascii="Times New Roman" w:hAnsi="Times New Roman" w:cs="Times New Roman"/>
          <w:b/>
          <w:sz w:val="24"/>
          <w:szCs w:val="24"/>
        </w:rPr>
        <w:t xml:space="preserve"> дисциплины (модуля)</w:t>
      </w:r>
      <w:r w:rsidR="00B15998" w:rsidRPr="00A22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998" w:rsidRPr="00A220C5" w:rsidRDefault="00B15998" w:rsidP="000E4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D8" w:rsidRPr="00A220C5" w:rsidRDefault="00A220C5" w:rsidP="00A220C5">
      <w:pPr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492C" w:rsidRPr="00A220C5">
        <w:rPr>
          <w:rFonts w:ascii="Times New Roman" w:hAnsi="Times New Roman" w:cs="Times New Roman"/>
          <w:sz w:val="24"/>
          <w:szCs w:val="24"/>
        </w:rPr>
        <w:t>Код и н</w:t>
      </w:r>
      <w:r w:rsidR="00D2282F" w:rsidRPr="00A220C5">
        <w:rPr>
          <w:rFonts w:ascii="Times New Roman" w:hAnsi="Times New Roman" w:cs="Times New Roman"/>
          <w:sz w:val="24"/>
          <w:szCs w:val="24"/>
        </w:rPr>
        <w:t>аименование дисциплины (модуля)</w:t>
      </w:r>
      <w:r w:rsidRPr="00A220C5">
        <w:rPr>
          <w:rFonts w:ascii="Times New Roman" w:hAnsi="Times New Roman" w:cs="Times New Roman"/>
          <w:sz w:val="24"/>
          <w:szCs w:val="24"/>
        </w:rPr>
        <w:t xml:space="preserve"> М</w:t>
      </w:r>
      <w:r w:rsidRPr="00A220C5">
        <w:rPr>
          <w:rFonts w:ascii="Times New Roman" w:eastAsia="Times New Roman" w:hAnsi="Times New Roman" w:cs="Arial"/>
          <w:sz w:val="24"/>
          <w:szCs w:val="32"/>
          <w:shd w:val="clear" w:color="auto" w:fill="FFFFFF"/>
        </w:rPr>
        <w:t>одуль, обеспечивающий овладение совр</w:t>
      </w:r>
      <w:r w:rsidRPr="00A220C5">
        <w:rPr>
          <w:rFonts w:ascii="Times New Roman" w:eastAsia="Times New Roman" w:hAnsi="Times New Roman" w:cs="Arial"/>
          <w:sz w:val="24"/>
          <w:szCs w:val="32"/>
          <w:shd w:val="clear" w:color="auto" w:fill="FFFFFF"/>
        </w:rPr>
        <w:t>е</w:t>
      </w:r>
      <w:r w:rsidRPr="00A220C5">
        <w:rPr>
          <w:rFonts w:ascii="Times New Roman" w:eastAsia="Times New Roman" w:hAnsi="Times New Roman" w:cs="Arial"/>
          <w:sz w:val="24"/>
          <w:szCs w:val="32"/>
          <w:shd w:val="clear" w:color="auto" w:fill="FFFFFF"/>
        </w:rPr>
        <w:t>менными методами научных исследований</w:t>
      </w:r>
    </w:p>
    <w:p w:rsidR="00B31302" w:rsidRPr="00A220C5" w:rsidRDefault="00B31302" w:rsidP="00D2282F">
      <w:pPr>
        <w:rPr>
          <w:rFonts w:ascii="Times New Roman" w:hAnsi="Times New Roman" w:cs="Times New Roman"/>
          <w:sz w:val="24"/>
          <w:szCs w:val="24"/>
        </w:rPr>
      </w:pPr>
    </w:p>
    <w:p w:rsidR="00614BAB" w:rsidRPr="00A220C5" w:rsidRDefault="00D2282F" w:rsidP="00614BAB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2. </w:t>
      </w:r>
      <w:r w:rsidR="00614BAB" w:rsidRPr="00A220C5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</w:t>
      </w:r>
      <w:r w:rsidR="00177FF3" w:rsidRPr="00A220C5">
        <w:rPr>
          <w:rFonts w:ascii="Times New Roman" w:hAnsi="Times New Roman" w:cs="Times New Roman"/>
          <w:sz w:val="24"/>
          <w:szCs w:val="24"/>
        </w:rPr>
        <w:t xml:space="preserve">– подготовка научно-педагогических кадров в аспирантуре. </w:t>
      </w:r>
    </w:p>
    <w:p w:rsidR="00EB7EAF" w:rsidRPr="00A220C5" w:rsidRDefault="00EB7EAF" w:rsidP="00614BAB">
      <w:pPr>
        <w:rPr>
          <w:rFonts w:ascii="Times New Roman" w:hAnsi="Times New Roman" w:cs="Times New Roman"/>
          <w:sz w:val="24"/>
          <w:szCs w:val="24"/>
        </w:rPr>
      </w:pPr>
    </w:p>
    <w:p w:rsidR="00EB7EAF" w:rsidRPr="00A220C5" w:rsidRDefault="00EB7EAF" w:rsidP="00EB7EA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3. Направление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подготовки_</w:t>
      </w:r>
      <w:r w:rsidR="005F52D8" w:rsidRPr="00A220C5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5F52D8" w:rsidRPr="00A2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8" w:rsidRPr="00A220C5">
        <w:rPr>
          <w:rFonts w:ascii="Times New Roman" w:hAnsi="Times New Roman" w:cs="Times New Roman"/>
          <w:sz w:val="24"/>
          <w:szCs w:val="24"/>
        </w:rPr>
        <w:t>аспиранты</w:t>
      </w:r>
      <w:r w:rsidRPr="00A220C5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. Направленность программы __ (</w:t>
      </w:r>
      <w:r w:rsidRPr="00A220C5">
        <w:rPr>
          <w:rFonts w:ascii="Times New Roman" w:hAnsi="Times New Roman" w:cs="Times New Roman"/>
          <w:i/>
          <w:sz w:val="24"/>
          <w:szCs w:val="24"/>
        </w:rPr>
        <w:t>если дисци</w:t>
      </w:r>
      <w:r w:rsidRPr="00A220C5">
        <w:rPr>
          <w:rFonts w:ascii="Times New Roman" w:hAnsi="Times New Roman" w:cs="Times New Roman"/>
          <w:i/>
          <w:sz w:val="24"/>
          <w:szCs w:val="24"/>
        </w:rPr>
        <w:t>п</w:t>
      </w:r>
      <w:r w:rsidRPr="00A220C5">
        <w:rPr>
          <w:rFonts w:ascii="Times New Roman" w:hAnsi="Times New Roman" w:cs="Times New Roman"/>
          <w:i/>
          <w:sz w:val="24"/>
          <w:szCs w:val="24"/>
        </w:rPr>
        <w:t>лин</w:t>
      </w:r>
      <w:proofErr w:type="gramStart"/>
      <w:r w:rsidRPr="00A220C5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A220C5">
        <w:rPr>
          <w:rFonts w:ascii="Times New Roman" w:hAnsi="Times New Roman" w:cs="Times New Roman"/>
          <w:i/>
          <w:sz w:val="24"/>
          <w:szCs w:val="24"/>
        </w:rPr>
        <w:t>модуль)относится</w:t>
      </w:r>
      <w:r w:rsidRPr="00A220C5">
        <w:rPr>
          <w:rFonts w:ascii="Times New Roman" w:hAnsi="Times New Roman" w:cs="Times New Roman"/>
          <w:sz w:val="24"/>
          <w:szCs w:val="24"/>
        </w:rPr>
        <w:t xml:space="preserve"> к вариативной части). </w:t>
      </w:r>
    </w:p>
    <w:p w:rsidR="00EB7EAF" w:rsidRPr="00A220C5" w:rsidRDefault="00EB7EAF" w:rsidP="00EB7EAF">
      <w:pPr>
        <w:rPr>
          <w:rFonts w:ascii="Times New Roman" w:hAnsi="Times New Roman" w:cs="Times New Roman"/>
          <w:sz w:val="24"/>
          <w:szCs w:val="24"/>
        </w:rPr>
      </w:pPr>
    </w:p>
    <w:p w:rsidR="00B31302" w:rsidRPr="00A220C5" w:rsidRDefault="00EB7EAF" w:rsidP="00D2282F">
      <w:pPr>
        <w:rPr>
          <w:rFonts w:ascii="Times New Roman" w:hAnsi="Times New Roman" w:cs="Times New Roman"/>
          <w:i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Место дисциплины (модуля) в структуре ООП (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относится к базовой или вариативной части ООП или является факультативом) </w:t>
      </w:r>
      <w:r w:rsidRPr="00A220C5">
        <w:rPr>
          <w:rFonts w:ascii="Times New Roman" w:hAnsi="Times New Roman" w:cs="Times New Roman"/>
          <w:sz w:val="24"/>
          <w:szCs w:val="24"/>
        </w:rPr>
        <w:t>и тип дисциплины (модуля) по характеру ее о</w:t>
      </w:r>
      <w:r w:rsidRPr="00A220C5">
        <w:rPr>
          <w:rFonts w:ascii="Times New Roman" w:hAnsi="Times New Roman" w:cs="Times New Roman"/>
          <w:sz w:val="24"/>
          <w:szCs w:val="24"/>
        </w:rPr>
        <w:t>с</w:t>
      </w:r>
      <w:r w:rsidRPr="00A220C5">
        <w:rPr>
          <w:rFonts w:ascii="Times New Roman" w:hAnsi="Times New Roman" w:cs="Times New Roman"/>
          <w:sz w:val="24"/>
          <w:szCs w:val="24"/>
        </w:rPr>
        <w:t>воения (</w:t>
      </w:r>
      <w:r w:rsidRPr="00A220C5">
        <w:rPr>
          <w:rFonts w:ascii="Times New Roman" w:hAnsi="Times New Roman" w:cs="Times New Roman"/>
          <w:i/>
          <w:sz w:val="24"/>
          <w:szCs w:val="24"/>
        </w:rPr>
        <w:t>обязательна для освоения на определенном периоде обучения (год, семестр – ук</w:t>
      </w:r>
      <w:r w:rsidRPr="00A220C5">
        <w:rPr>
          <w:rFonts w:ascii="Times New Roman" w:hAnsi="Times New Roman" w:cs="Times New Roman"/>
          <w:i/>
          <w:sz w:val="24"/>
          <w:szCs w:val="24"/>
        </w:rPr>
        <w:t>а</w:t>
      </w:r>
      <w:r w:rsidRPr="00A220C5">
        <w:rPr>
          <w:rFonts w:ascii="Times New Roman" w:hAnsi="Times New Roman" w:cs="Times New Roman"/>
          <w:i/>
          <w:sz w:val="24"/>
          <w:szCs w:val="24"/>
        </w:rPr>
        <w:t>зать) или обязательна для освоения, но на любом периоде обучения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>,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или необязательна для освоения (указать – </w:t>
      </w:r>
      <w:proofErr w:type="spellStart"/>
      <w:r w:rsidRPr="00A220C5">
        <w:rPr>
          <w:rFonts w:ascii="Times New Roman" w:hAnsi="Times New Roman" w:cs="Times New Roman"/>
          <w:i/>
          <w:sz w:val="24"/>
          <w:szCs w:val="24"/>
        </w:rPr>
        <w:t>электив</w:t>
      </w:r>
      <w:proofErr w:type="spellEnd"/>
      <w:r w:rsidRPr="00A220C5">
        <w:rPr>
          <w:rFonts w:ascii="Times New Roman" w:hAnsi="Times New Roman" w:cs="Times New Roman"/>
          <w:i/>
          <w:sz w:val="24"/>
          <w:szCs w:val="24"/>
        </w:rPr>
        <w:t xml:space="preserve"> или факультатив)</w:t>
      </w:r>
      <w:r w:rsidR="00DE7ADA" w:rsidRPr="00A220C5">
        <w:rPr>
          <w:rFonts w:ascii="Times New Roman" w:hAnsi="Times New Roman" w:cs="Times New Roman"/>
          <w:i/>
          <w:sz w:val="24"/>
          <w:szCs w:val="24"/>
        </w:rPr>
        <w:t>)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5F52D8" w:rsidRPr="00A220C5" w:rsidRDefault="005F52D8" w:rsidP="00D2282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Научный семинар, базовая часть ООП, модуль обязателен для освоения на первом семестре 1 год обучения</w:t>
      </w:r>
    </w:p>
    <w:p w:rsidR="00EB7EAF" w:rsidRPr="00A220C5" w:rsidRDefault="00EB7EAF" w:rsidP="00D2282F">
      <w:pPr>
        <w:rPr>
          <w:rFonts w:ascii="Times New Roman" w:hAnsi="Times New Roman" w:cs="Times New Roman"/>
          <w:sz w:val="24"/>
          <w:szCs w:val="24"/>
        </w:rPr>
      </w:pPr>
    </w:p>
    <w:p w:rsidR="00EB7EAF" w:rsidRPr="00A220C5" w:rsidRDefault="00614BAB" w:rsidP="00EB7EA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5</w:t>
      </w:r>
      <w:r w:rsidR="00D2282F" w:rsidRPr="00A220C5">
        <w:rPr>
          <w:rFonts w:ascii="Times New Roman" w:hAnsi="Times New Roman" w:cs="Times New Roman"/>
          <w:sz w:val="24"/>
          <w:szCs w:val="24"/>
        </w:rPr>
        <w:t xml:space="preserve">. </w:t>
      </w:r>
      <w:r w:rsidR="00EB7EAF" w:rsidRPr="00A220C5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="00EB7EAF" w:rsidRPr="00A220C5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EB7EAF" w:rsidRPr="00A220C5">
        <w:rPr>
          <w:rFonts w:ascii="Times New Roman" w:hAnsi="Times New Roman" w:cs="Times New Roman"/>
          <w:sz w:val="24"/>
          <w:szCs w:val="24"/>
        </w:rPr>
        <w:t xml:space="preserve"> (модулю), соотнесенные с планиру</w:t>
      </w:r>
      <w:r w:rsidR="00EB7EAF" w:rsidRPr="00A220C5">
        <w:rPr>
          <w:rFonts w:ascii="Times New Roman" w:hAnsi="Times New Roman" w:cs="Times New Roman"/>
          <w:sz w:val="24"/>
          <w:szCs w:val="24"/>
        </w:rPr>
        <w:t>е</w:t>
      </w:r>
      <w:r w:rsidR="00EB7EAF" w:rsidRPr="00A220C5">
        <w:rPr>
          <w:rFonts w:ascii="Times New Roman" w:hAnsi="Times New Roman" w:cs="Times New Roman"/>
          <w:sz w:val="24"/>
          <w:szCs w:val="24"/>
        </w:rPr>
        <w:t>мыми результатами освоения образовательной программы (компетенциями выпускников)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</w:rPr>
      </w:pPr>
      <w:r w:rsidRPr="00A220C5">
        <w:rPr>
          <w:rFonts w:ascii="Times New Roman" w:hAnsi="Times New Roman"/>
          <w:b/>
          <w:sz w:val="24"/>
          <w:szCs w:val="32"/>
        </w:rPr>
        <w:t>Методы научных исследований: концепция модуля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</w:rPr>
      </w:pPr>
      <w:r w:rsidRPr="00A220C5">
        <w:rPr>
          <w:rFonts w:ascii="Times New Roman" w:hAnsi="Times New Roman"/>
          <w:sz w:val="24"/>
          <w:szCs w:val="32"/>
        </w:rPr>
        <w:t xml:space="preserve">Модуль по методам научных исследований предложено сформировать из блоков. В 2014 предложенные блоки обязательные для всех аспирантов. 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</w:rPr>
      </w:pPr>
      <w:r w:rsidRPr="00A220C5">
        <w:rPr>
          <w:rFonts w:ascii="Times New Roman" w:hAnsi="Times New Roman"/>
          <w:sz w:val="24"/>
          <w:szCs w:val="32"/>
        </w:rPr>
        <w:t xml:space="preserve">Блок 1: Статистические и программные пакеты обработки информации и решения исследовательских задач. 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</w:rPr>
      </w:pPr>
      <w:r w:rsidRPr="00A220C5">
        <w:rPr>
          <w:rFonts w:ascii="Times New Roman" w:hAnsi="Times New Roman"/>
          <w:sz w:val="24"/>
          <w:szCs w:val="32"/>
        </w:rPr>
        <w:t xml:space="preserve">Блок 2: Формирование  научно-исследовательской заявки.   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  <w:u w:val="single"/>
        </w:rPr>
      </w:pPr>
      <w:r w:rsidRPr="00A220C5">
        <w:rPr>
          <w:rFonts w:ascii="Times New Roman" w:hAnsi="Times New Roman"/>
          <w:sz w:val="24"/>
          <w:szCs w:val="32"/>
        </w:rPr>
        <w:t xml:space="preserve">Первый блок направлен на усиление методической компоненты в диссертационных работах, в том числе использовании программы </w:t>
      </w:r>
      <w:r w:rsidRPr="00A220C5">
        <w:rPr>
          <w:rFonts w:ascii="Times New Roman" w:hAnsi="Times New Roman"/>
          <w:sz w:val="24"/>
          <w:szCs w:val="32"/>
          <w:lang w:val="en-US"/>
        </w:rPr>
        <w:t>SPSS</w:t>
      </w:r>
      <w:r w:rsidRPr="00A220C5">
        <w:rPr>
          <w:rFonts w:ascii="Times New Roman" w:hAnsi="Times New Roman"/>
          <w:sz w:val="24"/>
          <w:szCs w:val="32"/>
        </w:rPr>
        <w:t xml:space="preserve"> (новый пакет приобретен ЭФ осенью 2014), а также программы </w:t>
      </w:r>
      <w:r w:rsidRPr="00A220C5">
        <w:rPr>
          <w:rFonts w:ascii="Times New Roman" w:hAnsi="Times New Roman"/>
          <w:sz w:val="24"/>
          <w:szCs w:val="32"/>
          <w:lang w:val="en-US"/>
        </w:rPr>
        <w:t>R</w:t>
      </w:r>
      <w:r w:rsidRPr="00A220C5">
        <w:rPr>
          <w:rFonts w:ascii="Times New Roman" w:hAnsi="Times New Roman"/>
          <w:sz w:val="24"/>
          <w:szCs w:val="32"/>
        </w:rPr>
        <w:t xml:space="preserve"> (содержит бесплатные модули по большинству областей зн</w:t>
      </w:r>
      <w:r w:rsidRPr="00A220C5">
        <w:rPr>
          <w:rFonts w:ascii="Times New Roman" w:hAnsi="Times New Roman"/>
          <w:sz w:val="24"/>
          <w:szCs w:val="32"/>
        </w:rPr>
        <w:t>а</w:t>
      </w:r>
      <w:r w:rsidRPr="00A220C5">
        <w:rPr>
          <w:rFonts w:ascii="Times New Roman" w:hAnsi="Times New Roman"/>
          <w:sz w:val="24"/>
          <w:szCs w:val="32"/>
        </w:rPr>
        <w:t xml:space="preserve">ний). </w:t>
      </w:r>
    </w:p>
    <w:p w:rsidR="00942ECE" w:rsidRPr="00A220C5" w:rsidRDefault="00942ECE" w:rsidP="00942ECE">
      <w:pPr>
        <w:ind w:firstLine="851"/>
        <w:rPr>
          <w:rFonts w:ascii="Times New Roman" w:hAnsi="Times New Roman"/>
          <w:sz w:val="24"/>
          <w:szCs w:val="32"/>
        </w:rPr>
      </w:pPr>
      <w:r w:rsidRPr="00A220C5">
        <w:rPr>
          <w:rFonts w:ascii="Times New Roman" w:hAnsi="Times New Roman"/>
          <w:sz w:val="24"/>
          <w:szCs w:val="32"/>
        </w:rPr>
        <w:t>Второй блок отражает новые принципы построения аспирантуры – обязательное включение аспирантов в исследовательскую деятельность, участие в научно-исследовательских грантах и проектах – и посвящен мастер-классу по формированию и пр</w:t>
      </w:r>
      <w:r w:rsidRPr="00A220C5">
        <w:rPr>
          <w:rFonts w:ascii="Times New Roman" w:hAnsi="Times New Roman"/>
          <w:sz w:val="24"/>
          <w:szCs w:val="32"/>
        </w:rPr>
        <w:t>о</w:t>
      </w:r>
      <w:r w:rsidRPr="00A220C5">
        <w:rPr>
          <w:rFonts w:ascii="Times New Roman" w:hAnsi="Times New Roman"/>
          <w:sz w:val="24"/>
          <w:szCs w:val="32"/>
        </w:rPr>
        <w:t xml:space="preserve">движению научно-исследовательской заявки и публикации научной статьи. </w:t>
      </w:r>
    </w:p>
    <w:p w:rsidR="00942ECE" w:rsidRPr="00A220C5" w:rsidRDefault="00942ECE" w:rsidP="00EB7E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672"/>
        <w:gridCol w:w="4673"/>
      </w:tblGrid>
      <w:tr w:rsidR="00EB7EAF" w:rsidRPr="00A220C5" w:rsidTr="00A73C29">
        <w:trPr>
          <w:jc w:val="center"/>
        </w:trPr>
        <w:tc>
          <w:tcPr>
            <w:tcW w:w="4672" w:type="dxa"/>
          </w:tcPr>
          <w:p w:rsidR="00EB7EAF" w:rsidRPr="00A220C5" w:rsidRDefault="00EB7EAF" w:rsidP="00D7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EB7EAF" w:rsidRPr="00A220C5" w:rsidRDefault="00EB7EAF" w:rsidP="00EB7E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EB7EAF" w:rsidRPr="00A220C5" w:rsidRDefault="00EB7EAF" w:rsidP="00D7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EB7EAF" w:rsidRPr="00A220C5" w:rsidTr="00A73C29">
        <w:trPr>
          <w:jc w:val="center"/>
        </w:trPr>
        <w:tc>
          <w:tcPr>
            <w:tcW w:w="4672" w:type="dxa"/>
          </w:tcPr>
          <w:p w:rsidR="00EB7EAF" w:rsidRPr="00A220C5" w:rsidRDefault="00EB7EAF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УК-1 </w:t>
            </w:r>
          </w:p>
        </w:tc>
        <w:tc>
          <w:tcPr>
            <w:tcW w:w="4673" w:type="dxa"/>
          </w:tcPr>
          <w:p w:rsidR="00EB7EAF" w:rsidRPr="00A220C5" w:rsidRDefault="002E3FD2" w:rsidP="00D76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EB7EAF"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(УК-1) </w:t>
            </w:r>
            <w:proofErr w:type="spellStart"/>
            <w:r w:rsidR="00EB7EAF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Знать_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методологию</w:t>
            </w:r>
            <w:proofErr w:type="spellEnd"/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научного исследования</w:t>
            </w:r>
            <w:r w:rsidR="00EB7EAF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</w:t>
            </w:r>
          </w:p>
          <w:p w:rsidR="00EB7EAF" w:rsidRPr="00A220C5" w:rsidRDefault="00EB7EAF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(УК-1) </w:t>
            </w:r>
            <w:proofErr w:type="spellStart"/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Уметь_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proofErr w:type="spellEnd"/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научное и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следование на высоком уровне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</w:p>
        </w:tc>
      </w:tr>
      <w:tr w:rsidR="00EB7EAF" w:rsidRPr="00A220C5" w:rsidTr="00A73C29">
        <w:trPr>
          <w:jc w:val="center"/>
        </w:trPr>
        <w:tc>
          <w:tcPr>
            <w:tcW w:w="4672" w:type="dxa"/>
          </w:tcPr>
          <w:p w:rsidR="00EB7EAF" w:rsidRPr="00A220C5" w:rsidRDefault="00EB7EAF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ОПК-2</w:t>
            </w:r>
          </w:p>
        </w:tc>
        <w:tc>
          <w:tcPr>
            <w:tcW w:w="4673" w:type="dxa"/>
          </w:tcPr>
          <w:p w:rsidR="00EB7EAF" w:rsidRPr="00A220C5" w:rsidRDefault="00EB7EAF" w:rsidP="00D7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З1</w:t>
            </w:r>
            <w:r w:rsidR="008402AF"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ОПК-2) </w:t>
            </w:r>
            <w:proofErr w:type="spellStart"/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Знать_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пакеты</w:t>
            </w:r>
            <w:proofErr w:type="spellEnd"/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SPSS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о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 технического задания и подачи заявок на исследовательские работы, современные методы количественного и качественного исследования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</w:p>
          <w:p w:rsidR="00EB7EAF" w:rsidRPr="00A220C5" w:rsidRDefault="00EB7EAF" w:rsidP="00270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(ОПК-2)  </w:t>
            </w:r>
            <w:proofErr w:type="spellStart"/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Уметь_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</w:t>
            </w:r>
            <w:proofErr w:type="spellEnd"/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навыков 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работы с результатами выборочных о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следований, самостоятельного форм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рования массивов количественных и к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чественных данных и проведения пр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кладных расчетов с использованием м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тодов статистического анализа для формирования доказательной базы; п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дать квалифицированную заявку на н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учное исследование; провести качес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венное исследование; использовать 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="00270FF3"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среду для обработки информации 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B7EAF" w:rsidRPr="00A220C5" w:rsidRDefault="00EB7EAF" w:rsidP="00EB7EAF">
      <w:pPr>
        <w:rPr>
          <w:rFonts w:ascii="Times New Roman" w:hAnsi="Times New Roman" w:cs="Times New Roman"/>
          <w:sz w:val="24"/>
          <w:szCs w:val="24"/>
        </w:rPr>
      </w:pPr>
    </w:p>
    <w:p w:rsidR="00B06DD0" w:rsidRPr="00A220C5" w:rsidRDefault="00B06DD0" w:rsidP="00B06DD0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 xml:space="preserve">телем (по видам учебных занятий) и на самостоятельную работу обучающихся: </w:t>
      </w:r>
    </w:p>
    <w:p w:rsidR="00B06DD0" w:rsidRPr="00A220C5" w:rsidRDefault="00B06DD0" w:rsidP="00B06DD0">
      <w:pPr>
        <w:rPr>
          <w:rFonts w:ascii="Times New Roman" w:hAnsi="Times New Roman" w:cs="Times New Roman"/>
          <w:i/>
          <w:sz w:val="24"/>
          <w:szCs w:val="24"/>
        </w:rPr>
      </w:pPr>
      <w:r w:rsidRPr="00A220C5">
        <w:rPr>
          <w:rFonts w:ascii="Times New Roman" w:hAnsi="Times New Roman" w:cs="Times New Roman"/>
          <w:i/>
          <w:sz w:val="24"/>
          <w:szCs w:val="24"/>
        </w:rPr>
        <w:t>Об</w:t>
      </w:r>
      <w:r w:rsidR="00DE7ADA" w:rsidRPr="00A220C5">
        <w:rPr>
          <w:rFonts w:ascii="Times New Roman" w:hAnsi="Times New Roman" w:cs="Times New Roman"/>
          <w:i/>
          <w:sz w:val="24"/>
          <w:szCs w:val="24"/>
        </w:rPr>
        <w:t xml:space="preserve">ъем </w:t>
      </w:r>
      <w:r w:rsidRPr="00A220C5">
        <w:rPr>
          <w:rFonts w:ascii="Times New Roman" w:hAnsi="Times New Roman" w:cs="Times New Roman"/>
          <w:i/>
          <w:sz w:val="24"/>
          <w:szCs w:val="24"/>
        </w:rPr>
        <w:t>дисциплины (модуля) составляет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3</w:t>
      </w:r>
      <w:r w:rsidRPr="00A220C5">
        <w:rPr>
          <w:rFonts w:ascii="Times New Roman" w:hAnsi="Times New Roman" w:cs="Times New Roman"/>
          <w:i/>
          <w:sz w:val="24"/>
          <w:szCs w:val="24"/>
        </w:rPr>
        <w:t>_____ зачетных единиц,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 xml:space="preserve"> всего 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108</w:t>
      </w:r>
      <w:r w:rsidRPr="00A220C5">
        <w:rPr>
          <w:rFonts w:ascii="Times New Roman" w:hAnsi="Times New Roman" w:cs="Times New Roman"/>
          <w:i/>
          <w:sz w:val="24"/>
          <w:szCs w:val="24"/>
        </w:rPr>
        <w:t>_____ ч</w:t>
      </w:r>
      <w:r w:rsidRPr="00A220C5">
        <w:rPr>
          <w:rFonts w:ascii="Times New Roman" w:hAnsi="Times New Roman" w:cs="Times New Roman"/>
          <w:i/>
          <w:sz w:val="24"/>
          <w:szCs w:val="24"/>
        </w:rPr>
        <w:t>а</w:t>
      </w:r>
      <w:r w:rsidRPr="00A220C5">
        <w:rPr>
          <w:rFonts w:ascii="Times New Roman" w:hAnsi="Times New Roman" w:cs="Times New Roman"/>
          <w:i/>
          <w:sz w:val="24"/>
          <w:szCs w:val="24"/>
        </w:rPr>
        <w:t>сов, из которых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56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____часов составляет контактная работа </w:t>
      </w:r>
      <w:r w:rsidR="00DE7ADA" w:rsidRPr="00A220C5">
        <w:rPr>
          <w:rFonts w:ascii="Times New Roman" w:hAnsi="Times New Roman" w:cs="Times New Roman"/>
          <w:i/>
          <w:sz w:val="24"/>
          <w:szCs w:val="24"/>
        </w:rPr>
        <w:t>аспиранта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с преподават</w:t>
      </w:r>
      <w:r w:rsidRPr="00A220C5">
        <w:rPr>
          <w:rFonts w:ascii="Times New Roman" w:hAnsi="Times New Roman" w:cs="Times New Roman"/>
          <w:i/>
          <w:sz w:val="24"/>
          <w:szCs w:val="24"/>
        </w:rPr>
        <w:t>е</w:t>
      </w:r>
      <w:r w:rsidRPr="00A220C5">
        <w:rPr>
          <w:rFonts w:ascii="Times New Roman" w:hAnsi="Times New Roman" w:cs="Times New Roman"/>
          <w:i/>
          <w:sz w:val="24"/>
          <w:szCs w:val="24"/>
        </w:rPr>
        <w:t>лем (__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4</w:t>
      </w:r>
      <w:r w:rsidRPr="00A220C5">
        <w:rPr>
          <w:rFonts w:ascii="Times New Roman" w:hAnsi="Times New Roman" w:cs="Times New Roman"/>
          <w:i/>
          <w:sz w:val="24"/>
          <w:szCs w:val="24"/>
        </w:rPr>
        <w:t>___часов занятия лекционного типа, 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20</w:t>
      </w:r>
      <w:r w:rsidRPr="00A220C5">
        <w:rPr>
          <w:rFonts w:ascii="Times New Roman" w:hAnsi="Times New Roman" w:cs="Times New Roman"/>
          <w:i/>
          <w:sz w:val="24"/>
          <w:szCs w:val="24"/>
        </w:rPr>
        <w:t>____часов занятия семинарского типа</w:t>
      </w:r>
      <w:r w:rsidR="00C37B66" w:rsidRPr="00A220C5">
        <w:rPr>
          <w:rFonts w:ascii="Times New Roman" w:hAnsi="Times New Roman" w:cs="Times New Roman"/>
          <w:i/>
          <w:sz w:val="24"/>
          <w:szCs w:val="24"/>
        </w:rPr>
        <w:t xml:space="preserve"> (семинары, научно-практические занятия, лабораторные работы и т.п.)</w:t>
      </w:r>
      <w:r w:rsidRPr="00A220C5">
        <w:rPr>
          <w:rFonts w:ascii="Times New Roman" w:hAnsi="Times New Roman" w:cs="Times New Roman"/>
          <w:i/>
          <w:sz w:val="24"/>
          <w:szCs w:val="24"/>
        </w:rPr>
        <w:t>,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8</w:t>
      </w:r>
      <w:r w:rsidRPr="00A220C5">
        <w:rPr>
          <w:rFonts w:ascii="Times New Roman" w:hAnsi="Times New Roman" w:cs="Times New Roman"/>
          <w:i/>
          <w:sz w:val="24"/>
          <w:szCs w:val="24"/>
        </w:rPr>
        <w:t>__</w:t>
      </w:r>
      <w:r w:rsidR="00C37B66" w:rsidRPr="00A220C5">
        <w:rPr>
          <w:rFonts w:ascii="Times New Roman" w:hAnsi="Times New Roman" w:cs="Times New Roman"/>
          <w:i/>
          <w:sz w:val="24"/>
          <w:szCs w:val="24"/>
        </w:rPr>
        <w:t>__</w:t>
      </w:r>
      <w:r w:rsidRPr="00A220C5">
        <w:rPr>
          <w:rFonts w:ascii="Times New Roman" w:hAnsi="Times New Roman" w:cs="Times New Roman"/>
          <w:i/>
          <w:sz w:val="24"/>
          <w:szCs w:val="24"/>
        </w:rPr>
        <w:t>часов групповые консультации,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16</w:t>
      </w:r>
      <w:r w:rsidRPr="00A220C5">
        <w:rPr>
          <w:rFonts w:ascii="Times New Roman" w:hAnsi="Times New Roman" w:cs="Times New Roman"/>
          <w:i/>
          <w:sz w:val="24"/>
          <w:szCs w:val="24"/>
        </w:rPr>
        <w:t>___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Pr="00A220C5">
        <w:rPr>
          <w:rFonts w:ascii="Times New Roman" w:hAnsi="Times New Roman" w:cs="Times New Roman"/>
          <w:i/>
          <w:sz w:val="24"/>
          <w:szCs w:val="24"/>
        </w:rPr>
        <w:t>индивидуальные консультации,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4</w:t>
      </w:r>
      <w:r w:rsidRPr="00A220C5">
        <w:rPr>
          <w:rFonts w:ascii="Times New Roman" w:hAnsi="Times New Roman" w:cs="Times New Roman"/>
          <w:i/>
          <w:sz w:val="24"/>
          <w:szCs w:val="24"/>
        </w:rPr>
        <w:t>___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 xml:space="preserve"> часов мер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>о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 xml:space="preserve">приятия </w:t>
      </w:r>
      <w:r w:rsidRPr="00A220C5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успеваемости, 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4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___ 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>мероприятия промежуточной атт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>е</w:t>
      </w:r>
      <w:r w:rsidR="00C31F76" w:rsidRPr="00A220C5">
        <w:rPr>
          <w:rFonts w:ascii="Times New Roman" w:hAnsi="Times New Roman" w:cs="Times New Roman"/>
          <w:i/>
          <w:sz w:val="24"/>
          <w:szCs w:val="24"/>
        </w:rPr>
        <w:t>стации</w:t>
      </w:r>
      <w:proofErr w:type="gramStart"/>
      <w:r w:rsidRPr="00A220C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C31F76" w:rsidRPr="00A220C5">
        <w:rPr>
          <w:rFonts w:ascii="Times New Roman" w:hAnsi="Times New Roman" w:cs="Times New Roman"/>
          <w:i/>
          <w:sz w:val="24"/>
          <w:szCs w:val="24"/>
        </w:rPr>
        <w:t>,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___</w:t>
      </w:r>
      <w:r w:rsidR="005F52D8" w:rsidRPr="00A220C5">
        <w:rPr>
          <w:rFonts w:ascii="Times New Roman" w:hAnsi="Times New Roman" w:cs="Times New Roman"/>
          <w:i/>
          <w:sz w:val="24"/>
          <w:szCs w:val="24"/>
        </w:rPr>
        <w:t>52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_____ часов  составляет  самостоятельная работа </w:t>
      </w:r>
      <w:r w:rsidR="006B1774" w:rsidRPr="00A220C5">
        <w:rPr>
          <w:rFonts w:ascii="Times New Roman" w:hAnsi="Times New Roman" w:cs="Times New Roman"/>
          <w:i/>
          <w:sz w:val="24"/>
          <w:szCs w:val="24"/>
        </w:rPr>
        <w:t>аспиранта.</w:t>
      </w:r>
    </w:p>
    <w:p w:rsidR="00B06DD0" w:rsidRPr="00A220C5" w:rsidRDefault="00B06DD0" w:rsidP="00D2282F">
      <w:pPr>
        <w:rPr>
          <w:rFonts w:ascii="Times New Roman" w:hAnsi="Times New Roman" w:cs="Times New Roman"/>
          <w:sz w:val="24"/>
          <w:szCs w:val="24"/>
        </w:rPr>
      </w:pPr>
    </w:p>
    <w:p w:rsidR="0099053A" w:rsidRPr="00A220C5" w:rsidRDefault="001C0B79" w:rsidP="00D2282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7. </w:t>
      </w:r>
      <w:r w:rsidR="0099053A" w:rsidRPr="00A220C5">
        <w:rPr>
          <w:rFonts w:ascii="Times New Roman" w:hAnsi="Times New Roman" w:cs="Times New Roman"/>
          <w:sz w:val="24"/>
          <w:szCs w:val="24"/>
        </w:rPr>
        <w:t xml:space="preserve"> Входные требования для освоения дисциплины (модуля), предварительные условия (</w:t>
      </w:r>
      <w:r w:rsidR="0099053A" w:rsidRPr="00A220C5">
        <w:rPr>
          <w:rFonts w:ascii="Times New Roman" w:hAnsi="Times New Roman" w:cs="Times New Roman"/>
          <w:i/>
          <w:sz w:val="24"/>
          <w:szCs w:val="24"/>
        </w:rPr>
        <w:t>если есть</w:t>
      </w:r>
      <w:r w:rsidR="0099053A" w:rsidRPr="00A220C5">
        <w:rPr>
          <w:rFonts w:ascii="Times New Roman" w:hAnsi="Times New Roman" w:cs="Times New Roman"/>
          <w:sz w:val="24"/>
          <w:szCs w:val="24"/>
        </w:rPr>
        <w:t>).</w:t>
      </w:r>
    </w:p>
    <w:p w:rsidR="005F52D8" w:rsidRPr="00A220C5" w:rsidRDefault="005F52D8" w:rsidP="00D2282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Входных требований нет</w:t>
      </w:r>
    </w:p>
    <w:p w:rsidR="001C0B79" w:rsidRPr="00A220C5" w:rsidRDefault="001C0B79" w:rsidP="00D2282F">
      <w:pPr>
        <w:rPr>
          <w:rFonts w:ascii="Times New Roman" w:hAnsi="Times New Roman" w:cs="Times New Roman"/>
          <w:sz w:val="24"/>
          <w:szCs w:val="24"/>
        </w:rPr>
      </w:pPr>
    </w:p>
    <w:p w:rsidR="001C0B79" w:rsidRPr="00A220C5" w:rsidRDefault="001C0B79" w:rsidP="001C0B79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 xml:space="preserve">Формат обучения </w:t>
      </w:r>
      <w:r w:rsidRPr="00A220C5">
        <w:rPr>
          <w:rFonts w:ascii="Times New Roman" w:hAnsi="Times New Roman" w:cs="Times New Roman"/>
          <w:i/>
          <w:sz w:val="24"/>
          <w:szCs w:val="24"/>
        </w:rPr>
        <w:t>(отметить, если дисциплина</w:t>
      </w:r>
      <w:r w:rsidR="00295A8A" w:rsidRPr="00A220C5">
        <w:rPr>
          <w:rFonts w:ascii="Times New Roman" w:hAnsi="Times New Roman" w:cs="Times New Roman"/>
          <w:i/>
          <w:sz w:val="24"/>
          <w:szCs w:val="24"/>
        </w:rPr>
        <w:t xml:space="preserve"> (модуль)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или часть ее реализуется в форме электронного (дистанционного) обучения</w:t>
      </w:r>
      <w:r w:rsidR="00295A8A" w:rsidRPr="00A220C5">
        <w:rPr>
          <w:rFonts w:ascii="Times New Roman" w:hAnsi="Times New Roman" w:cs="Times New Roman"/>
          <w:i/>
          <w:sz w:val="24"/>
          <w:szCs w:val="24"/>
        </w:rPr>
        <w:t>, если дисциплина (модуль) может быть освоена в другой организации при реализации образовательной программе в сетевой форме)</w:t>
      </w:r>
      <w:r w:rsidRPr="00A220C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9053A" w:rsidRPr="00A220C5" w:rsidRDefault="005F52D8" w:rsidP="00D2282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Формат обучения очный, контактные часы могут быть проведены в дистанционном формате (по предложению преподавателей, участвующих в модуле).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Для реализации модуля необходимо разделение всех аспирантов на группы для использов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>ния технических классов.</w:t>
      </w:r>
    </w:p>
    <w:p w:rsidR="005F52D8" w:rsidRPr="00A220C5" w:rsidRDefault="005F52D8" w:rsidP="00D2282F">
      <w:pPr>
        <w:rPr>
          <w:rFonts w:ascii="Times New Roman" w:hAnsi="Times New Roman" w:cs="Times New Roman"/>
          <w:sz w:val="24"/>
          <w:szCs w:val="24"/>
        </w:rPr>
      </w:pPr>
    </w:p>
    <w:p w:rsidR="000145A3" w:rsidRPr="00A220C5" w:rsidRDefault="0099053A" w:rsidP="000145A3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9</w:t>
      </w:r>
      <w:r w:rsidR="00D2282F" w:rsidRPr="00A220C5">
        <w:rPr>
          <w:rFonts w:ascii="Times New Roman" w:hAnsi="Times New Roman" w:cs="Times New Roman"/>
          <w:sz w:val="24"/>
          <w:szCs w:val="24"/>
        </w:rPr>
        <w:t xml:space="preserve">. </w:t>
      </w:r>
      <w:r w:rsidR="000145A3" w:rsidRPr="00A220C5">
        <w:rPr>
          <w:rFonts w:ascii="Times New Roman" w:hAnsi="Times New Roman" w:cs="Times New Roman"/>
          <w:sz w:val="24"/>
          <w:szCs w:val="24"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</w:t>
      </w:r>
      <w:r w:rsidR="00981DAC" w:rsidRPr="00A220C5">
        <w:rPr>
          <w:rFonts w:ascii="Times New Roman" w:hAnsi="Times New Roman" w:cs="Times New Roman"/>
          <w:sz w:val="24"/>
          <w:szCs w:val="24"/>
        </w:rPr>
        <w:t>виды</w:t>
      </w:r>
      <w:r w:rsidR="000145A3" w:rsidRPr="00A220C5"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</w:p>
    <w:p w:rsidR="005F52D8" w:rsidRPr="00A220C5" w:rsidRDefault="003A3649" w:rsidP="005F52D8">
      <w:pPr>
        <w:rPr>
          <w:rFonts w:ascii="Times New Roman" w:hAnsi="Times New Roman" w:cs="Times New Roman"/>
          <w:sz w:val="24"/>
          <w:szCs w:val="28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br w:type="page"/>
      </w:r>
      <w:r w:rsidR="005F52D8" w:rsidRPr="00A220C5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Календарно-тематический план (1 семестр)</w:t>
      </w:r>
    </w:p>
    <w:p w:rsidR="005F52D8" w:rsidRPr="00A220C5" w:rsidRDefault="005F52D8" w:rsidP="005F52D8">
      <w:pPr>
        <w:rPr>
          <w:rFonts w:ascii="Times New Roman" w:hAnsi="Times New Roman" w:cs="Times New Roman"/>
          <w:b/>
          <w:sz w:val="24"/>
        </w:rPr>
      </w:pPr>
      <w:r w:rsidRPr="00A220C5">
        <w:rPr>
          <w:rFonts w:ascii="Times New Roman" w:hAnsi="Times New Roman" w:cs="Times New Roman"/>
          <w:b/>
          <w:sz w:val="24"/>
        </w:rPr>
        <w:t>Дисциплина «Научный семинар» (Модуль «Методы научных исследований»)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  <w:r w:rsidRPr="00A220C5">
        <w:rPr>
          <w:rFonts w:ascii="Times New Roman" w:hAnsi="Times New Roman" w:cs="Times New Roman"/>
          <w:sz w:val="24"/>
        </w:rPr>
        <w:t>Курс 1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  <w:r w:rsidRPr="00A220C5">
        <w:rPr>
          <w:rFonts w:ascii="Times New Roman" w:hAnsi="Times New Roman" w:cs="Times New Roman"/>
          <w:sz w:val="24"/>
        </w:rPr>
        <w:t>Общая трудоемкость (кредиты / часы) 3/108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  <w:r w:rsidRPr="00A220C5">
        <w:rPr>
          <w:rFonts w:ascii="Times New Roman" w:hAnsi="Times New Roman" w:cs="Times New Roman"/>
          <w:sz w:val="24"/>
        </w:rPr>
        <w:t>Аудиторная работа (часы) 28 (семинары)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  <w:r w:rsidRPr="00A220C5">
        <w:rPr>
          <w:rFonts w:ascii="Times New Roman" w:hAnsi="Times New Roman" w:cs="Times New Roman"/>
          <w:sz w:val="24"/>
        </w:rPr>
        <w:t>Самостоятельная работа (часы) 52</w:t>
      </w:r>
    </w:p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  <w:r w:rsidRPr="00A220C5">
        <w:rPr>
          <w:rFonts w:ascii="Times New Roman" w:hAnsi="Times New Roman" w:cs="Times New Roman"/>
          <w:sz w:val="24"/>
        </w:rPr>
        <w:t xml:space="preserve">Контактные часы 28 </w:t>
      </w:r>
    </w:p>
    <w:p w:rsidR="005F52D8" w:rsidRPr="00A220C5" w:rsidRDefault="005F52D8" w:rsidP="005F52D8">
      <w:pPr>
        <w:rPr>
          <w:rFonts w:ascii="Times New Roman" w:hAnsi="Times New Roman" w:cs="Times New Roman"/>
          <w:b/>
          <w:sz w:val="24"/>
          <w:szCs w:val="28"/>
        </w:rPr>
      </w:pPr>
      <w:r w:rsidRPr="00A220C5">
        <w:rPr>
          <w:rFonts w:ascii="Times New Roman" w:hAnsi="Times New Roman" w:cs="Times New Roman"/>
          <w:b/>
          <w:sz w:val="24"/>
          <w:szCs w:val="28"/>
        </w:rPr>
        <w:t>Аудиторная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2127"/>
        <w:gridCol w:w="992"/>
      </w:tblGrid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№№ (д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та)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Темы  для изучения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Формы провед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ния занятий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Кол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чество часов</w:t>
            </w:r>
          </w:p>
        </w:tc>
      </w:tr>
      <w:tr w:rsidR="00534B0A" w:rsidRPr="00A220C5" w:rsidTr="00534B0A">
        <w:trPr>
          <w:trHeight w:val="291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Ознакомление с КТП и БРС, представление ко</w:t>
            </w:r>
            <w:r w:rsidRPr="00A220C5">
              <w:rPr>
                <w:rFonts w:ascii="Times New Roman" w:hAnsi="Times New Roman" w:cs="Times New Roman"/>
                <w:sz w:val="24"/>
              </w:rPr>
              <w:t>н</w:t>
            </w:r>
            <w:r w:rsidRPr="00A220C5">
              <w:rPr>
                <w:rFonts w:ascii="Times New Roman" w:hAnsi="Times New Roman" w:cs="Times New Roman"/>
                <w:sz w:val="24"/>
              </w:rPr>
              <w:t xml:space="preserve">цепции и блоков данного модуля семинара.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Статистические и программные пакеты обработки информации и решения исследовательских задач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EXCELL</w:t>
            </w:r>
            <w:r w:rsidRPr="00A220C5">
              <w:rPr>
                <w:rFonts w:ascii="Times New Roman" w:hAnsi="Times New Roman" w:cs="Times New Roman"/>
                <w:b/>
                <w:sz w:val="24"/>
              </w:rPr>
              <w:t xml:space="preserve">  и </w:t>
            </w: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Калабихина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И.Е.)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Семинар</w:t>
            </w:r>
          </w:p>
          <w:p w:rsidR="005F52D8" w:rsidRPr="00A220C5" w:rsidRDefault="005F52D8" w:rsidP="00534B0A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r w:rsidR="00A220C5">
              <w:rPr>
                <w:rFonts w:ascii="Times New Roman" w:eastAsia="Times New Roman" w:hAnsi="Times New Roman" w:cs="Times New Roman"/>
                <w:sz w:val="24"/>
              </w:rPr>
              <w:t xml:space="preserve">к.э.н. </w:t>
            </w:r>
            <w:proofErr w:type="spellStart"/>
            <w:r w:rsidR="00A220C5">
              <w:rPr>
                <w:rFonts w:ascii="Times New Roman" w:eastAsia="Times New Roman" w:hAnsi="Times New Roman" w:cs="Times New Roman"/>
                <w:sz w:val="24"/>
              </w:rPr>
              <w:t>Пересветов</w:t>
            </w:r>
            <w:proofErr w:type="spellEnd"/>
            <w:r w:rsidR="00A220C5"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  <w:r w:rsidRPr="00A220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Статистические и программные пакеты обработки информации и решения исследовательских задач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SPSS (а.267)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Кучмаева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О.В.)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3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pStyle w:val="western"/>
              <w:spacing w:before="0" w:beforeAutospacing="0" w:after="120" w:afterAutospacing="0"/>
            </w:pPr>
            <w:r w:rsidRPr="00A220C5">
              <w:t>Общие принципы формирования исследовател</w:t>
            </w:r>
            <w:r w:rsidRPr="00A220C5">
              <w:t>ь</w:t>
            </w:r>
            <w:r w:rsidRPr="00A220C5">
              <w:t>ской проектной заявки.  Типы научных грантов и фондов. Технология продвижения темы исслед</w:t>
            </w:r>
            <w:r w:rsidRPr="00A220C5">
              <w:t>о</w:t>
            </w:r>
            <w:r w:rsidRPr="00A220C5">
              <w:t>вания. Этапы подачи заявки на получения грантов. Основные ошибки в заявках. Структура технич</w:t>
            </w:r>
            <w:r w:rsidRPr="00A220C5">
              <w:t>е</w:t>
            </w:r>
            <w:r w:rsidRPr="00A220C5">
              <w:t xml:space="preserve">ского задания. 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Семинар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</w:rPr>
              <w:t>.э.н. Зотова Е.А.)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4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Формирование заявки на исследование в росси</w:t>
            </w:r>
            <w:r w:rsidRPr="00A220C5">
              <w:rPr>
                <w:rFonts w:ascii="Times New Roman" w:hAnsi="Times New Roman" w:cs="Times New Roman"/>
                <w:sz w:val="24"/>
              </w:rPr>
              <w:t>й</w:t>
            </w:r>
            <w:r w:rsidRPr="00A220C5">
              <w:rPr>
                <w:rFonts w:ascii="Times New Roman" w:hAnsi="Times New Roman" w:cs="Times New Roman"/>
                <w:sz w:val="24"/>
              </w:rPr>
              <w:t>ские научные фонды.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</w:rPr>
              <w:t>.э.н. Юдина Т.Н.)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5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Презентация лучших индивидуальных/групповых проектов по использованию </w:t>
            </w:r>
            <w:r w:rsidRPr="00A220C5">
              <w:rPr>
                <w:rFonts w:ascii="Times New Roman" w:hAnsi="Times New Roman" w:cs="Times New Roman"/>
                <w:sz w:val="24"/>
                <w:lang w:val="en-US"/>
              </w:rPr>
              <w:t xml:space="preserve">SPSS,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  <w:lang w:val="en-US"/>
              </w:rPr>
              <w:t>Excell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  <w:lang w:val="en-US"/>
              </w:rPr>
              <w:t xml:space="preserve">, R </w:t>
            </w:r>
            <w:r w:rsidRPr="00A220C5">
              <w:rPr>
                <w:rFonts w:ascii="Times New Roman" w:hAnsi="Times New Roman" w:cs="Times New Roman"/>
                <w:sz w:val="24"/>
              </w:rPr>
              <w:t>в ди</w:t>
            </w:r>
            <w:r w:rsidRPr="00A220C5">
              <w:rPr>
                <w:rFonts w:ascii="Times New Roman" w:hAnsi="Times New Roman" w:cs="Times New Roman"/>
                <w:sz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</w:rPr>
              <w:t xml:space="preserve">сертационных исследованиях. 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(модератор - 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Калабихина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И.Е.)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34B0A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6</w:t>
            </w:r>
          </w:p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Презентация лучших индивидуальных/групповых заявок на исследование.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(модератор - 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Калабихина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И.Е.)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52D8" w:rsidRPr="00A220C5" w:rsidTr="00534B0A">
        <w:tc>
          <w:tcPr>
            <w:tcW w:w="6345" w:type="dxa"/>
            <w:gridSpan w:val="2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9" w:type="dxa"/>
            <w:gridSpan w:val="2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5F52D8" w:rsidRPr="00A220C5" w:rsidRDefault="005F52D8" w:rsidP="005F5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20C5">
        <w:rPr>
          <w:rFonts w:ascii="Times New Roman" w:hAnsi="Times New Roman" w:cs="Times New Roman"/>
          <w:b/>
          <w:sz w:val="24"/>
          <w:szCs w:val="28"/>
        </w:rPr>
        <w:t>Посещение минимум 20 часов из 28 аудиторных часов обязательно</w:t>
      </w:r>
    </w:p>
    <w:p w:rsidR="005F52D8" w:rsidRPr="00A220C5" w:rsidRDefault="005F52D8" w:rsidP="005F52D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52D8" w:rsidRPr="00A220C5" w:rsidRDefault="005F52D8" w:rsidP="005F5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20C5">
        <w:rPr>
          <w:rFonts w:ascii="Times New Roman" w:hAnsi="Times New Roman" w:cs="Times New Roman"/>
          <w:b/>
          <w:sz w:val="24"/>
          <w:szCs w:val="28"/>
        </w:rPr>
        <w:t>Самостоятельная работа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2127"/>
        <w:gridCol w:w="992"/>
      </w:tblGrid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дели для в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ы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по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л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н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ния №№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Темы  для изучения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Форма выполн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ния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Кол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чество ч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сов</w:t>
            </w:r>
          </w:p>
        </w:tc>
      </w:tr>
      <w:tr w:rsidR="005F52D8" w:rsidRPr="00A220C5" w:rsidTr="00534B0A">
        <w:trPr>
          <w:trHeight w:val="336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Пример (упражнение): использование SPSS в ди</w:t>
            </w:r>
            <w:r w:rsidRPr="00A220C5">
              <w:rPr>
                <w:rFonts w:ascii="Times New Roman" w:hAnsi="Times New Roman" w:cs="Times New Roman"/>
                <w:sz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</w:rPr>
              <w:t>сертационном исследов</w:t>
            </w:r>
            <w:r w:rsidRPr="00A220C5">
              <w:rPr>
                <w:rFonts w:ascii="Times New Roman" w:hAnsi="Times New Roman" w:cs="Times New Roman"/>
                <w:sz w:val="24"/>
              </w:rPr>
              <w:t>а</w:t>
            </w:r>
            <w:r w:rsidRPr="00A220C5">
              <w:rPr>
                <w:rFonts w:ascii="Times New Roman" w:hAnsi="Times New Roman" w:cs="Times New Roman"/>
                <w:sz w:val="24"/>
              </w:rPr>
              <w:t>нии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Упражнение (пример)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5F52D8" w:rsidRPr="00A220C5" w:rsidTr="00534B0A">
        <w:trPr>
          <w:trHeight w:val="216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Проект: использование R в диссертационном и</w:t>
            </w:r>
            <w:r w:rsidRPr="00A220C5">
              <w:rPr>
                <w:rFonts w:ascii="Times New Roman" w:hAnsi="Times New Roman" w:cs="Times New Roman"/>
                <w:sz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</w:rPr>
              <w:t>следовании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Проект (индив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дуальный/ гру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повой)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</w:tr>
      <w:tr w:rsidR="005F52D8" w:rsidRPr="00A220C5" w:rsidTr="00534B0A">
        <w:trPr>
          <w:trHeight w:val="216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Проект: Заявка на исследование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Проект (индив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дуальный/ гру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A220C5">
              <w:rPr>
                <w:rFonts w:ascii="Times New Roman" w:hAnsi="Times New Roman" w:cs="Times New Roman"/>
                <w:bCs/>
                <w:sz w:val="24"/>
              </w:rPr>
              <w:t>повой)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5F52D8" w:rsidRPr="00A220C5" w:rsidTr="00534B0A">
        <w:trPr>
          <w:trHeight w:val="408"/>
        </w:trPr>
        <w:tc>
          <w:tcPr>
            <w:tcW w:w="6345" w:type="dxa"/>
            <w:gridSpan w:val="2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9" w:type="dxa"/>
            <w:gridSpan w:val="2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52</w:t>
            </w:r>
          </w:p>
        </w:tc>
      </w:tr>
    </w:tbl>
    <w:p w:rsidR="005F52D8" w:rsidRPr="00A220C5" w:rsidRDefault="005F52D8" w:rsidP="005F52D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F52D8" w:rsidRPr="00A220C5" w:rsidRDefault="005F52D8" w:rsidP="005F52D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20C5">
        <w:rPr>
          <w:rFonts w:ascii="Times New Roman" w:hAnsi="Times New Roman" w:cs="Times New Roman"/>
          <w:b/>
          <w:bCs/>
          <w:sz w:val="24"/>
          <w:szCs w:val="28"/>
        </w:rPr>
        <w:t>Контактные часы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2127"/>
        <w:gridCol w:w="992"/>
      </w:tblGrid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Дата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</w:rPr>
              <w:t>Темы  для изучения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Формы провед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ния занятий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Кол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чество ч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  <w:r w:rsidRPr="00A220C5">
              <w:rPr>
                <w:rFonts w:ascii="Times New Roman" w:hAnsi="Times New Roman" w:cs="Times New Roman"/>
                <w:b/>
                <w:bCs/>
                <w:sz w:val="24"/>
              </w:rPr>
              <w:t>сов</w:t>
            </w:r>
          </w:p>
        </w:tc>
      </w:tr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Статистические и программные пак</w:t>
            </w:r>
            <w:r w:rsidRPr="00A220C5">
              <w:rPr>
                <w:rFonts w:ascii="Times New Roman" w:hAnsi="Times New Roman" w:cs="Times New Roman"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</w:rPr>
              <w:t xml:space="preserve">ты обработки информации и решения исследовательских задач </w:t>
            </w: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EXCELL</w:t>
            </w:r>
            <w:r w:rsidRPr="00A220C5">
              <w:rPr>
                <w:rFonts w:ascii="Times New Roman" w:hAnsi="Times New Roman" w:cs="Times New Roman"/>
                <w:b/>
                <w:sz w:val="24"/>
              </w:rPr>
              <w:t xml:space="preserve">  и </w:t>
            </w: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5F52D8" w:rsidRPr="00A220C5" w:rsidRDefault="005F52D8" w:rsidP="00534B0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r w:rsidRPr="00A220C5">
              <w:rPr>
                <w:rFonts w:ascii="Times New Roman" w:eastAsia="Times New Roman" w:hAnsi="Times New Roman" w:cs="Times New Roman"/>
                <w:sz w:val="24"/>
              </w:rPr>
              <w:t xml:space="preserve">к.э.н. </w:t>
            </w:r>
            <w:proofErr w:type="spellStart"/>
            <w:r w:rsidRPr="00A220C5">
              <w:rPr>
                <w:rFonts w:ascii="Times New Roman" w:eastAsia="Times New Roman" w:hAnsi="Times New Roman" w:cs="Times New Roman"/>
                <w:sz w:val="24"/>
              </w:rPr>
              <w:t>Пересветов</w:t>
            </w:r>
            <w:proofErr w:type="spellEnd"/>
            <w:r w:rsidRPr="00A220C5"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  <w:proofErr w:type="gramStart"/>
            <w:r w:rsidRPr="00A220C5"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5F52D8" w:rsidRPr="00A220C5" w:rsidTr="00534B0A">
        <w:trPr>
          <w:trHeight w:val="391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Статистические и программные пак</w:t>
            </w:r>
            <w:r w:rsidRPr="00A220C5">
              <w:rPr>
                <w:rFonts w:ascii="Times New Roman" w:hAnsi="Times New Roman" w:cs="Times New Roman"/>
                <w:sz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</w:rPr>
              <w:t xml:space="preserve">ты обработки информации и решения исследовательских задач </w:t>
            </w:r>
            <w:r w:rsidRPr="00A220C5">
              <w:rPr>
                <w:rFonts w:ascii="Times New Roman" w:hAnsi="Times New Roman" w:cs="Times New Roman"/>
                <w:b/>
                <w:sz w:val="24"/>
                <w:lang w:val="en-US"/>
              </w:rPr>
              <w:t>SPSS</w:t>
            </w:r>
            <w:r w:rsidRPr="00A220C5">
              <w:rPr>
                <w:rFonts w:ascii="Times New Roman" w:hAnsi="Times New Roman" w:cs="Times New Roman"/>
                <w:b/>
                <w:sz w:val="24"/>
              </w:rPr>
              <w:t xml:space="preserve"> (а.267)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Кучмаева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О.В.)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5F52D8" w:rsidRPr="00A220C5" w:rsidTr="00534B0A">
        <w:trPr>
          <w:trHeight w:val="934"/>
        </w:trPr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Общие принципы формирования исследовател</w:t>
            </w:r>
            <w:r w:rsidRPr="00A220C5">
              <w:rPr>
                <w:rFonts w:ascii="Times New Roman" w:hAnsi="Times New Roman" w:cs="Times New Roman"/>
                <w:sz w:val="24"/>
              </w:rPr>
              <w:t>ь</w:t>
            </w:r>
            <w:r w:rsidRPr="00A220C5">
              <w:rPr>
                <w:rFonts w:ascii="Times New Roman" w:hAnsi="Times New Roman" w:cs="Times New Roman"/>
                <w:sz w:val="24"/>
              </w:rPr>
              <w:t xml:space="preserve">ской проектной заявки. Структура технического задания. 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</w:rPr>
              <w:t>.э.н. Зотова Е.А.)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Формирование заявки на исследование в росси</w:t>
            </w:r>
            <w:r w:rsidRPr="00A220C5">
              <w:rPr>
                <w:rFonts w:ascii="Times New Roman" w:hAnsi="Times New Roman" w:cs="Times New Roman"/>
                <w:sz w:val="24"/>
              </w:rPr>
              <w:t>й</w:t>
            </w:r>
            <w:r w:rsidRPr="00A220C5">
              <w:rPr>
                <w:rFonts w:ascii="Times New Roman" w:hAnsi="Times New Roman" w:cs="Times New Roman"/>
                <w:sz w:val="24"/>
              </w:rPr>
              <w:t>ские научные фонды.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</w:rPr>
              <w:t>.э.н. Юдина Т.Н.)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Выставление суммарных результатов по всему м</w:t>
            </w:r>
            <w:r w:rsidRPr="00A220C5">
              <w:rPr>
                <w:rFonts w:ascii="Times New Roman" w:hAnsi="Times New Roman" w:cs="Times New Roman"/>
                <w:sz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</w:rPr>
              <w:t>дулю семинара</w:t>
            </w:r>
          </w:p>
        </w:tc>
        <w:tc>
          <w:tcPr>
            <w:tcW w:w="2127" w:type="dxa"/>
          </w:tcPr>
          <w:p w:rsidR="005F52D8" w:rsidRPr="00A220C5" w:rsidRDefault="005F52D8" w:rsidP="00D76164">
            <w:pPr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5F52D8" w:rsidRPr="00A220C5" w:rsidRDefault="005F52D8" w:rsidP="00D761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 xml:space="preserve">(д.э.н.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</w:rPr>
              <w:t>Калабихина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</w:rPr>
              <w:t xml:space="preserve"> И.Е.)</w:t>
            </w:r>
          </w:p>
        </w:tc>
        <w:tc>
          <w:tcPr>
            <w:tcW w:w="992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20C5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F52D8" w:rsidRPr="00A220C5" w:rsidTr="00534B0A">
        <w:tc>
          <w:tcPr>
            <w:tcW w:w="817" w:type="dxa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647" w:type="dxa"/>
            <w:gridSpan w:val="3"/>
          </w:tcPr>
          <w:p w:rsidR="005F52D8" w:rsidRPr="00A220C5" w:rsidRDefault="005F52D8" w:rsidP="00D76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0C5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5F52D8" w:rsidRPr="00A220C5" w:rsidRDefault="005F52D8" w:rsidP="005F52D8">
      <w:pPr>
        <w:rPr>
          <w:rFonts w:ascii="Times New Roman" w:hAnsi="Times New Roman" w:cs="Times New Roman"/>
          <w:sz w:val="24"/>
        </w:rPr>
      </w:pPr>
    </w:p>
    <w:p w:rsidR="00495417" w:rsidRPr="00A220C5" w:rsidRDefault="00495417" w:rsidP="000145A3">
      <w:pPr>
        <w:rPr>
          <w:rFonts w:ascii="Times New Roman" w:hAnsi="Times New Roman" w:cs="Times New Roman"/>
          <w:i/>
          <w:sz w:val="24"/>
          <w:szCs w:val="24"/>
        </w:rPr>
      </w:pPr>
    </w:p>
    <w:p w:rsidR="007271FF" w:rsidRPr="00A220C5" w:rsidRDefault="000D1F0E" w:rsidP="00CC3F11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10</w:t>
      </w:r>
      <w:r w:rsidR="00B31302" w:rsidRPr="00A220C5">
        <w:rPr>
          <w:rFonts w:ascii="Times New Roman" w:hAnsi="Times New Roman" w:cs="Times New Roman"/>
          <w:sz w:val="24"/>
          <w:szCs w:val="24"/>
        </w:rPr>
        <w:t xml:space="preserve">. </w:t>
      </w:r>
      <w:r w:rsidR="001C0B79" w:rsidRPr="00A220C5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r w:rsidR="00B954BB" w:rsidRPr="00A220C5">
        <w:rPr>
          <w:rFonts w:ascii="Times New Roman" w:hAnsi="Times New Roman" w:cs="Times New Roman"/>
          <w:sz w:val="24"/>
          <w:szCs w:val="24"/>
        </w:rPr>
        <w:t>аспирантов</w:t>
      </w:r>
      <w:r w:rsidR="00FB0054" w:rsidRPr="00A220C5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  <w:r w:rsidR="007271FF" w:rsidRPr="00A220C5">
        <w:rPr>
          <w:rFonts w:ascii="Times New Roman" w:hAnsi="Times New Roman" w:cs="Times New Roman"/>
          <w:sz w:val="24"/>
          <w:szCs w:val="24"/>
        </w:rPr>
        <w:t>.</w:t>
      </w:r>
      <w:r w:rsidR="00CC3F11" w:rsidRPr="00A2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64" w:rsidRPr="00A220C5" w:rsidRDefault="00D76164" w:rsidP="00CC3F11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Компьютерный класс, мультимедийный проектор, пакет 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A220C5">
        <w:rPr>
          <w:rFonts w:ascii="Times New Roman" w:hAnsi="Times New Roman" w:cs="Times New Roman"/>
          <w:sz w:val="24"/>
          <w:szCs w:val="24"/>
        </w:rPr>
        <w:t>, Интернет</w:t>
      </w:r>
    </w:p>
    <w:p w:rsidR="007271FF" w:rsidRPr="00A220C5" w:rsidRDefault="007271FF" w:rsidP="00CC3F11">
      <w:pPr>
        <w:rPr>
          <w:rFonts w:ascii="Times New Roman" w:hAnsi="Times New Roman" w:cs="Times New Roman"/>
          <w:sz w:val="24"/>
          <w:szCs w:val="24"/>
        </w:rPr>
      </w:pPr>
    </w:p>
    <w:p w:rsidR="007271FF" w:rsidRPr="00A220C5" w:rsidRDefault="00E56719" w:rsidP="007271FF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11</w:t>
      </w:r>
      <w:r w:rsidR="008B7DE5" w:rsidRPr="00A220C5">
        <w:rPr>
          <w:rFonts w:ascii="Times New Roman" w:hAnsi="Times New Roman" w:cs="Times New Roman"/>
          <w:sz w:val="24"/>
          <w:szCs w:val="24"/>
        </w:rPr>
        <w:t>.</w:t>
      </w:r>
      <w:r w:rsidRPr="00A220C5">
        <w:rPr>
          <w:rFonts w:ascii="Times New Roman" w:hAnsi="Times New Roman" w:cs="Times New Roman"/>
          <w:sz w:val="24"/>
          <w:szCs w:val="24"/>
        </w:rPr>
        <w:t xml:space="preserve"> Ф</w:t>
      </w:r>
      <w:r w:rsidR="007271FF" w:rsidRPr="00A220C5">
        <w:rPr>
          <w:rFonts w:ascii="Times New Roman" w:hAnsi="Times New Roman" w:cs="Times New Roman"/>
          <w:sz w:val="24"/>
          <w:szCs w:val="24"/>
        </w:rPr>
        <w:t>онд оценочных сре</w:t>
      </w:r>
      <w:proofErr w:type="gramStart"/>
      <w:r w:rsidR="007271FF" w:rsidRPr="00A220C5">
        <w:rPr>
          <w:rFonts w:ascii="Times New Roman" w:hAnsi="Times New Roman" w:cs="Times New Roman"/>
          <w:sz w:val="24"/>
          <w:szCs w:val="24"/>
        </w:rPr>
        <w:t>дств</w:t>
      </w:r>
      <w:r w:rsidRPr="00A220C5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дисциплине (модулю)</w:t>
      </w:r>
      <w:r w:rsidR="00495417" w:rsidRPr="00A220C5">
        <w:rPr>
          <w:rFonts w:ascii="Times New Roman" w:hAnsi="Times New Roman" w:cs="Times New Roman"/>
          <w:sz w:val="24"/>
          <w:szCs w:val="24"/>
        </w:rPr>
        <w:t>.</w:t>
      </w:r>
    </w:p>
    <w:p w:rsidR="00942ECE" w:rsidRPr="00A220C5" w:rsidRDefault="00942ECE" w:rsidP="00942ECE">
      <w:pP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220C5">
        <w:rPr>
          <w:rFonts w:ascii="Times New Roman" w:hAnsi="Times New Roman" w:cs="Times New Roman"/>
          <w:b/>
          <w:sz w:val="24"/>
          <w:szCs w:val="28"/>
        </w:rPr>
        <w:t>Балльно-рейтинговая</w:t>
      </w:r>
      <w:proofErr w:type="spellEnd"/>
      <w:r w:rsidRPr="00A220C5">
        <w:rPr>
          <w:rFonts w:ascii="Times New Roman" w:hAnsi="Times New Roman" w:cs="Times New Roman"/>
          <w:b/>
          <w:sz w:val="24"/>
          <w:szCs w:val="28"/>
        </w:rPr>
        <w:t xml:space="preserve"> система модуля:</w:t>
      </w:r>
    </w:p>
    <w:p w:rsidR="00942ECE" w:rsidRPr="00A220C5" w:rsidRDefault="00942ECE" w:rsidP="00942ECE">
      <w:pPr>
        <w:rPr>
          <w:rFonts w:ascii="Times New Roman" w:hAnsi="Times New Roman" w:cs="Times New Roman"/>
          <w:sz w:val="24"/>
          <w:szCs w:val="32"/>
        </w:rPr>
      </w:pPr>
      <w:r w:rsidRPr="00A220C5">
        <w:rPr>
          <w:rFonts w:ascii="Times New Roman" w:hAnsi="Times New Roman" w:cs="Times New Roman"/>
          <w:sz w:val="24"/>
          <w:szCs w:val="32"/>
        </w:rPr>
        <w:t>3 кредита*50 баллов=150 баллов</w:t>
      </w:r>
    </w:p>
    <w:p w:rsidR="00942ECE" w:rsidRPr="00A220C5" w:rsidRDefault="00942ECE" w:rsidP="00942ECE">
      <w:pPr>
        <w:rPr>
          <w:rFonts w:ascii="Times New Roman" w:hAnsi="Times New Roman" w:cs="Times New Roman"/>
          <w:sz w:val="24"/>
          <w:szCs w:val="32"/>
        </w:rPr>
      </w:pPr>
    </w:p>
    <w:p w:rsidR="00942ECE" w:rsidRPr="00A220C5" w:rsidRDefault="00942ECE" w:rsidP="00942ECE">
      <w:pPr>
        <w:rPr>
          <w:rFonts w:ascii="Times New Roman" w:hAnsi="Times New Roman" w:cs="Times New Roman"/>
          <w:b/>
          <w:sz w:val="24"/>
          <w:szCs w:val="32"/>
        </w:rPr>
      </w:pPr>
      <w:r w:rsidRPr="00A220C5">
        <w:rPr>
          <w:rFonts w:ascii="Times New Roman" w:hAnsi="Times New Roman" w:cs="Times New Roman"/>
          <w:b/>
          <w:sz w:val="24"/>
          <w:szCs w:val="32"/>
        </w:rPr>
        <w:lastRenderedPageBreak/>
        <w:t>Посещение аудиторных занятий обязательно. Если пропущено более 8 часов из 28,  баллы за модуль не начисляются.</w:t>
      </w:r>
    </w:p>
    <w:p w:rsidR="00942ECE" w:rsidRPr="00A220C5" w:rsidRDefault="00942ECE" w:rsidP="00942ECE">
      <w:pPr>
        <w:rPr>
          <w:rFonts w:ascii="Times New Roman" w:hAnsi="Times New Roman" w:cs="Times New Roman"/>
          <w:b/>
          <w:sz w:val="24"/>
          <w:szCs w:val="32"/>
        </w:rPr>
      </w:pPr>
    </w:p>
    <w:p w:rsidR="00942ECE" w:rsidRPr="00A220C5" w:rsidRDefault="00942ECE" w:rsidP="00942ECE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32"/>
        </w:rPr>
      </w:pPr>
      <w:r w:rsidRPr="00A220C5">
        <w:rPr>
          <w:rFonts w:ascii="Times New Roman" w:hAnsi="Times New Roman" w:cs="Times New Roman"/>
          <w:sz w:val="24"/>
          <w:szCs w:val="32"/>
        </w:rPr>
        <w:t>Пример (упражнение) «Использование SPSS в диссертационном исследовании» – 30 баллов.</w:t>
      </w:r>
    </w:p>
    <w:p w:rsidR="00942ECE" w:rsidRPr="00A220C5" w:rsidRDefault="00942ECE" w:rsidP="00942ECE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32"/>
        </w:rPr>
      </w:pPr>
      <w:r w:rsidRPr="00A220C5">
        <w:rPr>
          <w:rFonts w:ascii="Times New Roman" w:hAnsi="Times New Roman" w:cs="Times New Roman"/>
          <w:sz w:val="24"/>
          <w:szCs w:val="32"/>
        </w:rPr>
        <w:t>Проект «Использование R в диссертационном исследовании» – 50 баллов.</w:t>
      </w:r>
    </w:p>
    <w:p w:rsidR="00942ECE" w:rsidRPr="00A220C5" w:rsidRDefault="00942ECE" w:rsidP="00942ECE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32"/>
        </w:rPr>
      </w:pPr>
      <w:r w:rsidRPr="00A220C5">
        <w:rPr>
          <w:rFonts w:ascii="Times New Roman" w:hAnsi="Times New Roman" w:cs="Times New Roman"/>
          <w:sz w:val="24"/>
          <w:szCs w:val="32"/>
        </w:rPr>
        <w:t>Проект «Заявка на исследование» – 50 баллов.</w:t>
      </w:r>
    </w:p>
    <w:p w:rsidR="00942ECE" w:rsidRPr="00A220C5" w:rsidRDefault="00942ECE" w:rsidP="00942ECE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32"/>
        </w:rPr>
      </w:pPr>
      <w:r w:rsidRPr="00A220C5">
        <w:rPr>
          <w:rFonts w:ascii="Times New Roman" w:hAnsi="Times New Roman" w:cs="Times New Roman"/>
          <w:sz w:val="24"/>
          <w:szCs w:val="32"/>
        </w:rPr>
        <w:t>Презентация лучших проектов –  20 баллов.</w:t>
      </w:r>
    </w:p>
    <w:p w:rsidR="00942ECE" w:rsidRPr="00A220C5" w:rsidRDefault="00942ECE" w:rsidP="00942ECE">
      <w:pPr>
        <w:rPr>
          <w:rFonts w:ascii="Times New Roman" w:hAnsi="Times New Roman"/>
          <w:color w:val="FF0000"/>
          <w:sz w:val="24"/>
          <w:szCs w:val="32"/>
        </w:rPr>
      </w:pPr>
    </w:p>
    <w:p w:rsidR="00942ECE" w:rsidRPr="00A220C5" w:rsidRDefault="005A39EB" w:rsidP="00942ECE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По результатам представленных проектов проводится индивидуальное собеседование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об</w:t>
      </w:r>
      <w:r w:rsidRPr="00A220C5">
        <w:rPr>
          <w:rFonts w:ascii="Times New Roman" w:hAnsi="Times New Roman" w:cs="Times New Roman"/>
          <w:sz w:val="24"/>
          <w:szCs w:val="24"/>
        </w:rPr>
        <w:t>у</w:t>
      </w:r>
      <w:r w:rsidRPr="00A220C5">
        <w:rPr>
          <w:rFonts w:ascii="Times New Roman" w:hAnsi="Times New Roman" w:cs="Times New Roman"/>
          <w:sz w:val="24"/>
          <w:szCs w:val="24"/>
        </w:rPr>
        <w:t xml:space="preserve">чающимися. </w:t>
      </w:r>
      <w:r w:rsidR="00942ECE" w:rsidRPr="00A220C5">
        <w:rPr>
          <w:rFonts w:ascii="Times New Roman" w:hAnsi="Times New Roman" w:cs="Times New Roman"/>
          <w:sz w:val="24"/>
          <w:szCs w:val="24"/>
        </w:rPr>
        <w:t>Преподаватели выбирают только 3-4 л</w:t>
      </w:r>
      <w:r w:rsidRPr="00A220C5">
        <w:rPr>
          <w:rFonts w:ascii="Times New Roman" w:hAnsi="Times New Roman" w:cs="Times New Roman"/>
          <w:sz w:val="24"/>
          <w:szCs w:val="24"/>
        </w:rPr>
        <w:t>учших проекта для презентации и обсу</w:t>
      </w:r>
      <w:r w:rsidRPr="00A220C5">
        <w:rPr>
          <w:rFonts w:ascii="Times New Roman" w:hAnsi="Times New Roman" w:cs="Times New Roman"/>
          <w:sz w:val="24"/>
          <w:szCs w:val="24"/>
        </w:rPr>
        <w:t>ж</w:t>
      </w:r>
      <w:r w:rsidRPr="00A220C5">
        <w:rPr>
          <w:rFonts w:ascii="Times New Roman" w:hAnsi="Times New Roman" w:cs="Times New Roman"/>
          <w:sz w:val="24"/>
          <w:szCs w:val="24"/>
        </w:rPr>
        <w:t>дения итогов работы, возможностей прикладного анализа с использованием инструментов специальных программных продуктов.</w:t>
      </w:r>
    </w:p>
    <w:p w:rsidR="00F039F4" w:rsidRPr="00A220C5" w:rsidRDefault="00F039F4" w:rsidP="00F039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039F4" w:rsidRPr="00A220C5" w:rsidRDefault="00F039F4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Перечень компетенций выпускников образовательной программы с указанием резул</w:t>
      </w:r>
      <w:r w:rsidRPr="00A220C5">
        <w:rPr>
          <w:rFonts w:ascii="Times New Roman" w:hAnsi="Times New Roman" w:cs="Times New Roman"/>
          <w:sz w:val="24"/>
          <w:szCs w:val="24"/>
        </w:rPr>
        <w:t>ь</w:t>
      </w:r>
      <w:r w:rsidRPr="00A220C5">
        <w:rPr>
          <w:rFonts w:ascii="Times New Roman" w:hAnsi="Times New Roman" w:cs="Times New Roman"/>
          <w:sz w:val="24"/>
          <w:szCs w:val="24"/>
        </w:rPr>
        <w:t>татов обучения (знаний, умений, владений), характеризующих этапы их формиров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 xml:space="preserve">ния, описание показателей и критериев оценивания компетенций на различных этапах их формирования </w:t>
      </w:r>
      <w:r w:rsidRPr="00A220C5">
        <w:rPr>
          <w:rFonts w:ascii="Times New Roman" w:hAnsi="Times New Roman" w:cs="Times New Roman"/>
          <w:i/>
          <w:sz w:val="24"/>
          <w:szCs w:val="24"/>
        </w:rPr>
        <w:t>(приводятся полные «карты компетенций», в формировании кот</w:t>
      </w:r>
      <w:r w:rsidRPr="00A220C5">
        <w:rPr>
          <w:rFonts w:ascii="Times New Roman" w:hAnsi="Times New Roman" w:cs="Times New Roman"/>
          <w:i/>
          <w:sz w:val="24"/>
          <w:szCs w:val="24"/>
        </w:rPr>
        <w:t>о</w:t>
      </w:r>
      <w:r w:rsidRPr="00A220C5">
        <w:rPr>
          <w:rFonts w:ascii="Times New Roman" w:hAnsi="Times New Roman" w:cs="Times New Roman"/>
          <w:i/>
          <w:sz w:val="24"/>
          <w:szCs w:val="24"/>
        </w:rPr>
        <w:t>рых участвует дисциплина</w:t>
      </w:r>
      <w:r w:rsidR="00D0622B" w:rsidRPr="00A220C5">
        <w:rPr>
          <w:rFonts w:ascii="Times New Roman" w:hAnsi="Times New Roman" w:cs="Times New Roman"/>
          <w:i/>
          <w:sz w:val="24"/>
          <w:szCs w:val="24"/>
        </w:rPr>
        <w:t xml:space="preserve"> (модуль)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="00D0622B" w:rsidRPr="00A220C5">
        <w:rPr>
          <w:rFonts w:ascii="Times New Roman" w:hAnsi="Times New Roman" w:cs="Times New Roman"/>
          <w:i/>
          <w:sz w:val="24"/>
          <w:szCs w:val="24"/>
        </w:rPr>
        <w:t xml:space="preserve"> дается</w:t>
      </w:r>
      <w:r w:rsidRPr="00A220C5">
        <w:rPr>
          <w:rFonts w:ascii="Times New Roman" w:hAnsi="Times New Roman" w:cs="Times New Roman"/>
          <w:i/>
          <w:sz w:val="24"/>
          <w:szCs w:val="24"/>
        </w:rPr>
        <w:t xml:space="preserve"> ссылка на них)</w:t>
      </w:r>
    </w:p>
    <w:p w:rsidR="00F039F4" w:rsidRPr="00A220C5" w:rsidRDefault="008B7DE5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20C5">
        <w:rPr>
          <w:rFonts w:ascii="Times New Roman" w:hAnsi="Times New Roman" w:cs="Times New Roman"/>
          <w:sz w:val="24"/>
          <w:szCs w:val="24"/>
        </w:rPr>
        <w:t>Описание шкал</w:t>
      </w:r>
      <w:r w:rsidR="00F039F4" w:rsidRPr="00A220C5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F039F4" w:rsidRPr="00A220C5">
        <w:rPr>
          <w:rFonts w:ascii="Times New Roman" w:hAnsi="Times New Roman" w:cs="Times New Roman"/>
          <w:i/>
          <w:sz w:val="24"/>
          <w:szCs w:val="24"/>
        </w:rPr>
        <w:t>(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 xml:space="preserve">при использовании </w:t>
      </w:r>
      <w:r w:rsidR="00F039F4" w:rsidRPr="00A220C5">
        <w:rPr>
          <w:rFonts w:ascii="Times New Roman" w:hAnsi="Times New Roman" w:cs="Times New Roman"/>
          <w:i/>
          <w:sz w:val="24"/>
          <w:szCs w:val="24"/>
        </w:rPr>
        <w:t>традиционн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 xml:space="preserve">ых форм аттестации (зачет, экзамен) шкалы оценивания могут быть «зачет-незачет», «зачет с оценкой», «оценка» по пятибалльной шкале), при использовании </w:t>
      </w:r>
      <w:proofErr w:type="spellStart"/>
      <w:r w:rsidR="00495417" w:rsidRPr="00A220C5">
        <w:rPr>
          <w:rFonts w:ascii="Times New Roman" w:hAnsi="Times New Roman" w:cs="Times New Roman"/>
          <w:i/>
          <w:sz w:val="24"/>
          <w:szCs w:val="24"/>
        </w:rPr>
        <w:t>бал</w:t>
      </w:r>
      <w:r w:rsidR="00D0622B" w:rsidRPr="00A220C5">
        <w:rPr>
          <w:rFonts w:ascii="Times New Roman" w:hAnsi="Times New Roman" w:cs="Times New Roman"/>
          <w:i/>
          <w:sz w:val="24"/>
          <w:szCs w:val="24"/>
        </w:rPr>
        <w:t>л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>ьно-рейтинговой</w:t>
      </w:r>
      <w:proofErr w:type="spellEnd"/>
      <w:r w:rsidR="00495417" w:rsidRPr="00A220C5">
        <w:rPr>
          <w:rFonts w:ascii="Times New Roman" w:hAnsi="Times New Roman" w:cs="Times New Roman"/>
          <w:i/>
          <w:sz w:val="24"/>
          <w:szCs w:val="24"/>
        </w:rPr>
        <w:t xml:space="preserve"> системы оценивания </w:t>
      </w:r>
      <w:r w:rsidR="00E3236E" w:rsidRPr="00A220C5">
        <w:rPr>
          <w:rFonts w:ascii="Times New Roman" w:hAnsi="Times New Roman" w:cs="Times New Roman"/>
          <w:i/>
          <w:sz w:val="24"/>
          <w:szCs w:val="24"/>
        </w:rPr>
        <w:t>или других систем</w:t>
      </w:r>
      <w:r w:rsidR="00D0622B" w:rsidRPr="00A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10447" w:rsidRPr="00A220C5">
        <w:rPr>
          <w:rFonts w:ascii="Times New Roman" w:hAnsi="Times New Roman" w:cs="Times New Roman"/>
          <w:i/>
          <w:sz w:val="24"/>
          <w:szCs w:val="24"/>
        </w:rPr>
        <w:t>могут быть использованы другие шкалы оценивания, но</w:t>
      </w:r>
      <w:r w:rsidR="00E3236E" w:rsidRPr="00A220C5">
        <w:rPr>
          <w:rFonts w:ascii="Times New Roman" w:hAnsi="Times New Roman" w:cs="Times New Roman"/>
          <w:i/>
          <w:sz w:val="24"/>
          <w:szCs w:val="24"/>
        </w:rPr>
        <w:t xml:space="preserve"> при этом 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>должны быть описаны принципы выставления баллов и дальнейшего п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>е</w:t>
      </w:r>
      <w:r w:rsidR="00495417" w:rsidRPr="00A220C5">
        <w:rPr>
          <w:rFonts w:ascii="Times New Roman" w:hAnsi="Times New Roman" w:cs="Times New Roman"/>
          <w:i/>
          <w:sz w:val="24"/>
          <w:szCs w:val="24"/>
        </w:rPr>
        <w:t>ревода этих баллов в традиционные шкалы оценивания «зачет-незачет», «зачет с оценкой», «оценка» по</w:t>
      </w:r>
      <w:proofErr w:type="gramEnd"/>
      <w:r w:rsidR="00495417" w:rsidRPr="00A220C5">
        <w:rPr>
          <w:rFonts w:ascii="Times New Roman" w:hAnsi="Times New Roman" w:cs="Times New Roman"/>
          <w:i/>
          <w:sz w:val="24"/>
          <w:szCs w:val="24"/>
        </w:rPr>
        <w:t xml:space="preserve"> пятибалльной шкале</w:t>
      </w:r>
      <w:r w:rsidR="00F039F4" w:rsidRPr="00A220C5">
        <w:rPr>
          <w:rFonts w:ascii="Times New Roman" w:hAnsi="Times New Roman" w:cs="Times New Roman"/>
          <w:i/>
          <w:sz w:val="24"/>
          <w:szCs w:val="24"/>
        </w:rPr>
        <w:t>)</w:t>
      </w:r>
    </w:p>
    <w:p w:rsidR="003A42E9" w:rsidRPr="00A220C5" w:rsidRDefault="00A133D7" w:rsidP="00D761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Критерии и п</w:t>
      </w:r>
      <w:r w:rsidR="00E3236E" w:rsidRPr="00A220C5">
        <w:rPr>
          <w:rFonts w:ascii="Times New Roman" w:hAnsi="Times New Roman" w:cs="Times New Roman"/>
          <w:sz w:val="24"/>
          <w:szCs w:val="24"/>
        </w:rPr>
        <w:t xml:space="preserve">роцедуры оценивания </w:t>
      </w:r>
      <w:r w:rsidR="003A42E9" w:rsidRPr="00A220C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="003A42E9" w:rsidRPr="00A220C5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3A42E9" w:rsidRPr="00A220C5"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A220C5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 w:rsidR="00E86734" w:rsidRPr="00A220C5">
        <w:rPr>
          <w:rFonts w:ascii="Times New Roman" w:hAnsi="Times New Roman" w:cs="Times New Roman"/>
          <w:sz w:val="24"/>
          <w:szCs w:val="24"/>
        </w:rPr>
        <w:t>этап</w:t>
      </w:r>
      <w:r w:rsidRPr="00A220C5">
        <w:rPr>
          <w:rFonts w:ascii="Times New Roman" w:hAnsi="Times New Roman" w:cs="Times New Roman"/>
          <w:sz w:val="24"/>
          <w:szCs w:val="24"/>
        </w:rPr>
        <w:t>ы</w:t>
      </w:r>
      <w:r w:rsidR="00E86734" w:rsidRPr="00A220C5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F93A85" w:rsidRPr="00A220C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3A42E9" w:rsidRPr="00A22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3D7" w:rsidRPr="00A220C5" w:rsidRDefault="00A133D7" w:rsidP="00A133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134"/>
        <w:gridCol w:w="993"/>
        <w:gridCol w:w="992"/>
        <w:gridCol w:w="992"/>
        <w:gridCol w:w="1134"/>
        <w:gridCol w:w="851"/>
        <w:gridCol w:w="3827"/>
      </w:tblGrid>
      <w:tr w:rsidR="003A42E9" w:rsidRPr="00A220C5" w:rsidTr="00043A7F">
        <w:tc>
          <w:tcPr>
            <w:tcW w:w="1134" w:type="dxa"/>
          </w:tcPr>
          <w:p w:rsidR="00A73C29" w:rsidRPr="00A220C5" w:rsidRDefault="003A42E9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ТАТ ОБ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  <w:p w:rsidR="003A42E9" w:rsidRPr="00A220C5" w:rsidRDefault="003A42E9" w:rsidP="00A220C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ципл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не (м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дулю)</w:t>
            </w:r>
          </w:p>
        </w:tc>
        <w:tc>
          <w:tcPr>
            <w:tcW w:w="4962" w:type="dxa"/>
            <w:gridSpan w:val="5"/>
          </w:tcPr>
          <w:p w:rsidR="00A73C29" w:rsidRPr="00A220C5" w:rsidRDefault="00E86734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ОБУЧЕНИЯ </w:t>
            </w:r>
          </w:p>
          <w:p w:rsidR="00C05CE9" w:rsidRPr="00A220C5" w:rsidRDefault="003A42E9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 (модулю) </w:t>
            </w:r>
            <w:r w:rsidR="00E86734"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3A42E9" w:rsidRPr="00A220C5" w:rsidRDefault="00C05CE9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ШКАЛА</w:t>
            </w:r>
            <w:r w:rsidR="00E86734"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  <w:p w:rsidR="003A42E9" w:rsidRPr="00A220C5" w:rsidRDefault="00E86734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</w:t>
            </w: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ционная или </w:t>
            </w:r>
            <w:proofErr w:type="spell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балльно-рейтинговая</w:t>
            </w:r>
            <w:proofErr w:type="spell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) примен</w:t>
            </w: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ется организацией)</w:t>
            </w:r>
          </w:p>
          <w:p w:rsidR="003A42E9" w:rsidRPr="00A220C5" w:rsidRDefault="003A42E9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A42E9" w:rsidRPr="00A220C5" w:rsidRDefault="003A42E9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F552A"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РОЦЕДУРЫ ОЦЕНИВАНИЯ</w:t>
            </w:r>
            <w:r w:rsidR="00E86734"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43A7F" w:rsidRPr="00A220C5" w:rsidTr="00043A7F"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A7F" w:rsidRPr="00A220C5" w:rsidTr="00043A7F"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(УК-1) 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Знать___________</w:t>
            </w: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A7F" w:rsidRPr="00A220C5" w:rsidTr="00043A7F"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(УК-1) 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Уметь_______</w:t>
            </w:r>
          </w:p>
        </w:tc>
        <w:tc>
          <w:tcPr>
            <w:tcW w:w="993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A7F" w:rsidRPr="00A220C5" w:rsidTr="00043A7F"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З1 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ОПК-2) 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Знать_____</w:t>
            </w: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A7F" w:rsidRPr="00A220C5" w:rsidTr="00043A7F"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(ОПК-2) </w:t>
            </w:r>
            <w:r w:rsidRPr="00A2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Уметь_______</w:t>
            </w:r>
          </w:p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E22" w:rsidRPr="00A220C5" w:rsidRDefault="00C01E22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пр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ектов (по статистическим и пр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граммным </w:t>
            </w:r>
            <w:bookmarkStart w:id="0" w:name="_GoBack"/>
            <w:bookmarkEnd w:id="0"/>
            <w:r w:rsidRPr="00A220C5">
              <w:rPr>
                <w:rFonts w:ascii="Times New Roman" w:hAnsi="Times New Roman" w:cs="Times New Roman"/>
                <w:b/>
                <w:sz w:val="24"/>
                <w:szCs w:val="24"/>
              </w:rPr>
              <w:t>пакетам)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Авторский проект выполняется на основе первичных данных выб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рочных исследований в программе </w:t>
            </w:r>
            <w:r w:rsidRPr="00A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.  При необходимости, 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ределяемой спецификой темы 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следования, может быть самосто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тельно сформирован массив да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ных на основании данных текущ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го учета.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Цель выполнения проекта – из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чить и апробировать на практике применение статистической мет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дологии  анализа данных в пр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цессе обработки результатов в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обследований  (пример: выборочных обследований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ннас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диссертацио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ного исследования). 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 нео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ходимо самостоятельно опред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литься с объемом и структурой необходимых данных, расчетом статистических показателей и 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пользованием методов, позв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ляющих раскрыть тему проекта. В работе приводятся методика и 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зультаты полученных расчетов, доказательные выводы по резул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татам анализа и сопоставления данных. 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В работе должны  быть использ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ваны методы, рассмотренные на практических занятиях: </w:t>
            </w:r>
            <w:proofErr w:type="spellStart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дискри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статистика, анализ таблиц сопряженности, частотные ра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пределения, графический анализ данных, проверка распределения, параметрические и непараметр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критерии, кластерный и корреляционно-регрессионный анализ. При необходимости пр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водится доработка данных (в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числение новых переменных, п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рекодировка и т.д.).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Объем изложения результатов проекта – 10-12 страниц. В стру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туру аналитической записки по результатам проекта входит: т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тульный лист, содержание, введ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ние (изложение актуальности и сути проекта, используемых 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точников информации и методов анализа, проверяемые гипотезы); основная часть – если логика 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требует, 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деление разделов/параграфов – с изложением результатов проекта. Таблицы и графики корректно оформляются (нумерация, заг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ловки, перевод на русский язык  - где необходимо). В заключени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приводятся выводы по 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зультатам исследования.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Оценка за исследовательский пр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кт скл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адывается из оценки за с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держание  аналитической записки и защиты проекта (индивидуал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ного собеседования). </w:t>
            </w:r>
          </w:p>
          <w:p w:rsidR="00270FF3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по резул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татам проекта высылается в эле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тронном виде за неделю до защ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ты. При желании работа может быть выслана ранее, чтобы пол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чить необходимые рекомендации по ее доработке (при  необходим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  <w:p w:rsidR="00C01E22" w:rsidRPr="00A220C5" w:rsidRDefault="00270FF3" w:rsidP="00A220C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проектов (набравших максимальное колич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ство баллов) проходит в форме доклада  с использование</w:t>
            </w:r>
            <w:proofErr w:type="gramStart"/>
            <w:r w:rsidRPr="00A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презе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тации в </w:t>
            </w:r>
            <w:r w:rsidRPr="00A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20C5">
              <w:rPr>
                <w:rFonts w:ascii="Times New Roman" w:hAnsi="Times New Roman" w:cs="Times New Roman"/>
                <w:sz w:val="24"/>
                <w:szCs w:val="24"/>
              </w:rPr>
              <w:t xml:space="preserve">  и ответов на вопросы.</w:t>
            </w:r>
          </w:p>
        </w:tc>
      </w:tr>
    </w:tbl>
    <w:p w:rsidR="003A42E9" w:rsidRPr="00A220C5" w:rsidRDefault="00E86734" w:rsidP="00A73C2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C437C0" w:rsidRPr="00A220C5">
        <w:rPr>
          <w:rFonts w:ascii="Times New Roman" w:hAnsi="Times New Roman" w:cs="Times New Roman"/>
          <w:i/>
          <w:sz w:val="24"/>
          <w:szCs w:val="24"/>
        </w:rPr>
        <w:t xml:space="preserve">Процедуры оценивания результатов обучения по дисциплине (модулю) зависят от </w:t>
      </w:r>
      <w:proofErr w:type="gramStart"/>
      <w:r w:rsidR="00C437C0" w:rsidRPr="00A220C5">
        <w:rPr>
          <w:rFonts w:ascii="Times New Roman" w:hAnsi="Times New Roman" w:cs="Times New Roman"/>
          <w:i/>
          <w:sz w:val="24"/>
          <w:szCs w:val="24"/>
        </w:rPr>
        <w:t>т</w:t>
      </w:r>
      <w:r w:rsidR="00C437C0" w:rsidRPr="00A220C5">
        <w:rPr>
          <w:rFonts w:ascii="Times New Roman" w:hAnsi="Times New Roman" w:cs="Times New Roman"/>
          <w:i/>
          <w:sz w:val="24"/>
          <w:szCs w:val="24"/>
        </w:rPr>
        <w:t>о</w:t>
      </w:r>
      <w:r w:rsidR="00C437C0" w:rsidRPr="00A220C5">
        <w:rPr>
          <w:rFonts w:ascii="Times New Roman" w:hAnsi="Times New Roman" w:cs="Times New Roman"/>
          <w:i/>
          <w:sz w:val="24"/>
          <w:szCs w:val="24"/>
        </w:rPr>
        <w:t>га</w:t>
      </w:r>
      <w:proofErr w:type="gramEnd"/>
      <w:r w:rsidR="00C437C0" w:rsidRPr="00A220C5">
        <w:rPr>
          <w:rFonts w:ascii="Times New Roman" w:hAnsi="Times New Roman" w:cs="Times New Roman"/>
          <w:i/>
          <w:sz w:val="24"/>
          <w:szCs w:val="24"/>
        </w:rPr>
        <w:t xml:space="preserve"> какая форма промежуточной аттестации </w:t>
      </w:r>
      <w:r w:rsidR="007B2DF9" w:rsidRPr="00A220C5">
        <w:rPr>
          <w:rFonts w:ascii="Times New Roman" w:hAnsi="Times New Roman" w:cs="Times New Roman"/>
          <w:i/>
          <w:sz w:val="24"/>
          <w:szCs w:val="24"/>
        </w:rPr>
        <w:t xml:space="preserve">используется - </w:t>
      </w:r>
      <w:r w:rsidR="00C437C0" w:rsidRPr="00A220C5">
        <w:rPr>
          <w:rFonts w:ascii="Times New Roman" w:hAnsi="Times New Roman" w:cs="Times New Roman"/>
          <w:i/>
          <w:sz w:val="24"/>
          <w:szCs w:val="24"/>
        </w:rPr>
        <w:t xml:space="preserve">традиционная </w:t>
      </w:r>
      <w:r w:rsidR="007B2DF9" w:rsidRPr="00A220C5">
        <w:rPr>
          <w:rFonts w:ascii="Times New Roman" w:hAnsi="Times New Roman" w:cs="Times New Roman"/>
          <w:i/>
          <w:sz w:val="24"/>
          <w:szCs w:val="24"/>
        </w:rPr>
        <w:t>(зачет, экз</w:t>
      </w:r>
      <w:r w:rsidR="007B2DF9" w:rsidRPr="00A220C5">
        <w:rPr>
          <w:rFonts w:ascii="Times New Roman" w:hAnsi="Times New Roman" w:cs="Times New Roman"/>
          <w:i/>
          <w:sz w:val="24"/>
          <w:szCs w:val="24"/>
        </w:rPr>
        <w:t>а</w:t>
      </w:r>
      <w:r w:rsidR="007B2DF9" w:rsidRPr="00A220C5">
        <w:rPr>
          <w:rFonts w:ascii="Times New Roman" w:hAnsi="Times New Roman" w:cs="Times New Roman"/>
          <w:i/>
          <w:sz w:val="24"/>
          <w:szCs w:val="24"/>
        </w:rPr>
        <w:t xml:space="preserve">мен) </w:t>
      </w:r>
      <w:r w:rsidR="00C437C0" w:rsidRPr="00A220C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F93A85" w:rsidRPr="00A220C5">
        <w:rPr>
          <w:rFonts w:ascii="Times New Roman" w:hAnsi="Times New Roman" w:cs="Times New Roman"/>
          <w:i/>
          <w:sz w:val="24"/>
          <w:szCs w:val="24"/>
        </w:rPr>
        <w:t>иная (</w:t>
      </w:r>
      <w:proofErr w:type="spellStart"/>
      <w:r w:rsidR="00F93A85" w:rsidRPr="00A220C5">
        <w:rPr>
          <w:rFonts w:ascii="Times New Roman" w:hAnsi="Times New Roman" w:cs="Times New Roman"/>
          <w:i/>
          <w:sz w:val="24"/>
          <w:szCs w:val="24"/>
        </w:rPr>
        <w:t>балльно-ретинговая</w:t>
      </w:r>
      <w:proofErr w:type="spellEnd"/>
      <w:r w:rsidR="00F93A85" w:rsidRPr="00A220C5">
        <w:rPr>
          <w:rFonts w:ascii="Times New Roman" w:hAnsi="Times New Roman" w:cs="Times New Roman"/>
          <w:i/>
          <w:sz w:val="24"/>
          <w:szCs w:val="24"/>
        </w:rPr>
        <w:t xml:space="preserve"> система, </w:t>
      </w:r>
      <w:proofErr w:type="spellStart"/>
      <w:r w:rsidR="00F93A85" w:rsidRPr="00A220C5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="00F93A85" w:rsidRPr="00A220C5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="0073240C" w:rsidRPr="00A220C5">
        <w:rPr>
          <w:rFonts w:ascii="Times New Roman" w:hAnsi="Times New Roman" w:cs="Times New Roman"/>
          <w:i/>
          <w:sz w:val="24"/>
          <w:szCs w:val="24"/>
        </w:rPr>
        <w:t>.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220C5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A220C5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A220C5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т</w:t>
      </w:r>
      <w:r w:rsidRPr="00A220C5">
        <w:rPr>
          <w:rFonts w:ascii="Times New Roman" w:hAnsi="Times New Roman"/>
          <w:b/>
          <w:i/>
          <w:sz w:val="24"/>
          <w:szCs w:val="24"/>
        </w:rPr>
        <w:t>и</w:t>
      </w:r>
      <w:r w:rsidRPr="00A220C5">
        <w:rPr>
          <w:rFonts w:ascii="Times New Roman" w:hAnsi="Times New Roman"/>
          <w:b/>
          <w:i/>
          <w:sz w:val="24"/>
          <w:szCs w:val="24"/>
        </w:rPr>
        <w:t>пы контроля: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тестирование;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индивидуальное собеседование,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письменные ответы на вопросы.</w:t>
      </w:r>
    </w:p>
    <w:p w:rsidR="00AB7AA0" w:rsidRPr="00A220C5" w:rsidRDefault="00AB7AA0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lastRenderedPageBreak/>
        <w:t>- т.п.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220C5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A220C5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Pr="00A220C5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A220C5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Pr="00A220C5">
        <w:rPr>
          <w:rFonts w:ascii="Times New Roman" w:hAnsi="Times New Roman"/>
          <w:b/>
          <w:i/>
          <w:sz w:val="24"/>
          <w:szCs w:val="24"/>
        </w:rPr>
        <w:t xml:space="preserve"> используются сл</w:t>
      </w:r>
      <w:r w:rsidRPr="00A220C5">
        <w:rPr>
          <w:rFonts w:ascii="Times New Roman" w:hAnsi="Times New Roman"/>
          <w:b/>
          <w:i/>
          <w:sz w:val="24"/>
          <w:szCs w:val="24"/>
        </w:rPr>
        <w:t>е</w:t>
      </w:r>
      <w:r w:rsidRPr="00A220C5">
        <w:rPr>
          <w:rFonts w:ascii="Times New Roman" w:hAnsi="Times New Roman"/>
          <w:b/>
          <w:i/>
          <w:sz w:val="24"/>
          <w:szCs w:val="24"/>
        </w:rPr>
        <w:t>дующие типы контроля: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По сложности ПКЗ разделяются на простые и комплексные задания.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A220C5">
        <w:rPr>
          <w:rFonts w:ascii="Times New Roman" w:hAnsi="Times New Roman"/>
          <w:i/>
          <w:sz w:val="24"/>
          <w:szCs w:val="24"/>
        </w:rPr>
        <w:t>решений</w:t>
      </w:r>
      <w:proofErr w:type="gramEnd"/>
      <w:r w:rsidRPr="00A220C5">
        <w:rPr>
          <w:rFonts w:ascii="Times New Roman" w:hAnsi="Times New Roman"/>
          <w:i/>
          <w:sz w:val="24"/>
          <w:szCs w:val="24"/>
        </w:rPr>
        <w:t xml:space="preserve"> как в типичной, так и в н</w:t>
      </w:r>
      <w:r w:rsidRPr="00A220C5">
        <w:rPr>
          <w:rFonts w:ascii="Times New Roman" w:hAnsi="Times New Roman"/>
          <w:i/>
          <w:sz w:val="24"/>
          <w:szCs w:val="24"/>
        </w:rPr>
        <w:t>е</w:t>
      </w:r>
      <w:r w:rsidRPr="00A220C5">
        <w:rPr>
          <w:rFonts w:ascii="Times New Roman" w:hAnsi="Times New Roman"/>
          <w:i/>
          <w:sz w:val="24"/>
          <w:szCs w:val="24"/>
        </w:rPr>
        <w:t>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</w:t>
      </w:r>
      <w:r w:rsidRPr="00A220C5">
        <w:rPr>
          <w:rFonts w:ascii="Times New Roman" w:hAnsi="Times New Roman"/>
          <w:i/>
          <w:sz w:val="24"/>
          <w:szCs w:val="24"/>
        </w:rPr>
        <w:t>о</w:t>
      </w:r>
      <w:r w:rsidRPr="00A220C5">
        <w:rPr>
          <w:rFonts w:ascii="Times New Roman" w:hAnsi="Times New Roman"/>
          <w:i/>
          <w:sz w:val="24"/>
          <w:szCs w:val="24"/>
        </w:rPr>
        <w:t>ектов, на выполнение практических действий или лабораторных работ. Комплексные пра</w:t>
      </w:r>
      <w:r w:rsidRPr="00A220C5">
        <w:rPr>
          <w:rFonts w:ascii="Times New Roman" w:hAnsi="Times New Roman"/>
          <w:i/>
          <w:sz w:val="24"/>
          <w:szCs w:val="24"/>
        </w:rPr>
        <w:t>к</w:t>
      </w:r>
      <w:r w:rsidRPr="00A220C5">
        <w:rPr>
          <w:rFonts w:ascii="Times New Roman" w:hAnsi="Times New Roman"/>
          <w:i/>
          <w:sz w:val="24"/>
          <w:szCs w:val="24"/>
        </w:rPr>
        <w:t>тические задания применяются для оценки владений.</w:t>
      </w:r>
    </w:p>
    <w:p w:rsidR="0073240C" w:rsidRPr="00A220C5" w:rsidRDefault="0073240C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Типы практических контрольных заданий: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задания на установление правильной последовательности, взаимосвязанности дейс</w:t>
      </w:r>
      <w:r w:rsidRPr="00A220C5">
        <w:rPr>
          <w:rFonts w:ascii="Times New Roman" w:hAnsi="Times New Roman"/>
          <w:i/>
          <w:sz w:val="24"/>
          <w:szCs w:val="24"/>
        </w:rPr>
        <w:t>т</w:t>
      </w:r>
      <w:r w:rsidRPr="00A220C5">
        <w:rPr>
          <w:rFonts w:ascii="Times New Roman" w:hAnsi="Times New Roman"/>
          <w:i/>
          <w:sz w:val="24"/>
          <w:szCs w:val="24"/>
        </w:rPr>
        <w:t xml:space="preserve">вий, выяснения влияния различных факторов на результаты выполнения задания; 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нахождение ошибок в последовательности (определить правильный вариант посл</w:t>
      </w:r>
      <w:r w:rsidRPr="00A220C5">
        <w:rPr>
          <w:rFonts w:ascii="Times New Roman" w:hAnsi="Times New Roman"/>
          <w:i/>
          <w:sz w:val="24"/>
          <w:szCs w:val="24"/>
        </w:rPr>
        <w:t>е</w:t>
      </w:r>
      <w:r w:rsidRPr="00A220C5">
        <w:rPr>
          <w:rFonts w:ascii="Times New Roman" w:hAnsi="Times New Roman"/>
          <w:i/>
          <w:sz w:val="24"/>
          <w:szCs w:val="24"/>
        </w:rPr>
        <w:t>довательности действий);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 xml:space="preserve">- задания на принятие решения в нестандартной ситуации (ситуации выбора, </w:t>
      </w:r>
      <w:proofErr w:type="spellStart"/>
      <w:r w:rsidRPr="00A220C5">
        <w:rPr>
          <w:rFonts w:ascii="Times New Roman" w:hAnsi="Times New Roman"/>
          <w:i/>
          <w:sz w:val="24"/>
          <w:szCs w:val="24"/>
        </w:rPr>
        <w:t>мног</w:t>
      </w:r>
      <w:r w:rsidRPr="00A220C5">
        <w:rPr>
          <w:rFonts w:ascii="Times New Roman" w:hAnsi="Times New Roman"/>
          <w:i/>
          <w:sz w:val="24"/>
          <w:szCs w:val="24"/>
        </w:rPr>
        <w:t>о</w:t>
      </w:r>
      <w:r w:rsidRPr="00A220C5">
        <w:rPr>
          <w:rFonts w:ascii="Times New Roman" w:hAnsi="Times New Roman"/>
          <w:i/>
          <w:sz w:val="24"/>
          <w:szCs w:val="24"/>
        </w:rPr>
        <w:t>альтернативности</w:t>
      </w:r>
      <w:proofErr w:type="spellEnd"/>
      <w:r w:rsidRPr="00A220C5">
        <w:rPr>
          <w:rFonts w:ascii="Times New Roman" w:hAnsi="Times New Roman"/>
          <w:i/>
          <w:sz w:val="24"/>
          <w:szCs w:val="24"/>
        </w:rPr>
        <w:t xml:space="preserve"> решений, проблемной ситуации);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задания на оценку последствий принятых решений;</w:t>
      </w:r>
    </w:p>
    <w:p w:rsidR="0073240C" w:rsidRPr="00A220C5" w:rsidRDefault="0073240C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задания на оценку э</w:t>
      </w:r>
      <w:r w:rsidR="00AB7AA0" w:rsidRPr="00A220C5">
        <w:rPr>
          <w:rFonts w:ascii="Times New Roman" w:hAnsi="Times New Roman"/>
          <w:i/>
          <w:sz w:val="24"/>
          <w:szCs w:val="24"/>
        </w:rPr>
        <w:t>ффективности выполнения действия</w:t>
      </w:r>
    </w:p>
    <w:p w:rsidR="00AB7AA0" w:rsidRPr="00A220C5" w:rsidRDefault="00AB7AA0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20C5">
        <w:rPr>
          <w:rFonts w:ascii="Times New Roman" w:hAnsi="Times New Roman"/>
          <w:i/>
          <w:sz w:val="24"/>
          <w:szCs w:val="24"/>
        </w:rPr>
        <w:t>- т.п.</w:t>
      </w:r>
    </w:p>
    <w:p w:rsidR="003A42E9" w:rsidRPr="00A220C5" w:rsidRDefault="003A42E9" w:rsidP="00E8673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39F4" w:rsidRPr="00A220C5" w:rsidRDefault="00F039F4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</w:t>
      </w:r>
      <w:r w:rsidRPr="00A220C5">
        <w:rPr>
          <w:rFonts w:ascii="Times New Roman" w:hAnsi="Times New Roman" w:cs="Times New Roman"/>
          <w:sz w:val="24"/>
          <w:szCs w:val="24"/>
        </w:rPr>
        <w:t>ь</w:t>
      </w:r>
      <w:r w:rsidRPr="00A220C5">
        <w:rPr>
          <w:rFonts w:ascii="Times New Roman" w:hAnsi="Times New Roman" w:cs="Times New Roman"/>
          <w:sz w:val="24"/>
          <w:szCs w:val="24"/>
        </w:rPr>
        <w:t xml:space="preserve">татов обучения, характеризующих этапы формирования компетенций </w:t>
      </w:r>
    </w:p>
    <w:p w:rsidR="00F039F4" w:rsidRPr="00A220C5" w:rsidRDefault="00F039F4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результатов обуч</w:t>
      </w:r>
      <w:r w:rsidRPr="00A220C5">
        <w:rPr>
          <w:rFonts w:ascii="Times New Roman" w:hAnsi="Times New Roman" w:cs="Times New Roman"/>
          <w:sz w:val="24"/>
          <w:szCs w:val="24"/>
        </w:rPr>
        <w:t>е</w:t>
      </w:r>
      <w:r w:rsidRPr="00A220C5">
        <w:rPr>
          <w:rFonts w:ascii="Times New Roman" w:hAnsi="Times New Roman" w:cs="Times New Roman"/>
          <w:sz w:val="24"/>
          <w:szCs w:val="24"/>
        </w:rPr>
        <w:t>ния</w:t>
      </w:r>
    </w:p>
    <w:p w:rsidR="00CC3F11" w:rsidRPr="00A220C5" w:rsidRDefault="008B7DE5" w:rsidP="00CC3F11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1</w:t>
      </w:r>
      <w:r w:rsidR="001B5120" w:rsidRPr="00A220C5">
        <w:rPr>
          <w:rFonts w:ascii="Times New Roman" w:hAnsi="Times New Roman" w:cs="Times New Roman"/>
          <w:sz w:val="24"/>
          <w:szCs w:val="24"/>
        </w:rPr>
        <w:t>2</w:t>
      </w:r>
      <w:r w:rsidR="00CC3F11" w:rsidRPr="00A220C5">
        <w:rPr>
          <w:rFonts w:ascii="Times New Roman" w:hAnsi="Times New Roman" w:cs="Times New Roman"/>
          <w:sz w:val="24"/>
          <w:szCs w:val="24"/>
        </w:rPr>
        <w:t>.  Ресурсное обеспечение:</w:t>
      </w:r>
    </w:p>
    <w:p w:rsidR="00B31302" w:rsidRPr="00A220C5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П</w:t>
      </w:r>
      <w:r w:rsidR="00CC3F11" w:rsidRPr="00A220C5">
        <w:rPr>
          <w:rFonts w:ascii="Times New Roman" w:hAnsi="Times New Roman" w:cs="Times New Roman"/>
          <w:sz w:val="24"/>
          <w:szCs w:val="24"/>
        </w:rPr>
        <w:t>еречень</w:t>
      </w:r>
      <w:r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="00196C72" w:rsidRPr="00A220C5">
        <w:rPr>
          <w:rFonts w:ascii="Times New Roman" w:hAnsi="Times New Roman" w:cs="Times New Roman"/>
          <w:sz w:val="24"/>
          <w:szCs w:val="24"/>
        </w:rPr>
        <w:t>о</w:t>
      </w:r>
      <w:r w:rsidR="00B31302" w:rsidRPr="00A220C5">
        <w:rPr>
          <w:rFonts w:ascii="Times New Roman" w:hAnsi="Times New Roman" w:cs="Times New Roman"/>
          <w:sz w:val="24"/>
          <w:szCs w:val="24"/>
        </w:rPr>
        <w:t>сновн</w:t>
      </w:r>
      <w:r w:rsidR="00196C72" w:rsidRPr="00A220C5">
        <w:rPr>
          <w:rFonts w:ascii="Times New Roman" w:hAnsi="Times New Roman" w:cs="Times New Roman"/>
          <w:sz w:val="24"/>
          <w:szCs w:val="24"/>
        </w:rPr>
        <w:t>ой и дополнительной</w:t>
      </w:r>
      <w:r w:rsidR="00B31302"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="00FB0054" w:rsidRPr="00A220C5">
        <w:rPr>
          <w:rFonts w:ascii="Times New Roman" w:hAnsi="Times New Roman" w:cs="Times New Roman"/>
          <w:sz w:val="24"/>
          <w:szCs w:val="24"/>
        </w:rPr>
        <w:t>учебн</w:t>
      </w:r>
      <w:r w:rsidR="00196C72" w:rsidRPr="00A220C5">
        <w:rPr>
          <w:rFonts w:ascii="Times New Roman" w:hAnsi="Times New Roman" w:cs="Times New Roman"/>
          <w:sz w:val="24"/>
          <w:szCs w:val="24"/>
        </w:rPr>
        <w:t>ой</w:t>
      </w:r>
      <w:r w:rsidR="00FB0054"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="00B31302" w:rsidRPr="00A220C5">
        <w:rPr>
          <w:rFonts w:ascii="Times New Roman" w:hAnsi="Times New Roman" w:cs="Times New Roman"/>
          <w:sz w:val="24"/>
          <w:szCs w:val="24"/>
        </w:rPr>
        <w:t>литератур</w:t>
      </w:r>
      <w:r w:rsidR="00196C72" w:rsidRPr="00A220C5">
        <w:rPr>
          <w:rFonts w:ascii="Times New Roman" w:hAnsi="Times New Roman" w:cs="Times New Roman"/>
          <w:sz w:val="24"/>
          <w:szCs w:val="24"/>
        </w:rPr>
        <w:t>ы,</w:t>
      </w:r>
      <w:r w:rsidR="004E20E8" w:rsidRPr="00A2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54" w:rsidRPr="00A220C5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П</w:t>
      </w:r>
      <w:r w:rsidR="00196C72" w:rsidRPr="00A220C5">
        <w:rPr>
          <w:rFonts w:ascii="Times New Roman" w:hAnsi="Times New Roman" w:cs="Times New Roman"/>
          <w:sz w:val="24"/>
          <w:szCs w:val="24"/>
        </w:rPr>
        <w:t>еречень р</w:t>
      </w:r>
      <w:r w:rsidR="00FB0054" w:rsidRPr="00A220C5">
        <w:rPr>
          <w:rFonts w:ascii="Times New Roman" w:hAnsi="Times New Roman" w:cs="Times New Roman"/>
          <w:sz w:val="24"/>
          <w:szCs w:val="24"/>
        </w:rPr>
        <w:t>есурс</w:t>
      </w:r>
      <w:r w:rsidR="00196C72" w:rsidRPr="00A220C5">
        <w:rPr>
          <w:rFonts w:ascii="Times New Roman" w:hAnsi="Times New Roman" w:cs="Times New Roman"/>
          <w:sz w:val="24"/>
          <w:szCs w:val="24"/>
        </w:rPr>
        <w:t>ов</w:t>
      </w:r>
      <w:r w:rsidR="00FB0054" w:rsidRPr="00A220C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B31302" w:rsidRPr="00A220C5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П</w:t>
      </w:r>
      <w:r w:rsidR="00196C72" w:rsidRPr="00A220C5">
        <w:rPr>
          <w:rFonts w:ascii="Times New Roman" w:hAnsi="Times New Roman" w:cs="Times New Roman"/>
          <w:sz w:val="24"/>
          <w:szCs w:val="24"/>
        </w:rPr>
        <w:t xml:space="preserve">еречень используемых информационных технологий, </w:t>
      </w:r>
      <w:r w:rsidR="004E20E8" w:rsidRPr="00A220C5">
        <w:rPr>
          <w:rFonts w:ascii="Times New Roman" w:hAnsi="Times New Roman" w:cs="Times New Roman"/>
          <w:sz w:val="24"/>
          <w:szCs w:val="24"/>
        </w:rPr>
        <w:t>используемых при осущест</w:t>
      </w:r>
      <w:r w:rsidR="004E20E8" w:rsidRPr="00A220C5">
        <w:rPr>
          <w:rFonts w:ascii="Times New Roman" w:hAnsi="Times New Roman" w:cs="Times New Roman"/>
          <w:sz w:val="24"/>
          <w:szCs w:val="24"/>
        </w:rPr>
        <w:t>в</w:t>
      </w:r>
      <w:r w:rsidR="004E20E8" w:rsidRPr="00A220C5">
        <w:rPr>
          <w:rFonts w:ascii="Times New Roman" w:hAnsi="Times New Roman" w:cs="Times New Roman"/>
          <w:sz w:val="24"/>
          <w:szCs w:val="24"/>
        </w:rPr>
        <w:t xml:space="preserve">лении образовательного процесса, </w:t>
      </w:r>
      <w:r w:rsidR="00196C72" w:rsidRPr="00A220C5">
        <w:rPr>
          <w:rFonts w:ascii="Times New Roman" w:hAnsi="Times New Roman" w:cs="Times New Roman"/>
          <w:sz w:val="24"/>
          <w:szCs w:val="24"/>
        </w:rPr>
        <w:t>включая п</w:t>
      </w:r>
      <w:r w:rsidR="00B31302" w:rsidRPr="00A220C5">
        <w:rPr>
          <w:rFonts w:ascii="Times New Roman" w:hAnsi="Times New Roman" w:cs="Times New Roman"/>
          <w:sz w:val="24"/>
          <w:szCs w:val="24"/>
        </w:rPr>
        <w:t>рограммное обеспечение, информацио</w:t>
      </w:r>
      <w:r w:rsidR="00B31302" w:rsidRPr="00A220C5">
        <w:rPr>
          <w:rFonts w:ascii="Times New Roman" w:hAnsi="Times New Roman" w:cs="Times New Roman"/>
          <w:sz w:val="24"/>
          <w:szCs w:val="24"/>
        </w:rPr>
        <w:t>н</w:t>
      </w:r>
      <w:r w:rsidR="00B31302" w:rsidRPr="00A220C5">
        <w:rPr>
          <w:rFonts w:ascii="Times New Roman" w:hAnsi="Times New Roman" w:cs="Times New Roman"/>
          <w:sz w:val="24"/>
          <w:szCs w:val="24"/>
        </w:rPr>
        <w:t>ные справочные системы (при необходимости)</w:t>
      </w:r>
      <w:proofErr w:type="gramStart"/>
      <w:r w:rsidR="00B31302" w:rsidRPr="00A220C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437C0" w:rsidRPr="00A220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7C0" w:rsidRPr="00A220C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B31302" w:rsidRPr="00A220C5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О</w:t>
      </w:r>
      <w:r w:rsidR="00196C72" w:rsidRPr="00A220C5">
        <w:rPr>
          <w:rFonts w:ascii="Times New Roman" w:hAnsi="Times New Roman" w:cs="Times New Roman"/>
          <w:sz w:val="24"/>
          <w:szCs w:val="24"/>
        </w:rPr>
        <w:t>писание м</w:t>
      </w:r>
      <w:r w:rsidR="00FB0054" w:rsidRPr="00A220C5">
        <w:rPr>
          <w:rFonts w:ascii="Times New Roman" w:hAnsi="Times New Roman" w:cs="Times New Roman"/>
          <w:sz w:val="24"/>
          <w:szCs w:val="24"/>
        </w:rPr>
        <w:t>атериально-техническ</w:t>
      </w:r>
      <w:r w:rsidR="00196C72" w:rsidRPr="00A220C5">
        <w:rPr>
          <w:rFonts w:ascii="Times New Roman" w:hAnsi="Times New Roman" w:cs="Times New Roman"/>
          <w:sz w:val="24"/>
          <w:szCs w:val="24"/>
        </w:rPr>
        <w:t>ой</w:t>
      </w:r>
      <w:r w:rsidR="00FB0054" w:rsidRPr="00A220C5">
        <w:rPr>
          <w:rFonts w:ascii="Times New Roman" w:hAnsi="Times New Roman" w:cs="Times New Roman"/>
          <w:sz w:val="24"/>
          <w:szCs w:val="24"/>
        </w:rPr>
        <w:t xml:space="preserve"> баз</w:t>
      </w:r>
      <w:r w:rsidR="00196C72" w:rsidRPr="00A220C5">
        <w:rPr>
          <w:rFonts w:ascii="Times New Roman" w:hAnsi="Times New Roman" w:cs="Times New Roman"/>
          <w:sz w:val="24"/>
          <w:szCs w:val="24"/>
        </w:rPr>
        <w:t>ы.</w:t>
      </w:r>
    </w:p>
    <w:p w:rsidR="00C369EF" w:rsidRPr="00A220C5" w:rsidRDefault="00C369EF" w:rsidP="00C369E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369EF" w:rsidRPr="00A220C5" w:rsidRDefault="00C369EF" w:rsidP="00C369E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0C4E2A" w:rsidRPr="00A220C5" w:rsidRDefault="000C4E2A" w:rsidP="000C4E2A">
      <w:pPr>
        <w:pStyle w:val="a8"/>
        <w:numPr>
          <w:ilvl w:val="0"/>
          <w:numId w:val="7"/>
        </w:numPr>
      </w:pPr>
      <w:proofErr w:type="spellStart"/>
      <w:r w:rsidRPr="00A220C5">
        <w:t>Наследов</w:t>
      </w:r>
      <w:proofErr w:type="spellEnd"/>
      <w:r w:rsidRPr="00A220C5">
        <w:t xml:space="preserve"> А. SPSS 19: профессиональный статистический анализ данных. – </w:t>
      </w:r>
      <w:proofErr w:type="spellStart"/>
      <w:r w:rsidRPr="00A220C5">
        <w:t>Спб</w:t>
      </w:r>
      <w:proofErr w:type="spellEnd"/>
      <w:r w:rsidRPr="00A220C5">
        <w:t>.: Питер, 2011.</w:t>
      </w:r>
    </w:p>
    <w:p w:rsidR="000C4E2A" w:rsidRPr="00A220C5" w:rsidRDefault="000C4E2A" w:rsidP="000C4E2A">
      <w:pPr>
        <w:pStyle w:val="a8"/>
        <w:numPr>
          <w:ilvl w:val="0"/>
          <w:numId w:val="7"/>
        </w:numPr>
      </w:pPr>
      <w:r w:rsidRPr="00A220C5">
        <w:t xml:space="preserve">    </w:t>
      </w:r>
      <w:proofErr w:type="spellStart"/>
      <w:r w:rsidRPr="00A220C5">
        <w:t>Пациорковский</w:t>
      </w:r>
      <w:proofErr w:type="spellEnd"/>
      <w:r w:rsidRPr="00A220C5">
        <w:t xml:space="preserve"> В.В., </w:t>
      </w:r>
      <w:proofErr w:type="spellStart"/>
      <w:r w:rsidRPr="00A220C5">
        <w:t>Пациорковская</w:t>
      </w:r>
      <w:proofErr w:type="spellEnd"/>
      <w:r w:rsidRPr="00A220C5">
        <w:t xml:space="preserve"> В.В. SPSS для социологов. – М.: ИСЭПН РАН, 2005.</w:t>
      </w:r>
    </w:p>
    <w:p w:rsidR="000C4E2A" w:rsidRPr="00A220C5" w:rsidRDefault="000C4E2A" w:rsidP="000C4E2A">
      <w:pPr>
        <w:pStyle w:val="a8"/>
        <w:numPr>
          <w:ilvl w:val="0"/>
          <w:numId w:val="7"/>
        </w:numPr>
      </w:pPr>
      <w:r w:rsidRPr="00A220C5">
        <w:t>    Плис А.И., Сливина Н.А. Практикум по прикладной статистике в среде SPSS. – М.: Финансы и статистика, 2004</w:t>
      </w:r>
    </w:p>
    <w:p w:rsidR="00C369EF" w:rsidRPr="00A220C5" w:rsidRDefault="00C369EF" w:rsidP="00C369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Крыштановский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А.О. Анализ социологических данных. М.:ВШЭ, 2006 </w:t>
      </w:r>
    </w:p>
    <w:p w:rsidR="00C369EF" w:rsidRPr="00A220C5" w:rsidRDefault="00C369EF" w:rsidP="00C369EF">
      <w:pPr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369EF" w:rsidRPr="00A220C5" w:rsidRDefault="00C369EF" w:rsidP="00C369E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C4E2A" w:rsidRPr="00A220C5" w:rsidRDefault="000C4E2A" w:rsidP="000C4E2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Айвазян С.А.,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 Прикладная статистика. Основы эконометрики: учебник для вузов: т.1, т.2. – М.: ЮНИТИ-ДАНА, 2001. </w:t>
      </w:r>
    </w:p>
    <w:p w:rsidR="000C4E2A" w:rsidRPr="00A220C5" w:rsidRDefault="000C4E2A" w:rsidP="000C4E2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Аптон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Г. Анализ таблиц сопряженности./Пер. с англ. – М.: Финансы и статистика, 1982 (Главы 2-3).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Айвазян С.А.,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Бежаева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Э.И., Староверов О.В. Классификация многомерных наблюд</w:t>
      </w:r>
      <w:r w:rsidRPr="00A220C5">
        <w:rPr>
          <w:rFonts w:ascii="Times New Roman" w:hAnsi="Times New Roman" w:cs="Times New Roman"/>
          <w:sz w:val="24"/>
          <w:szCs w:val="24"/>
        </w:rPr>
        <w:t>е</w:t>
      </w:r>
      <w:r w:rsidRPr="00A220C5">
        <w:rPr>
          <w:rFonts w:ascii="Times New Roman" w:hAnsi="Times New Roman" w:cs="Times New Roman"/>
          <w:sz w:val="24"/>
          <w:szCs w:val="24"/>
        </w:rPr>
        <w:t>ний. – М.: Статистика, 1974.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Айвазян С.А.,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Енюков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И.С., Мешалкин Л.Д. Прикладная статистика. Методы иссл</w:t>
      </w:r>
      <w:r w:rsidRPr="00A220C5">
        <w:rPr>
          <w:rFonts w:ascii="Times New Roman" w:hAnsi="Times New Roman" w:cs="Times New Roman"/>
          <w:sz w:val="24"/>
          <w:szCs w:val="24"/>
        </w:rPr>
        <w:t>е</w:t>
      </w:r>
      <w:r w:rsidRPr="00A220C5">
        <w:rPr>
          <w:rFonts w:ascii="Times New Roman" w:hAnsi="Times New Roman" w:cs="Times New Roman"/>
          <w:sz w:val="24"/>
          <w:szCs w:val="24"/>
        </w:rPr>
        <w:t>дования зависимостей. – М.: Финансы и статистика, 1983.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Айвазян С. А.,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 Теория вероятностей и прикладная статистика.- М.: ЮНИТ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ДАНА, 2001- 256с.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Бахметова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Г.Ш. Сбор и обработка данных о населении. М., 2000. 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Болч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Хуань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К.Дж. Многомерные статистические методы для экономики. – М.:  Статистика, 1979.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Борисов В.А. Демография. М.: NOTA BENE, 2003. .</w:t>
      </w:r>
    </w:p>
    <w:p w:rsidR="00C369EF" w:rsidRPr="00A220C5" w:rsidRDefault="00C369EF" w:rsidP="00C369EF">
      <w:pPr>
        <w:pStyle w:val="a5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A220C5">
        <w:rPr>
          <w:szCs w:val="24"/>
        </w:rPr>
        <w:t xml:space="preserve">Денисенко М.Б., Калмыкова Н.М. Демография. Учебное пособие. М., ИНФРА-М,2007. 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Дубров А.М.,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Трошин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Л.И. Многомерные статистические методы. – М.: Финансы и статистика, 2003.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Дуброва Т.А. Прогнозирование социально-экономических процессов. Статистические методы и модели. – М.: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ДС, 2007.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Иберла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К. Факторный анализ.- М.: Статистика, 1980.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Казмер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Л., Методы статистического анализа в экономике.- М.: Статистика, 1972- 476с.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Кендел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М. Ранговые корреляции. – М.: Статистика, 1975.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Кендалл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М. Дж.,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Стьюарт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А. Многомерный статистический анализ и временные ряды. – М.: Наука, 1976.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Козлов А.Ю.,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В.С., Шишов В.Ф. Статистические функции 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220C5">
        <w:rPr>
          <w:rFonts w:ascii="Times New Roman" w:hAnsi="Times New Roman" w:cs="Times New Roman"/>
          <w:sz w:val="24"/>
          <w:szCs w:val="24"/>
        </w:rPr>
        <w:t xml:space="preserve"> в эк</w:t>
      </w:r>
      <w:r w:rsidRPr="00A220C5">
        <w:rPr>
          <w:rFonts w:ascii="Times New Roman" w:hAnsi="Times New Roman" w:cs="Times New Roman"/>
          <w:sz w:val="24"/>
          <w:szCs w:val="24"/>
        </w:rPr>
        <w:t>о</w:t>
      </w:r>
      <w:r w:rsidRPr="00A220C5">
        <w:rPr>
          <w:rFonts w:ascii="Times New Roman" w:hAnsi="Times New Roman" w:cs="Times New Roman"/>
          <w:sz w:val="24"/>
          <w:szCs w:val="24"/>
        </w:rPr>
        <w:t>номико-статистических расчетах.- М.: ЮНИТИ-ДАНА, 2003, с. 156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Медков В.М. Демография. Учебное пособие. М., 2002. 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Микроэкономическая статистика. Уч./под ред.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С.Д.Ильенковой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. – М.: Финансы и ст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 xml:space="preserve">тистика, 2004 – 544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>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Моделирование социальных процессов (под ред. Э.П. Андреева и Ю.Н.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Гаврильца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). М.,  1970.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lastRenderedPageBreak/>
        <w:t>Мхитарян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В.С., Архипова М.Ю., Дуброва Т.А., Сиротин В.П. и др. Эконометрика: учеб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од ред. В.С.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. – М.: Проспект, 2008. 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Население России 2006. Четырнадцатый ежегодный демографический доклад. М., И</w:t>
      </w:r>
      <w:r w:rsidRPr="00A220C5">
        <w:rPr>
          <w:rFonts w:ascii="Times New Roman" w:hAnsi="Times New Roman" w:cs="Times New Roman"/>
          <w:sz w:val="24"/>
          <w:szCs w:val="24"/>
        </w:rPr>
        <w:t>з</w:t>
      </w:r>
      <w:r w:rsidRPr="00A220C5">
        <w:rPr>
          <w:rFonts w:ascii="Times New Roman" w:hAnsi="Times New Roman" w:cs="Times New Roman"/>
          <w:sz w:val="24"/>
          <w:szCs w:val="24"/>
        </w:rPr>
        <w:t xml:space="preserve">дательский дом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Гу-ВШЭ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, 2008. </w:t>
      </w:r>
      <w:hyperlink r:id="rId5" w:history="1">
        <w:r w:rsidRPr="00A220C5">
          <w:rPr>
            <w:rFonts w:ascii="Times New Roman" w:hAnsi="Times New Roman" w:cs="Times New Roman"/>
            <w:sz w:val="24"/>
            <w:szCs w:val="24"/>
          </w:rPr>
          <w:t>http://demoscope.ru/weekly/knigi/ns_r06/sod_r.html</w:t>
        </w:r>
      </w:hyperlink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Плотинский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Ю.М. Модели социальных процессов: Учебное пособие для высших учебных заведений. – Изд. 2-е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. и доп. – М.: Логос, 2001. ( Лекция 2 – стр.87-108, Лекция 5 – стр. 53-86)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iCs/>
          <w:sz w:val="24"/>
          <w:szCs w:val="24"/>
        </w:rPr>
        <w:t>Сошникова</w:t>
      </w:r>
      <w:proofErr w:type="spellEnd"/>
      <w:r w:rsidRPr="00A220C5">
        <w:rPr>
          <w:rFonts w:ascii="Times New Roman" w:hAnsi="Times New Roman" w:cs="Times New Roman"/>
          <w:iCs/>
          <w:sz w:val="24"/>
          <w:szCs w:val="24"/>
        </w:rPr>
        <w:t xml:space="preserve"> Л.А., </w:t>
      </w:r>
      <w:proofErr w:type="spellStart"/>
      <w:r w:rsidRPr="00A220C5">
        <w:rPr>
          <w:rFonts w:ascii="Times New Roman" w:hAnsi="Times New Roman" w:cs="Times New Roman"/>
          <w:iCs/>
          <w:sz w:val="24"/>
          <w:szCs w:val="24"/>
        </w:rPr>
        <w:t>Тамашевич</w:t>
      </w:r>
      <w:proofErr w:type="spellEnd"/>
      <w:r w:rsidRPr="00A220C5">
        <w:rPr>
          <w:rFonts w:ascii="Times New Roman" w:hAnsi="Times New Roman" w:cs="Times New Roman"/>
          <w:iCs/>
          <w:sz w:val="24"/>
          <w:szCs w:val="24"/>
        </w:rPr>
        <w:t xml:space="preserve"> В.Н., </w:t>
      </w:r>
      <w:proofErr w:type="spellStart"/>
      <w:r w:rsidRPr="00A220C5">
        <w:rPr>
          <w:rFonts w:ascii="Times New Roman" w:hAnsi="Times New Roman" w:cs="Times New Roman"/>
          <w:iCs/>
          <w:sz w:val="24"/>
          <w:szCs w:val="24"/>
        </w:rPr>
        <w:t>Уебе</w:t>
      </w:r>
      <w:proofErr w:type="spellEnd"/>
      <w:r w:rsidRPr="00A220C5">
        <w:rPr>
          <w:rFonts w:ascii="Times New Roman" w:hAnsi="Times New Roman" w:cs="Times New Roman"/>
          <w:iCs/>
          <w:sz w:val="24"/>
          <w:szCs w:val="24"/>
        </w:rPr>
        <w:t xml:space="preserve"> Г., </w:t>
      </w:r>
      <w:proofErr w:type="spellStart"/>
      <w:r w:rsidRPr="00A220C5">
        <w:rPr>
          <w:rFonts w:ascii="Times New Roman" w:hAnsi="Times New Roman" w:cs="Times New Roman"/>
          <w:iCs/>
          <w:sz w:val="24"/>
          <w:szCs w:val="24"/>
        </w:rPr>
        <w:t>Шефер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М. Многомерный статистический анализ в экономике. М.: ЮНИТИ, 1999. </w:t>
      </w:r>
    </w:p>
    <w:p w:rsidR="000C4E2A" w:rsidRPr="00A220C5" w:rsidRDefault="000C4E2A" w:rsidP="000C4E2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Статистика./ Под редакцией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Мхитаряна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В.С.- М.: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, 2006. Глава 5. Абс</w:t>
      </w:r>
      <w:r w:rsidRPr="00A220C5">
        <w:rPr>
          <w:rFonts w:ascii="Times New Roman" w:hAnsi="Times New Roman" w:cs="Times New Roman"/>
          <w:sz w:val="24"/>
          <w:szCs w:val="24"/>
        </w:rPr>
        <w:t>о</w:t>
      </w:r>
      <w:r w:rsidRPr="00A220C5">
        <w:rPr>
          <w:rFonts w:ascii="Times New Roman" w:hAnsi="Times New Roman" w:cs="Times New Roman"/>
          <w:sz w:val="24"/>
          <w:szCs w:val="24"/>
        </w:rPr>
        <w:t>лютные и относительные величины в статистике; Глава 9. Статистическое исследов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 xml:space="preserve">ние связей между явлениями; Глава 10.  Статистический анализ динамики социально-экономических процессов. </w:t>
      </w:r>
    </w:p>
    <w:p w:rsidR="000C4E2A" w:rsidRPr="00A220C5" w:rsidRDefault="000C4E2A" w:rsidP="000C4E2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20C5">
        <w:rPr>
          <w:rFonts w:ascii="Times New Roman" w:hAnsi="Times New Roman" w:cs="Times New Roman"/>
          <w:sz w:val="24"/>
          <w:szCs w:val="24"/>
        </w:rPr>
        <w:t>Плис А.И., Сливина Н.А. Практикум по прикладной статистике в среде S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A220C5">
        <w:rPr>
          <w:rFonts w:ascii="Times New Roman" w:hAnsi="Times New Roman" w:cs="Times New Roman"/>
          <w:sz w:val="24"/>
          <w:szCs w:val="24"/>
        </w:rPr>
        <w:t xml:space="preserve">. – М.: Финансы и статистика, 2004. </w:t>
      </w:r>
    </w:p>
    <w:p w:rsidR="000C4E2A" w:rsidRPr="00A220C5" w:rsidRDefault="000C4E2A" w:rsidP="000C4E2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20C5">
        <w:rPr>
          <w:rFonts w:ascii="Times New Roman" w:hAnsi="Times New Roman" w:cs="Times New Roman"/>
          <w:sz w:val="24"/>
          <w:szCs w:val="24"/>
        </w:rPr>
        <w:t>Тюрин Ю.Н., Макаров А.А. Анализ данных на компьютере (под ред. Фигурнова В.Э.) учеб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>особие для вузов- М.: Финансы и статистика. 1995, с. 384.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iCs/>
          <w:sz w:val="24"/>
          <w:szCs w:val="24"/>
        </w:rPr>
        <w:t>Статистические методы анализа</w:t>
      </w:r>
      <w:r w:rsidRPr="00A220C5">
        <w:rPr>
          <w:rFonts w:ascii="Times New Roman" w:hAnsi="Times New Roman" w:cs="Times New Roman"/>
          <w:sz w:val="24"/>
          <w:szCs w:val="24"/>
        </w:rPr>
        <w:t xml:space="preserve"> информации в социологических исследованиях. М.</w:t>
      </w:r>
      <w:proofErr w:type="gramStart"/>
      <w:r w:rsidRPr="00A22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0C5">
        <w:rPr>
          <w:rFonts w:ascii="Times New Roman" w:hAnsi="Times New Roman" w:cs="Times New Roman"/>
          <w:sz w:val="24"/>
          <w:szCs w:val="24"/>
        </w:rPr>
        <w:t xml:space="preserve"> Наука, 1979.</w:t>
      </w:r>
    </w:p>
    <w:p w:rsidR="00C369EF" w:rsidRPr="00A220C5" w:rsidRDefault="00C369EF" w:rsidP="00C369EF">
      <w:pPr>
        <w:pStyle w:val="a5"/>
        <w:numPr>
          <w:ilvl w:val="0"/>
          <w:numId w:val="8"/>
        </w:numPr>
        <w:spacing w:line="360" w:lineRule="auto"/>
        <w:jc w:val="both"/>
        <w:rPr>
          <w:bCs/>
          <w:szCs w:val="24"/>
        </w:rPr>
      </w:pPr>
      <w:proofErr w:type="spellStart"/>
      <w:r w:rsidRPr="00A220C5">
        <w:rPr>
          <w:bCs/>
          <w:szCs w:val="24"/>
        </w:rPr>
        <w:t>Сваффорд</w:t>
      </w:r>
      <w:proofErr w:type="spellEnd"/>
      <w:r w:rsidRPr="00A220C5">
        <w:rPr>
          <w:bCs/>
          <w:szCs w:val="24"/>
        </w:rPr>
        <w:t xml:space="preserve"> М.С., Косолапов М.С., Козырева П.М. Российский мониторинг экономич</w:t>
      </w:r>
      <w:r w:rsidRPr="00A220C5">
        <w:rPr>
          <w:bCs/>
          <w:szCs w:val="24"/>
        </w:rPr>
        <w:t>е</w:t>
      </w:r>
      <w:r w:rsidRPr="00A220C5">
        <w:rPr>
          <w:bCs/>
          <w:szCs w:val="24"/>
        </w:rPr>
        <w:t>ского положения и здоровья населения (РМЭЗ): измерение благосостояния россиян в 90-е годы. // Мир России. Социология. Этнология. 1999, № 3, с.153-172.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 xml:space="preserve">Статистическое моделирование и прогнозирование. Учебное пособие (Под ред. А.Г.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Гранберга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М.:Финансы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и статистика, 1990.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Харман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Г. Современный факторный анализ. – М.: Статистика, 1972.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0C5">
        <w:rPr>
          <w:rFonts w:ascii="Times New Roman" w:hAnsi="Times New Roman" w:cs="Times New Roman"/>
          <w:sz w:val="24"/>
          <w:szCs w:val="24"/>
        </w:rPr>
        <w:t>Холлендер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М., Вулф Д. Непараметрические методы статистики. – М.: Финансы и ст</w:t>
      </w:r>
      <w:r w:rsidRPr="00A220C5">
        <w:rPr>
          <w:rFonts w:ascii="Times New Roman" w:hAnsi="Times New Roman" w:cs="Times New Roman"/>
          <w:sz w:val="24"/>
          <w:szCs w:val="24"/>
        </w:rPr>
        <w:t>а</w:t>
      </w:r>
      <w:r w:rsidRPr="00A220C5">
        <w:rPr>
          <w:rFonts w:ascii="Times New Roman" w:hAnsi="Times New Roman" w:cs="Times New Roman"/>
          <w:sz w:val="24"/>
          <w:szCs w:val="24"/>
        </w:rPr>
        <w:t xml:space="preserve">тистика, 1983 </w:t>
      </w:r>
    </w:p>
    <w:p w:rsidR="00C369EF" w:rsidRPr="00A220C5" w:rsidRDefault="00C369EF" w:rsidP="00C369E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  <w:lang w:val="en-US"/>
        </w:rPr>
        <w:t>Hunt</w:t>
      </w:r>
      <w:r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0C5">
        <w:rPr>
          <w:rFonts w:ascii="Times New Roman" w:hAnsi="Times New Roman" w:cs="Times New Roman"/>
          <w:sz w:val="24"/>
          <w:szCs w:val="24"/>
        </w:rPr>
        <w:t>.</w:t>
      </w:r>
      <w:r w:rsidRPr="00A220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C5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: официальный учеб. курс Кембриджского университета: пер. с англ. – М.: ТРИУМФ, 2008.</w:t>
      </w:r>
    </w:p>
    <w:p w:rsidR="00C369EF" w:rsidRPr="00A220C5" w:rsidRDefault="00C369EF" w:rsidP="00C369E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9EF" w:rsidRPr="00A220C5" w:rsidRDefault="00C369EF" w:rsidP="00C369E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</w:rPr>
        <w:t>Ресурсы в Интернете: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</w:rPr>
      </w:pPr>
      <w:hyperlink r:id="rId6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http://www.worldbank.</w:t>
        </w:r>
      </w:hyperlink>
      <w:r w:rsidR="002434F8" w:rsidRPr="00A220C5">
        <w:rPr>
          <w:bCs/>
          <w:szCs w:val="24"/>
          <w:lang w:val="en-US"/>
        </w:rPr>
        <w:t>org  - The World Bank Group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7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raexpert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 - Рейтинговое агентство Эксперт РА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8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rbc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   - Агентство «</w:t>
      </w:r>
      <w:proofErr w:type="spellStart"/>
      <w:r w:rsidR="002434F8" w:rsidRPr="00A220C5">
        <w:rPr>
          <w:bCs/>
          <w:szCs w:val="24"/>
          <w:lang w:val="ru-RU"/>
        </w:rPr>
        <w:t>РосБизнесКонсалтинг</w:t>
      </w:r>
      <w:proofErr w:type="spellEnd"/>
      <w:r w:rsidR="002434F8" w:rsidRPr="00A220C5">
        <w:rPr>
          <w:bCs/>
          <w:szCs w:val="24"/>
          <w:lang w:val="ru-RU"/>
        </w:rPr>
        <w:t>»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9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gks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Федеральная служба государственной статистики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0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cbr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 Центральный банк РФ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1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minfin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r w:rsidR="002434F8" w:rsidRPr="00A220C5">
        <w:rPr>
          <w:bCs/>
          <w:szCs w:val="24"/>
          <w:lang w:val="ru-RU"/>
        </w:rPr>
        <w:t xml:space="preserve"> Минфин РФ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2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economy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gov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Министерство экономического развития РФ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3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statistika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Портал статистических данных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4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sophist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hse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/4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dbank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shtml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Единый архив экономических и социологических данных  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5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fira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Первое независимое рейтинговое агентство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16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vedi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r w:rsidR="002434F8" w:rsidRPr="00A220C5">
        <w:rPr>
          <w:bCs/>
          <w:szCs w:val="24"/>
          <w:lang w:val="ru-RU"/>
        </w:rPr>
        <w:t xml:space="preserve">  Аналитическая лаборатория: периодические издания, аналитич</w:t>
      </w:r>
      <w:r w:rsidR="002434F8" w:rsidRPr="00A220C5">
        <w:rPr>
          <w:bCs/>
          <w:szCs w:val="24"/>
          <w:lang w:val="ru-RU"/>
        </w:rPr>
        <w:t>е</w:t>
      </w:r>
      <w:r w:rsidR="002434F8" w:rsidRPr="00A220C5">
        <w:rPr>
          <w:bCs/>
          <w:szCs w:val="24"/>
          <w:lang w:val="ru-RU"/>
        </w:rPr>
        <w:t>ские материалы, статистические базы данных и др.</w:t>
      </w:r>
    </w:p>
    <w:p w:rsidR="004E7267" w:rsidRPr="00A220C5" w:rsidRDefault="0024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r w:rsidRPr="00A220C5">
        <w:rPr>
          <w:bCs/>
          <w:szCs w:val="24"/>
        </w:rPr>
        <w:t>http</w:t>
      </w:r>
      <w:r w:rsidRPr="00A220C5">
        <w:rPr>
          <w:bCs/>
          <w:szCs w:val="24"/>
          <w:lang w:val="ru-RU"/>
        </w:rPr>
        <w:t>://</w:t>
      </w:r>
      <w:hyperlink r:id="rId17" w:history="1">
        <w:r w:rsidRPr="00A220C5">
          <w:rPr>
            <w:rStyle w:val="a7"/>
            <w:bCs/>
            <w:color w:val="auto"/>
            <w:szCs w:val="24"/>
            <w:u w:val="none"/>
            <w:lang w:val="en-US"/>
          </w:rPr>
          <w:t>www</w:t>
        </w:r>
      </w:hyperlink>
      <w:hyperlink r:id="rId18" w:history="1">
        <w:r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</w:hyperlink>
      <w:hyperlink r:id="rId19" w:history="1">
        <w:proofErr w:type="spellStart"/>
        <w:proofErr w:type="gramStart"/>
        <w:r w:rsidRPr="00A220C5">
          <w:rPr>
            <w:rStyle w:val="a7"/>
            <w:bCs/>
            <w:color w:val="auto"/>
            <w:szCs w:val="24"/>
            <w:u w:val="none"/>
            <w:lang w:val="en-US"/>
          </w:rPr>
          <w:t>romir</w:t>
        </w:r>
        <w:proofErr w:type="spellEnd"/>
        <w:proofErr w:type="gramEnd"/>
      </w:hyperlink>
      <w:hyperlink r:id="rId20" w:history="1">
        <w:r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</w:hyperlink>
      <w:hyperlink r:id="rId21" w:history="1">
        <w:proofErr w:type="spellStart"/>
        <w:r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A220C5">
        <w:rPr>
          <w:bCs/>
          <w:szCs w:val="24"/>
          <w:lang w:val="ru-RU"/>
        </w:rPr>
        <w:t xml:space="preserve"> исследования рынков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22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epp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eurostat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ec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europa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portal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page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portal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eurostat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  <w:r w:rsidR="002434F8" w:rsidRPr="00A220C5">
          <w:rPr>
            <w:rStyle w:val="a7"/>
            <w:bCs/>
            <w:color w:val="auto"/>
            <w:szCs w:val="24"/>
            <w:u w:val="none"/>
          </w:rPr>
          <w:t>home</w:t>
        </w:r>
      </w:hyperlink>
      <w:r w:rsidR="002434F8" w:rsidRPr="00A220C5">
        <w:rPr>
          <w:bCs/>
          <w:szCs w:val="24"/>
          <w:lang w:val="ru-RU"/>
        </w:rPr>
        <w:t xml:space="preserve"> Статистическая служба Европейского союза (</w:t>
      </w:r>
      <w:proofErr w:type="spellStart"/>
      <w:r w:rsidR="002434F8" w:rsidRPr="00A220C5">
        <w:rPr>
          <w:bCs/>
          <w:szCs w:val="24"/>
          <w:lang w:val="en-US"/>
        </w:rPr>
        <w:t>Eurostat</w:t>
      </w:r>
      <w:proofErr w:type="spellEnd"/>
      <w:r w:rsidR="002434F8" w:rsidRPr="00A220C5">
        <w:rPr>
          <w:bCs/>
          <w:szCs w:val="24"/>
          <w:lang w:val="ru-RU"/>
        </w:rPr>
        <w:t>))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23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cessi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r w:rsidR="002434F8" w:rsidRPr="00A220C5">
        <w:rPr>
          <w:bCs/>
          <w:szCs w:val="24"/>
          <w:lang w:val="ru-RU"/>
        </w:rPr>
        <w:t xml:space="preserve"> Институт сравнительных социальных исследований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24" w:history="1">
        <w:r w:rsidR="002434F8" w:rsidRPr="00A220C5">
          <w:rPr>
            <w:rStyle w:val="a7"/>
            <w:bCs/>
            <w:color w:val="auto"/>
            <w:szCs w:val="24"/>
            <w:u w:val="none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</w:hyperlink>
      <w:hyperlink r:id="rId25" w:history="1"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e</w:t>
        </w:r>
      </w:hyperlink>
      <w:hyperlink r:id="rId26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ss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-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</w:hyperlink>
      <w:hyperlink r:id="rId27" w:history="1"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hyperlink r:id="rId28" w:history="1"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2434F8" w:rsidRPr="00A220C5">
        <w:rPr>
          <w:bCs/>
          <w:szCs w:val="24"/>
          <w:lang w:val="ru-RU"/>
        </w:rPr>
        <w:t xml:space="preserve"> Европейское социальное исследование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29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://</w:t>
        </w:r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www</w:t>
        </w:r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fedstat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  <w:proofErr w:type="spellStart"/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  <w:proofErr w:type="spell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r w:rsidR="002434F8" w:rsidRPr="00A220C5">
        <w:rPr>
          <w:bCs/>
          <w:szCs w:val="24"/>
          <w:lang w:val="ru-RU"/>
        </w:rPr>
        <w:t xml:space="preserve"> Единая межведомственная информационно-статистическая си</w:t>
      </w:r>
      <w:r w:rsidR="002434F8" w:rsidRPr="00A220C5">
        <w:rPr>
          <w:bCs/>
          <w:szCs w:val="24"/>
          <w:lang w:val="ru-RU"/>
        </w:rPr>
        <w:t>с</w:t>
      </w:r>
      <w:r w:rsidR="002434F8" w:rsidRPr="00A220C5">
        <w:rPr>
          <w:bCs/>
          <w:szCs w:val="24"/>
          <w:lang w:val="ru-RU"/>
        </w:rPr>
        <w:t>тема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30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</w:t>
        </w:r>
      </w:hyperlink>
      <w:hyperlink r:id="rId31" w:history="1">
        <w:proofErr w:type="gramStart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</w:t>
        </w:r>
        <w:proofErr w:type="gram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hyperlink r:id="rId32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demoscope</w:t>
        </w:r>
      </w:hyperlink>
      <w:hyperlink r:id="rId33" w:history="1"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</w:hyperlink>
      <w:hyperlink r:id="rId34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ru</w:t>
        </w:r>
      </w:hyperlink>
      <w:r w:rsidR="002434F8" w:rsidRPr="00A220C5">
        <w:rPr>
          <w:bCs/>
          <w:szCs w:val="24"/>
          <w:lang w:val="ru-RU"/>
        </w:rPr>
        <w:t xml:space="preserve"> Российский демографический интернет-еженедельник «</w:t>
      </w:r>
      <w:proofErr w:type="spellStart"/>
      <w:r w:rsidR="002434F8" w:rsidRPr="00A220C5">
        <w:rPr>
          <w:bCs/>
          <w:szCs w:val="24"/>
          <w:lang w:val="ru-RU"/>
        </w:rPr>
        <w:t>Демоскоп</w:t>
      </w:r>
      <w:proofErr w:type="spellEnd"/>
      <w:r w:rsidR="002434F8" w:rsidRPr="00A220C5">
        <w:rPr>
          <w:bCs/>
          <w:szCs w:val="24"/>
          <w:lang w:val="ru-RU"/>
        </w:rPr>
        <w:t>»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</w:rPr>
      </w:pPr>
      <w:hyperlink r:id="rId35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http://www.census.gov</w:t>
        </w:r>
      </w:hyperlink>
      <w:r w:rsidR="002434F8" w:rsidRPr="00A220C5">
        <w:rPr>
          <w:bCs/>
          <w:szCs w:val="24"/>
          <w:lang w:val="en-US"/>
        </w:rPr>
        <w:t xml:space="preserve">  </w:t>
      </w:r>
      <w:proofErr w:type="spellStart"/>
      <w:r w:rsidR="002434F8" w:rsidRPr="00A220C5">
        <w:rPr>
          <w:bCs/>
          <w:szCs w:val="24"/>
        </w:rPr>
        <w:t>Бюро</w:t>
      </w:r>
      <w:proofErr w:type="spellEnd"/>
      <w:r w:rsidR="002434F8" w:rsidRPr="00A220C5">
        <w:rPr>
          <w:bCs/>
          <w:szCs w:val="24"/>
        </w:rPr>
        <w:t xml:space="preserve"> </w:t>
      </w:r>
      <w:proofErr w:type="spellStart"/>
      <w:r w:rsidR="002434F8" w:rsidRPr="00A220C5">
        <w:rPr>
          <w:bCs/>
          <w:szCs w:val="24"/>
        </w:rPr>
        <w:t>Цензов</w:t>
      </w:r>
      <w:proofErr w:type="spellEnd"/>
      <w:r w:rsidR="002434F8" w:rsidRPr="00A220C5">
        <w:rPr>
          <w:bCs/>
          <w:szCs w:val="24"/>
        </w:rPr>
        <w:t xml:space="preserve"> США</w:t>
      </w:r>
      <w:r w:rsidR="002434F8" w:rsidRPr="00A220C5">
        <w:rPr>
          <w:bCs/>
          <w:szCs w:val="24"/>
          <w:lang w:val="en-US"/>
        </w:rPr>
        <w:t xml:space="preserve">, </w:t>
      </w:r>
      <w:proofErr w:type="spellStart"/>
      <w:r w:rsidR="002434F8" w:rsidRPr="00A220C5">
        <w:rPr>
          <w:bCs/>
          <w:szCs w:val="24"/>
        </w:rPr>
        <w:t>включая</w:t>
      </w:r>
      <w:proofErr w:type="spellEnd"/>
      <w:r w:rsidR="002434F8" w:rsidRPr="00A220C5">
        <w:rPr>
          <w:bCs/>
          <w:szCs w:val="24"/>
          <w:lang w:val="en-US"/>
        </w:rPr>
        <w:t xml:space="preserve"> International Data Base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  <w:lang w:val="ru-RU"/>
        </w:rPr>
      </w:pPr>
      <w:hyperlink r:id="rId36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</w:t>
        </w:r>
      </w:hyperlink>
      <w:hyperlink r:id="rId37" w:history="1">
        <w:proofErr w:type="gramStart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:/</w:t>
        </w:r>
        <w:proofErr w:type="gramEnd"/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hyperlink r:id="rId38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www</w:t>
        </w:r>
      </w:hyperlink>
      <w:hyperlink r:id="rId39" w:history="1"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</w:hyperlink>
      <w:hyperlink r:id="rId40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who</w:t>
        </w:r>
      </w:hyperlink>
      <w:hyperlink r:id="rId41" w:history="1"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.</w:t>
        </w:r>
      </w:hyperlink>
      <w:hyperlink r:id="rId42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int</w:t>
        </w:r>
      </w:hyperlink>
      <w:hyperlink r:id="rId43" w:history="1">
        <w:r w:rsidR="002434F8" w:rsidRPr="00A220C5">
          <w:rPr>
            <w:rStyle w:val="a7"/>
            <w:bCs/>
            <w:color w:val="auto"/>
            <w:szCs w:val="24"/>
            <w:u w:val="none"/>
            <w:lang w:val="ru-RU"/>
          </w:rPr>
          <w:t>/</w:t>
        </w:r>
      </w:hyperlink>
      <w:hyperlink r:id="rId44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whosis</w:t>
        </w:r>
      </w:hyperlink>
      <w:r w:rsidR="002434F8" w:rsidRPr="00A220C5">
        <w:rPr>
          <w:bCs/>
          <w:szCs w:val="24"/>
          <w:lang w:val="ru-RU"/>
        </w:rPr>
        <w:t xml:space="preserve"> Всемирная организация здравоохранения (</w:t>
      </w:r>
      <w:r w:rsidR="002434F8" w:rsidRPr="00A220C5">
        <w:rPr>
          <w:bCs/>
          <w:szCs w:val="24"/>
          <w:lang w:val="en-US"/>
        </w:rPr>
        <w:t>World</w:t>
      </w:r>
      <w:r w:rsidR="002434F8" w:rsidRPr="00A220C5">
        <w:rPr>
          <w:bCs/>
          <w:szCs w:val="24"/>
          <w:lang w:val="ru-RU"/>
        </w:rPr>
        <w:t xml:space="preserve"> </w:t>
      </w:r>
      <w:r w:rsidR="002434F8" w:rsidRPr="00A220C5">
        <w:rPr>
          <w:bCs/>
          <w:szCs w:val="24"/>
          <w:lang w:val="en-US"/>
        </w:rPr>
        <w:t>Health</w:t>
      </w:r>
      <w:r w:rsidR="002434F8" w:rsidRPr="00A220C5">
        <w:rPr>
          <w:bCs/>
          <w:szCs w:val="24"/>
          <w:lang w:val="ru-RU"/>
        </w:rPr>
        <w:t xml:space="preserve"> </w:t>
      </w:r>
      <w:r w:rsidR="002434F8" w:rsidRPr="00A220C5">
        <w:rPr>
          <w:bCs/>
          <w:szCs w:val="24"/>
          <w:lang w:val="en-US"/>
        </w:rPr>
        <w:t>O</w:t>
      </w:r>
      <w:r w:rsidR="002434F8" w:rsidRPr="00A220C5">
        <w:rPr>
          <w:bCs/>
          <w:szCs w:val="24"/>
          <w:lang w:val="en-US"/>
        </w:rPr>
        <w:t>r</w:t>
      </w:r>
      <w:r w:rsidR="002434F8" w:rsidRPr="00A220C5">
        <w:rPr>
          <w:bCs/>
          <w:szCs w:val="24"/>
          <w:lang w:val="en-US"/>
        </w:rPr>
        <w:t>ganization</w:t>
      </w:r>
      <w:r w:rsidR="002434F8" w:rsidRPr="00A220C5">
        <w:rPr>
          <w:bCs/>
          <w:szCs w:val="24"/>
          <w:lang w:val="ru-RU"/>
        </w:rPr>
        <w:t xml:space="preserve">) </w:t>
      </w:r>
    </w:p>
    <w:p w:rsidR="004E7267" w:rsidRPr="00A220C5" w:rsidRDefault="00AD34F8" w:rsidP="002434F8">
      <w:pPr>
        <w:pStyle w:val="BodyText21"/>
        <w:numPr>
          <w:ilvl w:val="0"/>
          <w:numId w:val="6"/>
        </w:numPr>
        <w:spacing w:line="360" w:lineRule="auto"/>
        <w:rPr>
          <w:bCs/>
          <w:szCs w:val="24"/>
        </w:rPr>
      </w:pPr>
      <w:hyperlink r:id="rId45" w:history="1">
        <w:r w:rsidR="002434F8" w:rsidRPr="00A220C5">
          <w:rPr>
            <w:rStyle w:val="a7"/>
            <w:bCs/>
            <w:color w:val="auto"/>
            <w:szCs w:val="24"/>
            <w:u w:val="none"/>
            <w:lang w:val="en-US"/>
          </w:rPr>
          <w:t>http://www.unpopulation.org</w:t>
        </w:r>
      </w:hyperlink>
      <w:r w:rsidR="002434F8" w:rsidRPr="00A220C5">
        <w:rPr>
          <w:bCs/>
          <w:szCs w:val="24"/>
        </w:rPr>
        <w:t xml:space="preserve"> </w:t>
      </w:r>
      <w:proofErr w:type="spellStart"/>
      <w:r w:rsidR="002434F8" w:rsidRPr="00A220C5">
        <w:rPr>
          <w:bCs/>
          <w:szCs w:val="24"/>
        </w:rPr>
        <w:t>Отдел</w:t>
      </w:r>
      <w:proofErr w:type="spellEnd"/>
      <w:r w:rsidR="002434F8" w:rsidRPr="00A220C5">
        <w:rPr>
          <w:bCs/>
          <w:szCs w:val="24"/>
        </w:rPr>
        <w:t xml:space="preserve"> </w:t>
      </w:r>
      <w:proofErr w:type="spellStart"/>
      <w:r w:rsidR="002434F8" w:rsidRPr="00A220C5">
        <w:rPr>
          <w:bCs/>
          <w:szCs w:val="24"/>
        </w:rPr>
        <w:t>народонаселения</w:t>
      </w:r>
      <w:proofErr w:type="spellEnd"/>
      <w:r w:rsidR="002434F8" w:rsidRPr="00A220C5">
        <w:rPr>
          <w:bCs/>
          <w:szCs w:val="24"/>
        </w:rPr>
        <w:t xml:space="preserve"> ООН</w:t>
      </w:r>
      <w:r w:rsidR="002434F8" w:rsidRPr="00A220C5">
        <w:rPr>
          <w:bCs/>
          <w:szCs w:val="24"/>
          <w:lang w:val="en-US"/>
        </w:rPr>
        <w:t xml:space="preserve"> (United Nations Population Division) </w:t>
      </w:r>
    </w:p>
    <w:p w:rsidR="00C369EF" w:rsidRPr="00A220C5" w:rsidRDefault="00AD34F8" w:rsidP="00C369EF">
      <w:pPr>
        <w:numPr>
          <w:ilvl w:val="0"/>
          <w:numId w:val="6"/>
        </w:numPr>
        <w:tabs>
          <w:tab w:val="left" w:pos="63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http://unbisnet.un.org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369EF" w:rsidRPr="00A220C5">
        <w:rPr>
          <w:rFonts w:ascii="Times New Roman" w:hAnsi="Times New Roman" w:cs="Times New Roman"/>
          <w:sz w:val="24"/>
          <w:szCs w:val="24"/>
        </w:rPr>
        <w:t>Информационно-бибилиографическая</w:t>
      </w:r>
      <w:proofErr w:type="spellEnd"/>
      <w:r w:rsidR="00C369EF" w:rsidRPr="00A220C5">
        <w:rPr>
          <w:rFonts w:ascii="Times New Roman" w:hAnsi="Times New Roman" w:cs="Times New Roman"/>
          <w:sz w:val="24"/>
          <w:szCs w:val="24"/>
        </w:rPr>
        <w:t xml:space="preserve"> система ООН</w:t>
      </w:r>
      <w:r w:rsidR="00C369EF" w:rsidRPr="00A220C5">
        <w:rPr>
          <w:rFonts w:ascii="Times New Roman" w:hAnsi="Times New Roman" w:cs="Times New Roman"/>
          <w:sz w:val="24"/>
          <w:szCs w:val="24"/>
        </w:rPr>
        <w:tab/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http://www.ilo.org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>Международная организация труда</w:t>
      </w:r>
      <w:r w:rsidR="00C369EF" w:rsidRPr="00A220C5">
        <w:rPr>
          <w:rFonts w:ascii="Times New Roman" w:hAnsi="Times New Roman" w:cs="Times New Roman"/>
          <w:sz w:val="24"/>
          <w:szCs w:val="24"/>
        </w:rPr>
        <w:tab/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http://cessi.ru/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C369EF" w:rsidRPr="00A220C5">
        <w:rPr>
          <w:rFonts w:ascii="Times New Roman" w:hAnsi="Times New Roman" w:cs="Times New Roman"/>
          <w:sz w:val="24"/>
          <w:szCs w:val="24"/>
        </w:rPr>
        <w:t>Институт сравнительных социальных исследований</w:t>
      </w:r>
      <w:r w:rsidR="00C369EF" w:rsidRPr="00A220C5">
        <w:rPr>
          <w:rFonts w:ascii="Times New Roman" w:hAnsi="Times New Roman" w:cs="Times New Roman"/>
          <w:sz w:val="24"/>
          <w:szCs w:val="24"/>
        </w:rPr>
        <w:tab/>
      </w:r>
    </w:p>
    <w:p w:rsidR="00C369EF" w:rsidRPr="00A220C5" w:rsidRDefault="00AD34F8" w:rsidP="00C369EF">
      <w:pPr>
        <w:pStyle w:val="HTML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49" w:history="1"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www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unfpa</w:t>
        </w:r>
        <w:proofErr w:type="spellEnd"/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org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index</w:t>
        </w:r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2434F8" w:rsidRPr="00A220C5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2434F8" w:rsidRPr="00A220C5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iCs/>
          <w:sz w:val="24"/>
          <w:szCs w:val="24"/>
        </w:rPr>
        <w:t>Фонд по народонаселению ООН</w:t>
      </w:r>
      <w:r w:rsidR="00C369EF" w:rsidRPr="00A220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(United Nations Fund for Population Activities): </w:t>
      </w:r>
    </w:p>
    <w:p w:rsidR="00C369EF" w:rsidRPr="00A220C5" w:rsidRDefault="00AD34F8" w:rsidP="00C369EF">
      <w:pPr>
        <w:numPr>
          <w:ilvl w:val="0"/>
          <w:numId w:val="6"/>
        </w:numPr>
        <w:tabs>
          <w:tab w:val="left" w:pos="580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http://unbisnet.un.org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Информационно-библиографическая система ООН </w:t>
      </w:r>
    </w:p>
    <w:p w:rsidR="00C369EF" w:rsidRPr="00A220C5" w:rsidRDefault="00AD34F8" w:rsidP="00C369EF">
      <w:pPr>
        <w:numPr>
          <w:ilvl w:val="0"/>
          <w:numId w:val="6"/>
        </w:numPr>
        <w:tabs>
          <w:tab w:val="left" w:pos="580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http://www.undp.ru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>Программа развития ООН</w:t>
      </w:r>
      <w:r w:rsidR="00C369EF" w:rsidRPr="00A220C5">
        <w:rPr>
          <w:rFonts w:ascii="Times New Roman" w:hAnsi="Times New Roman" w:cs="Times New Roman"/>
          <w:sz w:val="24"/>
          <w:szCs w:val="24"/>
        </w:rPr>
        <w:tab/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http://demographia.ru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Институт демографических исследований   </w:t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http://www.asi.org.ru/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Агентство социальной информации  </w:t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</w:hyperlink>
      <w:r w:rsidR="002434F8" w:rsidRPr="00A2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34F8" w:rsidRPr="00A220C5">
        <w:rPr>
          <w:rFonts w:ascii="Times New Roman" w:hAnsi="Times New Roman" w:cs="Times New Roman"/>
          <w:sz w:val="24"/>
          <w:szCs w:val="24"/>
          <w:lang w:val="en-US"/>
        </w:rPr>
        <w:t>fom</w:t>
      </w:r>
      <w:proofErr w:type="spellEnd"/>
      <w:r w:rsidR="002434F8" w:rsidRPr="00A220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34F8" w:rsidRPr="00A220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34F8" w:rsidRPr="00A220C5">
        <w:rPr>
          <w:rFonts w:ascii="Times New Roman" w:hAnsi="Times New Roman" w:cs="Times New Roman"/>
          <w:sz w:val="24"/>
          <w:szCs w:val="24"/>
        </w:rPr>
        <w:t xml:space="preserve"> 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Фонд «Общественное мнение»  </w:t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http://www.wciom.ru/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ВЦИОМ    </w:t>
      </w:r>
    </w:p>
    <w:p w:rsidR="00C369EF" w:rsidRPr="00A220C5" w:rsidRDefault="00AD34F8" w:rsidP="00C369E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levada</w:t>
        </w:r>
        <w:proofErr w:type="spellEnd"/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434F8" w:rsidRPr="00A220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2434F8" w:rsidRPr="00A220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69EF" w:rsidRPr="00A220C5">
        <w:rPr>
          <w:rFonts w:ascii="Times New Roman" w:hAnsi="Times New Roman" w:cs="Times New Roman"/>
          <w:sz w:val="24"/>
          <w:szCs w:val="24"/>
        </w:rPr>
        <w:t xml:space="preserve">Левада-центр  </w:t>
      </w:r>
    </w:p>
    <w:p w:rsidR="00C369EF" w:rsidRPr="00A220C5" w:rsidRDefault="00C369EF" w:rsidP="00C36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0A9" w:rsidRPr="00A220C5" w:rsidRDefault="000F00A9" w:rsidP="00D2282F">
      <w:pPr>
        <w:rPr>
          <w:rFonts w:ascii="Times New Roman" w:hAnsi="Times New Roman" w:cs="Times New Roman"/>
          <w:sz w:val="24"/>
          <w:szCs w:val="24"/>
        </w:rPr>
      </w:pPr>
    </w:p>
    <w:p w:rsidR="00951467" w:rsidRPr="00A220C5" w:rsidRDefault="00951467" w:rsidP="00D2282F">
      <w:pPr>
        <w:rPr>
          <w:rFonts w:ascii="Times New Roman" w:hAnsi="Times New Roman" w:cs="Times New Roman"/>
          <w:sz w:val="24"/>
          <w:szCs w:val="24"/>
        </w:rPr>
      </w:pPr>
    </w:p>
    <w:p w:rsidR="000F00A9" w:rsidRPr="00A220C5" w:rsidRDefault="000F00A9" w:rsidP="000F00A9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1</w:t>
      </w:r>
      <w:r w:rsidR="001B5120" w:rsidRPr="00A220C5">
        <w:rPr>
          <w:rFonts w:ascii="Times New Roman" w:hAnsi="Times New Roman" w:cs="Times New Roman"/>
          <w:sz w:val="24"/>
          <w:szCs w:val="24"/>
        </w:rPr>
        <w:t>3</w:t>
      </w:r>
      <w:r w:rsidRPr="00A220C5">
        <w:rPr>
          <w:rFonts w:ascii="Times New Roman" w:hAnsi="Times New Roman" w:cs="Times New Roman"/>
          <w:sz w:val="24"/>
          <w:szCs w:val="24"/>
        </w:rPr>
        <w:t xml:space="preserve">. </w:t>
      </w:r>
      <w:r w:rsidR="00F473DF" w:rsidRPr="00A220C5">
        <w:rPr>
          <w:rFonts w:ascii="Times New Roman" w:hAnsi="Times New Roman" w:cs="Times New Roman"/>
          <w:sz w:val="24"/>
          <w:szCs w:val="24"/>
        </w:rPr>
        <w:t>Язык преподавания.</w:t>
      </w:r>
    </w:p>
    <w:p w:rsidR="005F52D8" w:rsidRPr="00A220C5" w:rsidRDefault="005F52D8" w:rsidP="000F00A9">
      <w:pPr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Русский</w:t>
      </w:r>
      <w:r w:rsidR="00D76164" w:rsidRPr="00A220C5">
        <w:rPr>
          <w:rFonts w:ascii="Times New Roman" w:hAnsi="Times New Roman" w:cs="Times New Roman"/>
          <w:sz w:val="24"/>
          <w:szCs w:val="24"/>
        </w:rPr>
        <w:t>, английский</w:t>
      </w:r>
    </w:p>
    <w:p w:rsidR="00CE2958" w:rsidRPr="00A220C5" w:rsidRDefault="00CE2958" w:rsidP="000F00A9">
      <w:pPr>
        <w:rPr>
          <w:rFonts w:ascii="Times New Roman" w:hAnsi="Times New Roman" w:cs="Times New Roman"/>
          <w:sz w:val="24"/>
          <w:szCs w:val="24"/>
        </w:rPr>
      </w:pPr>
    </w:p>
    <w:p w:rsidR="00C12F31" w:rsidRPr="00A220C5" w:rsidRDefault="001B5120" w:rsidP="000F00A9">
      <w:pPr>
        <w:rPr>
          <w:rFonts w:ascii="Times New Roman" w:eastAsia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sz w:val="24"/>
          <w:szCs w:val="24"/>
        </w:rPr>
        <w:t>14</w:t>
      </w:r>
      <w:r w:rsidR="000F00A9" w:rsidRPr="00A220C5">
        <w:rPr>
          <w:rFonts w:ascii="Times New Roman" w:hAnsi="Times New Roman" w:cs="Times New Roman"/>
          <w:sz w:val="24"/>
          <w:szCs w:val="24"/>
        </w:rPr>
        <w:t xml:space="preserve">. </w:t>
      </w:r>
      <w:r w:rsidR="00FE21E9" w:rsidRPr="00A220C5">
        <w:rPr>
          <w:rFonts w:ascii="Times New Roman" w:hAnsi="Times New Roman" w:cs="Times New Roman"/>
          <w:sz w:val="24"/>
          <w:szCs w:val="24"/>
        </w:rPr>
        <w:t>Преподаватель (преподаватели)</w:t>
      </w:r>
      <w:r w:rsidR="00F473DF" w:rsidRPr="00A220C5">
        <w:rPr>
          <w:rFonts w:ascii="Times New Roman" w:hAnsi="Times New Roman" w:cs="Times New Roman"/>
          <w:sz w:val="24"/>
          <w:szCs w:val="24"/>
        </w:rPr>
        <w:t>.</w:t>
      </w:r>
      <w:r w:rsidR="00C12F31" w:rsidRPr="00A2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0A9" w:rsidRPr="00A220C5" w:rsidRDefault="00C12F31" w:rsidP="000F00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20C5">
        <w:rPr>
          <w:rFonts w:ascii="Times New Roman" w:hAnsi="Times New Roman" w:cs="Times New Roman"/>
          <w:sz w:val="24"/>
          <w:szCs w:val="24"/>
        </w:rPr>
        <w:t xml:space="preserve">д.э.н.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Калабихина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Кучмаева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 xml:space="preserve">. Зотова Е.А., </w:t>
      </w:r>
      <w:r w:rsidRPr="00A220C5">
        <w:rPr>
          <w:rFonts w:ascii="Times New Roman" w:eastAsia="Times New Roman" w:hAnsi="Times New Roman" w:cs="Times New Roman"/>
          <w:sz w:val="24"/>
          <w:szCs w:val="24"/>
        </w:rPr>
        <w:t xml:space="preserve">к.э.н. </w:t>
      </w:r>
      <w:proofErr w:type="spellStart"/>
      <w:r w:rsidRPr="00A220C5">
        <w:rPr>
          <w:rFonts w:ascii="Times New Roman" w:eastAsia="Times New Roman" w:hAnsi="Times New Roman" w:cs="Times New Roman"/>
          <w:sz w:val="24"/>
          <w:szCs w:val="24"/>
        </w:rPr>
        <w:t>Пересветов</w:t>
      </w:r>
      <w:proofErr w:type="spellEnd"/>
      <w:r w:rsidRPr="00A220C5">
        <w:rPr>
          <w:rFonts w:ascii="Times New Roman" w:eastAsia="Times New Roman" w:hAnsi="Times New Roman" w:cs="Times New Roman"/>
          <w:sz w:val="24"/>
          <w:szCs w:val="24"/>
        </w:rPr>
        <w:t xml:space="preserve"> С.Б.,</w:t>
      </w:r>
      <w:r w:rsidRPr="00A2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C5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A220C5">
        <w:rPr>
          <w:rFonts w:ascii="Times New Roman" w:hAnsi="Times New Roman" w:cs="Times New Roman"/>
          <w:sz w:val="24"/>
          <w:szCs w:val="24"/>
        </w:rPr>
        <w:t>. Юдина Т.Н.</w:t>
      </w:r>
      <w:proofErr w:type="gramEnd"/>
    </w:p>
    <w:sectPr w:rsidR="000F00A9" w:rsidRPr="00A220C5" w:rsidSect="00371E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E10"/>
    <w:multiLevelType w:val="hybridMultilevel"/>
    <w:tmpl w:val="8B0E08EE"/>
    <w:lvl w:ilvl="0" w:tplc="94D67688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43B"/>
    <w:multiLevelType w:val="hybridMultilevel"/>
    <w:tmpl w:val="1390E854"/>
    <w:lvl w:ilvl="0" w:tplc="9D761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6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4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6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2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AF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4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872645"/>
    <w:multiLevelType w:val="hybridMultilevel"/>
    <w:tmpl w:val="98B29218"/>
    <w:lvl w:ilvl="0" w:tplc="94D67688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51D17"/>
    <w:multiLevelType w:val="hybridMultilevel"/>
    <w:tmpl w:val="59B2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B7D"/>
    <w:multiLevelType w:val="hybridMultilevel"/>
    <w:tmpl w:val="58DE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D49AA"/>
    <w:multiLevelType w:val="hybridMultilevel"/>
    <w:tmpl w:val="EE9A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2282F"/>
    <w:rsid w:val="0001113C"/>
    <w:rsid w:val="000145A3"/>
    <w:rsid w:val="00043A7F"/>
    <w:rsid w:val="00087D0F"/>
    <w:rsid w:val="000C4E2A"/>
    <w:rsid w:val="000D1F0E"/>
    <w:rsid w:val="000E492C"/>
    <w:rsid w:val="000F00A9"/>
    <w:rsid w:val="00116644"/>
    <w:rsid w:val="00126741"/>
    <w:rsid w:val="0014222C"/>
    <w:rsid w:val="00177FF3"/>
    <w:rsid w:val="0019662E"/>
    <w:rsid w:val="00196C72"/>
    <w:rsid w:val="001B19BC"/>
    <w:rsid w:val="001B5120"/>
    <w:rsid w:val="001C0B79"/>
    <w:rsid w:val="001D1F24"/>
    <w:rsid w:val="001E28FF"/>
    <w:rsid w:val="00220A5E"/>
    <w:rsid w:val="00222F96"/>
    <w:rsid w:val="0023589B"/>
    <w:rsid w:val="002434F8"/>
    <w:rsid w:val="00257024"/>
    <w:rsid w:val="00270FF3"/>
    <w:rsid w:val="00293977"/>
    <w:rsid w:val="00295A8A"/>
    <w:rsid w:val="002B476C"/>
    <w:rsid w:val="002B4F62"/>
    <w:rsid w:val="002B5D51"/>
    <w:rsid w:val="002B67D0"/>
    <w:rsid w:val="002E3FD2"/>
    <w:rsid w:val="002E5727"/>
    <w:rsid w:val="00331201"/>
    <w:rsid w:val="00364171"/>
    <w:rsid w:val="00371E92"/>
    <w:rsid w:val="00372459"/>
    <w:rsid w:val="00394C85"/>
    <w:rsid w:val="003A3649"/>
    <w:rsid w:val="003A42E9"/>
    <w:rsid w:val="003A77D0"/>
    <w:rsid w:val="003B3DB4"/>
    <w:rsid w:val="003C04F4"/>
    <w:rsid w:val="003C0966"/>
    <w:rsid w:val="003D2ED0"/>
    <w:rsid w:val="003E01D5"/>
    <w:rsid w:val="003E0655"/>
    <w:rsid w:val="003E070A"/>
    <w:rsid w:val="003E1E6D"/>
    <w:rsid w:val="003F6D22"/>
    <w:rsid w:val="00400492"/>
    <w:rsid w:val="00453EF5"/>
    <w:rsid w:val="00472691"/>
    <w:rsid w:val="00484141"/>
    <w:rsid w:val="004877A1"/>
    <w:rsid w:val="00495417"/>
    <w:rsid w:val="00495965"/>
    <w:rsid w:val="004A45D6"/>
    <w:rsid w:val="004A5647"/>
    <w:rsid w:val="004D6057"/>
    <w:rsid w:val="004E20E8"/>
    <w:rsid w:val="004E7267"/>
    <w:rsid w:val="00503BC4"/>
    <w:rsid w:val="00534B0A"/>
    <w:rsid w:val="00536DF9"/>
    <w:rsid w:val="00545C3F"/>
    <w:rsid w:val="005A26D4"/>
    <w:rsid w:val="005A39EB"/>
    <w:rsid w:val="005B2D76"/>
    <w:rsid w:val="005D7D2B"/>
    <w:rsid w:val="005F52D8"/>
    <w:rsid w:val="00614BAB"/>
    <w:rsid w:val="00630B89"/>
    <w:rsid w:val="00634812"/>
    <w:rsid w:val="00660792"/>
    <w:rsid w:val="00665CD1"/>
    <w:rsid w:val="00697A7A"/>
    <w:rsid w:val="006B1774"/>
    <w:rsid w:val="006B4D99"/>
    <w:rsid w:val="006F00FC"/>
    <w:rsid w:val="00706CAD"/>
    <w:rsid w:val="00710447"/>
    <w:rsid w:val="00723C7B"/>
    <w:rsid w:val="007271FF"/>
    <w:rsid w:val="0073042D"/>
    <w:rsid w:val="0073240C"/>
    <w:rsid w:val="00772FA8"/>
    <w:rsid w:val="007962EA"/>
    <w:rsid w:val="007B2DF9"/>
    <w:rsid w:val="007D6B97"/>
    <w:rsid w:val="007E24DD"/>
    <w:rsid w:val="007F552A"/>
    <w:rsid w:val="00804DA2"/>
    <w:rsid w:val="00817503"/>
    <w:rsid w:val="008402AF"/>
    <w:rsid w:val="00872918"/>
    <w:rsid w:val="008B7DE5"/>
    <w:rsid w:val="00942ECE"/>
    <w:rsid w:val="0095068A"/>
    <w:rsid w:val="00951467"/>
    <w:rsid w:val="009538FB"/>
    <w:rsid w:val="00981DAC"/>
    <w:rsid w:val="0099053A"/>
    <w:rsid w:val="009B5990"/>
    <w:rsid w:val="009E5FA5"/>
    <w:rsid w:val="009E6754"/>
    <w:rsid w:val="00A133D7"/>
    <w:rsid w:val="00A152F4"/>
    <w:rsid w:val="00A220C5"/>
    <w:rsid w:val="00A73C29"/>
    <w:rsid w:val="00A819CD"/>
    <w:rsid w:val="00A82052"/>
    <w:rsid w:val="00AB7AA0"/>
    <w:rsid w:val="00AC7367"/>
    <w:rsid w:val="00AD34F8"/>
    <w:rsid w:val="00AF747F"/>
    <w:rsid w:val="00B06DD0"/>
    <w:rsid w:val="00B15998"/>
    <w:rsid w:val="00B31302"/>
    <w:rsid w:val="00B954BB"/>
    <w:rsid w:val="00BE064C"/>
    <w:rsid w:val="00BE1E3A"/>
    <w:rsid w:val="00BF2681"/>
    <w:rsid w:val="00BF56DF"/>
    <w:rsid w:val="00C01E22"/>
    <w:rsid w:val="00C05CE9"/>
    <w:rsid w:val="00C12F31"/>
    <w:rsid w:val="00C31F76"/>
    <w:rsid w:val="00C369EF"/>
    <w:rsid w:val="00C37B66"/>
    <w:rsid w:val="00C437C0"/>
    <w:rsid w:val="00C525B2"/>
    <w:rsid w:val="00C57984"/>
    <w:rsid w:val="00C63F5D"/>
    <w:rsid w:val="00C655BD"/>
    <w:rsid w:val="00C73061"/>
    <w:rsid w:val="00C82D57"/>
    <w:rsid w:val="00C8485F"/>
    <w:rsid w:val="00C96791"/>
    <w:rsid w:val="00C96FA8"/>
    <w:rsid w:val="00CA4C0C"/>
    <w:rsid w:val="00CC3F11"/>
    <w:rsid w:val="00CE2958"/>
    <w:rsid w:val="00D0622B"/>
    <w:rsid w:val="00D2282F"/>
    <w:rsid w:val="00D3343E"/>
    <w:rsid w:val="00D5045A"/>
    <w:rsid w:val="00D71C5D"/>
    <w:rsid w:val="00D76164"/>
    <w:rsid w:val="00DC2336"/>
    <w:rsid w:val="00DE42C8"/>
    <w:rsid w:val="00DE7132"/>
    <w:rsid w:val="00DE7ADA"/>
    <w:rsid w:val="00E0068C"/>
    <w:rsid w:val="00E3236E"/>
    <w:rsid w:val="00E43D59"/>
    <w:rsid w:val="00E56370"/>
    <w:rsid w:val="00E56719"/>
    <w:rsid w:val="00E74649"/>
    <w:rsid w:val="00E86734"/>
    <w:rsid w:val="00E87AAE"/>
    <w:rsid w:val="00E96BDE"/>
    <w:rsid w:val="00EB7EAF"/>
    <w:rsid w:val="00ED1F64"/>
    <w:rsid w:val="00ED5F76"/>
    <w:rsid w:val="00F039F4"/>
    <w:rsid w:val="00F04BDD"/>
    <w:rsid w:val="00F16ACB"/>
    <w:rsid w:val="00F473DF"/>
    <w:rsid w:val="00F71A2D"/>
    <w:rsid w:val="00F833E0"/>
    <w:rsid w:val="00F93A85"/>
    <w:rsid w:val="00FB0054"/>
    <w:rsid w:val="00FE21E9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  <w:style w:type="paragraph" w:customStyle="1" w:styleId="western">
    <w:name w:val="western"/>
    <w:basedOn w:val="a"/>
    <w:rsid w:val="005F52D8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C369EF"/>
    <w:pPr>
      <w:spacing w:line="240" w:lineRule="auto"/>
      <w:ind w:left="9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6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C369EF"/>
    <w:rPr>
      <w:color w:val="0000FF"/>
      <w:u w:val="single"/>
    </w:rPr>
  </w:style>
  <w:style w:type="paragraph" w:customStyle="1" w:styleId="BodyText21">
    <w:name w:val="Body Text 21"/>
    <w:basedOn w:val="a"/>
    <w:rsid w:val="00C369EF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HTML">
    <w:name w:val="HTML Preformatted"/>
    <w:basedOn w:val="a"/>
    <w:link w:val="HTML0"/>
    <w:rsid w:val="00C36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69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C4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  <w:style w:type="paragraph" w:customStyle="1" w:styleId="western">
    <w:name w:val="western"/>
    <w:basedOn w:val="a"/>
    <w:rsid w:val="005F52D8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C369EF"/>
    <w:pPr>
      <w:spacing w:line="240" w:lineRule="auto"/>
      <w:ind w:left="9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тступ основного текста Знак"/>
    <w:basedOn w:val="a0"/>
    <w:link w:val="a5"/>
    <w:rsid w:val="00C36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C369EF"/>
    <w:rPr>
      <w:color w:val="0000FF"/>
      <w:u w:val="single"/>
    </w:rPr>
  </w:style>
  <w:style w:type="paragraph" w:customStyle="1" w:styleId="BodyText21">
    <w:name w:val="Body Text 21"/>
    <w:basedOn w:val="a"/>
    <w:rsid w:val="00C369EF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HTML">
    <w:name w:val="HTML Preformatted"/>
    <w:basedOn w:val="a"/>
    <w:link w:val="HTML0"/>
    <w:rsid w:val="00C36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69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C4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istika.ru/" TargetMode="External"/><Relationship Id="rId18" Type="http://schemas.openxmlformats.org/officeDocument/2006/relationships/hyperlink" Target="http://www.romir.ru/" TargetMode="External"/><Relationship Id="rId26" Type="http://schemas.openxmlformats.org/officeDocument/2006/relationships/hyperlink" Target="http://ess-ru/ru" TargetMode="External"/><Relationship Id="rId39" Type="http://schemas.openxmlformats.org/officeDocument/2006/relationships/hyperlink" Target="http://www.who.int/whosis" TargetMode="External"/><Relationship Id="rId21" Type="http://schemas.openxmlformats.org/officeDocument/2006/relationships/hyperlink" Target="http://www.romir.ru/" TargetMode="External"/><Relationship Id="rId34" Type="http://schemas.openxmlformats.org/officeDocument/2006/relationships/hyperlink" Target="http://demoscope.ru/" TargetMode="External"/><Relationship Id="rId42" Type="http://schemas.openxmlformats.org/officeDocument/2006/relationships/hyperlink" Target="http://www.who.int/whosis" TargetMode="External"/><Relationship Id="rId47" Type="http://schemas.openxmlformats.org/officeDocument/2006/relationships/hyperlink" Target="http://www.ilo.org" TargetMode="External"/><Relationship Id="rId50" Type="http://schemas.openxmlformats.org/officeDocument/2006/relationships/hyperlink" Target="http://unbisnet.un.org" TargetMode="External"/><Relationship Id="rId55" Type="http://schemas.openxmlformats.org/officeDocument/2006/relationships/hyperlink" Target="http://www.wciom.ru/" TargetMode="External"/><Relationship Id="rId7" Type="http://schemas.openxmlformats.org/officeDocument/2006/relationships/hyperlink" Target="http://www.raexpert.ru/" TargetMode="External"/><Relationship Id="rId12" Type="http://schemas.openxmlformats.org/officeDocument/2006/relationships/hyperlink" Target="http://economy.gov.ru/" TargetMode="External"/><Relationship Id="rId17" Type="http://schemas.openxmlformats.org/officeDocument/2006/relationships/hyperlink" Target="http://www.romir.ru/" TargetMode="External"/><Relationship Id="rId25" Type="http://schemas.openxmlformats.org/officeDocument/2006/relationships/hyperlink" Target="http://ess-ru/ru" TargetMode="External"/><Relationship Id="rId33" Type="http://schemas.openxmlformats.org/officeDocument/2006/relationships/hyperlink" Target="http://demoscope.ru/" TargetMode="External"/><Relationship Id="rId38" Type="http://schemas.openxmlformats.org/officeDocument/2006/relationships/hyperlink" Target="http://www.who.int/whosis" TargetMode="External"/><Relationship Id="rId46" Type="http://schemas.openxmlformats.org/officeDocument/2006/relationships/hyperlink" Target="http://unbisnet.un.org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vedi.ru/" TargetMode="External"/><Relationship Id="rId20" Type="http://schemas.openxmlformats.org/officeDocument/2006/relationships/hyperlink" Target="http://www.romir.ru/" TargetMode="External"/><Relationship Id="rId29" Type="http://schemas.openxmlformats.org/officeDocument/2006/relationships/hyperlink" Target="http://www.fedstat.ru/" TargetMode="External"/><Relationship Id="rId41" Type="http://schemas.openxmlformats.org/officeDocument/2006/relationships/hyperlink" Target="http://www.who.int/whosis" TargetMode="External"/><Relationship Id="rId54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bank./" TargetMode="External"/><Relationship Id="rId11" Type="http://schemas.openxmlformats.org/officeDocument/2006/relationships/hyperlink" Target="http://www.minfin.ru/ru/" TargetMode="External"/><Relationship Id="rId24" Type="http://schemas.openxmlformats.org/officeDocument/2006/relationships/hyperlink" Target="http://ess-ru/ru" TargetMode="External"/><Relationship Id="rId32" Type="http://schemas.openxmlformats.org/officeDocument/2006/relationships/hyperlink" Target="http://demoscope.ru/" TargetMode="External"/><Relationship Id="rId37" Type="http://schemas.openxmlformats.org/officeDocument/2006/relationships/hyperlink" Target="http://www.who.int/whosis" TargetMode="External"/><Relationship Id="rId40" Type="http://schemas.openxmlformats.org/officeDocument/2006/relationships/hyperlink" Target="http://www.who.int/whosis" TargetMode="External"/><Relationship Id="rId45" Type="http://schemas.openxmlformats.org/officeDocument/2006/relationships/hyperlink" Target="http://www.unpopulation.org/" TargetMode="External"/><Relationship Id="rId53" Type="http://schemas.openxmlformats.org/officeDocument/2006/relationships/hyperlink" Target="http://www.asi.org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emoscope.ru/weekly/knigi/ns_r06/sod_r.html" TargetMode="External"/><Relationship Id="rId15" Type="http://schemas.openxmlformats.org/officeDocument/2006/relationships/hyperlink" Target="http://www.fira.ru/" TargetMode="External"/><Relationship Id="rId23" Type="http://schemas.openxmlformats.org/officeDocument/2006/relationships/hyperlink" Target="http://cessi.ru/" TargetMode="External"/><Relationship Id="rId28" Type="http://schemas.openxmlformats.org/officeDocument/2006/relationships/hyperlink" Target="http://ess-ru/ru" TargetMode="External"/><Relationship Id="rId36" Type="http://schemas.openxmlformats.org/officeDocument/2006/relationships/hyperlink" Target="http://www.who.int/whosis" TargetMode="External"/><Relationship Id="rId49" Type="http://schemas.openxmlformats.org/officeDocument/2006/relationships/hyperlink" Target="http://www.unfpa.org/index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http://www.romir.ru/" TargetMode="External"/><Relationship Id="rId31" Type="http://schemas.openxmlformats.org/officeDocument/2006/relationships/hyperlink" Target="http://demoscope.ru/" TargetMode="External"/><Relationship Id="rId44" Type="http://schemas.openxmlformats.org/officeDocument/2006/relationships/hyperlink" Target="http://www.who.int/whosis" TargetMode="External"/><Relationship Id="rId52" Type="http://schemas.openxmlformats.org/officeDocument/2006/relationships/hyperlink" Target="http://demograph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sophist.hse.ru/4dbank.shtml" TargetMode="External"/><Relationship Id="rId22" Type="http://schemas.openxmlformats.org/officeDocument/2006/relationships/hyperlink" Target="http://epp.eurostat.ec.europa.eu/portal/page/portal/eurostat/home" TargetMode="External"/><Relationship Id="rId27" Type="http://schemas.openxmlformats.org/officeDocument/2006/relationships/hyperlink" Target="http://ess-ru/ru" TargetMode="External"/><Relationship Id="rId30" Type="http://schemas.openxmlformats.org/officeDocument/2006/relationships/hyperlink" Target="http://demoscope.ru/" TargetMode="External"/><Relationship Id="rId35" Type="http://schemas.openxmlformats.org/officeDocument/2006/relationships/hyperlink" Target="http://www.census.gov/" TargetMode="External"/><Relationship Id="rId43" Type="http://schemas.openxmlformats.org/officeDocument/2006/relationships/hyperlink" Target="http://www.who.int/whosis" TargetMode="External"/><Relationship Id="rId48" Type="http://schemas.openxmlformats.org/officeDocument/2006/relationships/hyperlink" Target="http://cessi.ru/" TargetMode="External"/><Relationship Id="rId56" Type="http://schemas.openxmlformats.org/officeDocument/2006/relationships/hyperlink" Target="http://www.levada.ru/" TargetMode="External"/><Relationship Id="rId8" Type="http://schemas.openxmlformats.org/officeDocument/2006/relationships/hyperlink" Target="http://www.rbc.ru/" TargetMode="External"/><Relationship Id="rId51" Type="http://schemas.openxmlformats.org/officeDocument/2006/relationships/hyperlink" Target="http://www.undp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verenikin</cp:lastModifiedBy>
  <cp:revision>5</cp:revision>
  <cp:lastPrinted>2014-12-19T13:38:00Z</cp:lastPrinted>
  <dcterms:created xsi:type="dcterms:W3CDTF">2015-09-04T17:09:00Z</dcterms:created>
  <dcterms:modified xsi:type="dcterms:W3CDTF">2015-09-05T14:02:00Z</dcterms:modified>
</cp:coreProperties>
</file>