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EA" w:rsidRPr="007E70D7" w:rsidRDefault="00333DEA" w:rsidP="007E70D7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7E70D7">
        <w:rPr>
          <w:b/>
          <w:sz w:val="28"/>
        </w:rPr>
        <w:t xml:space="preserve">Программа аспирантского курса по английскому языку </w:t>
      </w:r>
    </w:p>
    <w:p w:rsidR="00B1780C" w:rsidRPr="0002769F" w:rsidRDefault="00333DEA" w:rsidP="007E70D7">
      <w:pPr>
        <w:spacing w:after="0" w:line="240" w:lineRule="auto"/>
        <w:jc w:val="center"/>
        <w:rPr>
          <w:b/>
          <w:sz w:val="28"/>
        </w:rPr>
      </w:pPr>
      <w:r w:rsidRPr="007E70D7">
        <w:rPr>
          <w:b/>
          <w:sz w:val="28"/>
        </w:rPr>
        <w:t>на экономическом факультете</w:t>
      </w:r>
    </w:p>
    <w:p w:rsidR="007E70D7" w:rsidRPr="0002769F" w:rsidRDefault="007E70D7" w:rsidP="007E70D7">
      <w:pPr>
        <w:spacing w:after="0" w:line="240" w:lineRule="auto"/>
        <w:jc w:val="center"/>
        <w:rPr>
          <w:b/>
          <w:sz w:val="28"/>
        </w:rPr>
      </w:pPr>
    </w:p>
    <w:p w:rsidR="007E70D7" w:rsidRPr="0002769F" w:rsidRDefault="007E70D7" w:rsidP="007E70D7">
      <w:pPr>
        <w:spacing w:after="0" w:line="240" w:lineRule="auto"/>
        <w:jc w:val="center"/>
        <w:rPr>
          <w:b/>
          <w:sz w:val="28"/>
        </w:rPr>
      </w:pPr>
    </w:p>
    <w:p w:rsidR="00333DEA" w:rsidRDefault="00333DEA" w:rsidP="004079E2">
      <w:pPr>
        <w:ind w:firstLine="708"/>
        <w:jc w:val="both"/>
        <w:rPr>
          <w:sz w:val="24"/>
        </w:rPr>
      </w:pPr>
      <w:r>
        <w:rPr>
          <w:sz w:val="24"/>
        </w:rPr>
        <w:t>Курс рассчитан на 6 кредитов (216 часов); из них аудиторных часов 54, контактных – 54, самостоятельная работа – 108 часов.</w:t>
      </w:r>
    </w:p>
    <w:p w:rsidR="00333DEA" w:rsidRDefault="00333DEA" w:rsidP="004079E2">
      <w:pPr>
        <w:ind w:firstLine="360"/>
        <w:jc w:val="both"/>
        <w:rPr>
          <w:sz w:val="24"/>
        </w:rPr>
      </w:pPr>
      <w:r>
        <w:rPr>
          <w:sz w:val="24"/>
        </w:rPr>
        <w:t>Цель программы – в ходе прохождения курса выработать у аспирантов следующие общекультурные (универсальные) компетенции:</w:t>
      </w:r>
    </w:p>
    <w:p w:rsidR="00333DEA" w:rsidRDefault="00333DEA" w:rsidP="00333DEA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готовность использовать современные методы и технологии научной коммуникации на родном и иностранном языках;</w:t>
      </w:r>
    </w:p>
    <w:p w:rsidR="00333DEA" w:rsidRDefault="00333DEA" w:rsidP="00333DEA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333DEA" w:rsidRDefault="00333DEA" w:rsidP="004079E2">
      <w:pPr>
        <w:ind w:firstLine="360"/>
        <w:jc w:val="both"/>
        <w:rPr>
          <w:sz w:val="24"/>
        </w:rPr>
      </w:pPr>
      <w:r>
        <w:rPr>
          <w:sz w:val="24"/>
        </w:rPr>
        <w:t>Указанные компетенции включают в себя готовность аспирантов проводить исследования в русле новейших мировых научных направлений с учетом публикаций на английском языке; готовность создавать письменные научные тексты в соответствии с международными стандартами академического письма и научной речи; готовность принимать участие в международных конференциях</w:t>
      </w:r>
      <w:r w:rsidR="00DB02CC">
        <w:rPr>
          <w:sz w:val="24"/>
        </w:rPr>
        <w:t xml:space="preserve"> и выступать с докладами на английском языке.</w:t>
      </w:r>
    </w:p>
    <w:p w:rsidR="008C52C7" w:rsidRDefault="008C52C7" w:rsidP="00333DEA">
      <w:pPr>
        <w:jc w:val="both"/>
        <w:rPr>
          <w:sz w:val="24"/>
          <w:lang w:val="en-US"/>
        </w:rPr>
      </w:pPr>
      <w:r>
        <w:rPr>
          <w:sz w:val="24"/>
        </w:rPr>
        <w:t xml:space="preserve">Аспирант должен </w:t>
      </w:r>
    </w:p>
    <w:p w:rsidR="008C52C7" w:rsidRPr="008C52C7" w:rsidRDefault="008C52C7" w:rsidP="004079E2">
      <w:pPr>
        <w:ind w:firstLine="360"/>
        <w:jc w:val="both"/>
        <w:rPr>
          <w:sz w:val="24"/>
          <w:lang w:val="en-US"/>
        </w:rPr>
      </w:pPr>
      <w:r>
        <w:rPr>
          <w:sz w:val="24"/>
        </w:rPr>
        <w:t>ВЛАДЕТЬ:</w:t>
      </w:r>
    </w:p>
    <w:p w:rsidR="008C52C7" w:rsidRDefault="008C52C7" w:rsidP="008C52C7">
      <w:pPr>
        <w:pStyle w:val="a3"/>
        <w:numPr>
          <w:ilvl w:val="0"/>
          <w:numId w:val="3"/>
        </w:numPr>
        <w:jc w:val="both"/>
        <w:rPr>
          <w:sz w:val="24"/>
        </w:rPr>
      </w:pPr>
      <w:r w:rsidRPr="008C52C7">
        <w:rPr>
          <w:sz w:val="24"/>
        </w:rPr>
        <w:t>иностранным языком в объеме, необходимом для возможности получения информации из зарубежных источников;</w:t>
      </w:r>
    </w:p>
    <w:p w:rsidR="008C52C7" w:rsidRDefault="008C52C7" w:rsidP="008C52C7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навыками публичной речи, аргументации, ведения дискуссии и полемики;</w:t>
      </w:r>
    </w:p>
    <w:p w:rsidR="008C52C7" w:rsidRDefault="008C52C7" w:rsidP="008C52C7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навыками письменного научного изложения.</w:t>
      </w:r>
    </w:p>
    <w:p w:rsidR="008C52C7" w:rsidRDefault="008C52C7" w:rsidP="008C52C7">
      <w:pPr>
        <w:ind w:left="708" w:firstLine="708"/>
        <w:jc w:val="both"/>
        <w:rPr>
          <w:sz w:val="24"/>
          <w:lang w:val="en-US"/>
        </w:rPr>
      </w:pPr>
      <w:r w:rsidRPr="008C52C7">
        <w:rPr>
          <w:sz w:val="24"/>
        </w:rPr>
        <w:t>В (ОК-1) –</w:t>
      </w:r>
      <w:r w:rsidRPr="008C52C7">
        <w:rPr>
          <w:sz w:val="24"/>
          <w:lang w:val="en-US"/>
        </w:rPr>
        <w:t xml:space="preserve"> III</w:t>
      </w:r>
    </w:p>
    <w:p w:rsidR="008C52C7" w:rsidRDefault="008C52C7" w:rsidP="004079E2">
      <w:pPr>
        <w:ind w:firstLine="360"/>
        <w:jc w:val="both"/>
        <w:rPr>
          <w:sz w:val="24"/>
        </w:rPr>
      </w:pPr>
      <w:r>
        <w:rPr>
          <w:sz w:val="24"/>
        </w:rPr>
        <w:t>УМЕТЬ:</w:t>
      </w:r>
    </w:p>
    <w:p w:rsidR="008C52C7" w:rsidRPr="008C52C7" w:rsidRDefault="008C52C7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отбирать литературу по теме диссертации (библиографии);</w:t>
      </w:r>
    </w:p>
    <w:p w:rsidR="008C52C7" w:rsidRDefault="008C52C7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извлекать релевантную информацию из выбранных источников (чтение большого массива литературы);</w:t>
      </w:r>
    </w:p>
    <w:p w:rsidR="008C52C7" w:rsidRDefault="008C52C7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отрабатывать информацию и ранжировать ее по степени важности для данного исследования (аннотация, обзор литературы);</w:t>
      </w:r>
    </w:p>
    <w:p w:rsidR="008C52C7" w:rsidRDefault="008C52C7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обобщать извлеченную информацию в письменной и устной форме (аннотация, обзор литературы, презентация);</w:t>
      </w:r>
    </w:p>
    <w:p w:rsidR="008C52C7" w:rsidRDefault="008C52C7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формулировать свои научные интересы и определять место собственного исследования в рамках выбранного научного направления (краткое описание научной работы, презентация научных интересов);</w:t>
      </w:r>
    </w:p>
    <w:p w:rsidR="008C52C7" w:rsidRDefault="00015DCC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выбирать лингвистический инструментарий (глоссарий) и эффективно обладать им;</w:t>
      </w:r>
    </w:p>
    <w:p w:rsidR="00015DCC" w:rsidRDefault="00015DCC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создавать текстовые и визуальные слайды (презентация источников, презентация результатов исследования);</w:t>
      </w:r>
    </w:p>
    <w:p w:rsidR="00015DCC" w:rsidRDefault="00015DCC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презентовать результаты проведенного исследования (презентация со слайдами);</w:t>
      </w:r>
    </w:p>
    <w:p w:rsidR="00015DCC" w:rsidRDefault="00015DCC" w:rsidP="008C52C7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переводить тексты с иностранного языка на русский.</w:t>
      </w:r>
    </w:p>
    <w:p w:rsidR="00015DCC" w:rsidRDefault="00015DCC" w:rsidP="00015DCC">
      <w:pPr>
        <w:ind w:left="1416"/>
        <w:jc w:val="both"/>
        <w:rPr>
          <w:sz w:val="24"/>
          <w:lang w:val="en-US"/>
        </w:rPr>
      </w:pPr>
      <w:r>
        <w:rPr>
          <w:sz w:val="24"/>
        </w:rPr>
        <w:t xml:space="preserve">У (ОК-1) – </w:t>
      </w:r>
      <w:r>
        <w:rPr>
          <w:sz w:val="24"/>
          <w:lang w:val="en-US"/>
        </w:rPr>
        <w:t xml:space="preserve">III </w:t>
      </w:r>
    </w:p>
    <w:p w:rsidR="00A36395" w:rsidRDefault="00A36395" w:rsidP="004079E2">
      <w:pPr>
        <w:ind w:firstLine="360"/>
        <w:jc w:val="both"/>
        <w:rPr>
          <w:sz w:val="24"/>
        </w:rPr>
      </w:pPr>
      <w:r>
        <w:rPr>
          <w:sz w:val="24"/>
        </w:rPr>
        <w:t>ЗНАТЬ:</w:t>
      </w:r>
    </w:p>
    <w:p w:rsidR="00A36395" w:rsidRDefault="00A36395" w:rsidP="00A3639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жанровые разновидности текстов специальности;</w:t>
      </w:r>
    </w:p>
    <w:p w:rsidR="00A36395" w:rsidRDefault="00A36395" w:rsidP="00A3639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структуру и язык публичного научного выступления;</w:t>
      </w:r>
    </w:p>
    <w:p w:rsidR="00A36395" w:rsidRDefault="00A36395" w:rsidP="00A3639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принципы создания текстовых и визуальных слайдов;</w:t>
      </w:r>
    </w:p>
    <w:p w:rsidR="00A36395" w:rsidRDefault="00A36395" w:rsidP="00A3639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принципы оформления ссылок, сносок и библиографии в англоязычной традиции.</w:t>
      </w:r>
    </w:p>
    <w:p w:rsidR="00A36395" w:rsidRPr="0002769F" w:rsidRDefault="00A36395" w:rsidP="00A36395">
      <w:pPr>
        <w:ind w:left="1416"/>
        <w:jc w:val="both"/>
        <w:rPr>
          <w:sz w:val="24"/>
        </w:rPr>
      </w:pPr>
      <w:r>
        <w:rPr>
          <w:sz w:val="24"/>
        </w:rPr>
        <w:t xml:space="preserve">З (ОК-1) – </w:t>
      </w:r>
      <w:r>
        <w:rPr>
          <w:sz w:val="24"/>
          <w:lang w:val="en-US"/>
        </w:rPr>
        <w:t>III</w:t>
      </w:r>
      <w:r w:rsidRPr="0002769F">
        <w:rPr>
          <w:sz w:val="24"/>
        </w:rPr>
        <w:t xml:space="preserve"> </w:t>
      </w:r>
    </w:p>
    <w:p w:rsidR="007E70D7" w:rsidRPr="0002769F" w:rsidRDefault="007E70D7" w:rsidP="004079E2">
      <w:pPr>
        <w:ind w:firstLine="708"/>
        <w:jc w:val="both"/>
        <w:rPr>
          <w:sz w:val="24"/>
        </w:rPr>
      </w:pPr>
    </w:p>
    <w:p w:rsidR="004079E2" w:rsidRDefault="004079E2" w:rsidP="004079E2">
      <w:pPr>
        <w:ind w:firstLine="708"/>
        <w:jc w:val="both"/>
        <w:rPr>
          <w:sz w:val="24"/>
        </w:rPr>
      </w:pPr>
      <w:r>
        <w:rPr>
          <w:sz w:val="24"/>
        </w:rPr>
        <w:t>В ходе курса для формирования указанных знаний, умений и навыков аспиранты выполняют ряд заданий: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 w:rsidRPr="004079E2">
        <w:rPr>
          <w:sz w:val="24"/>
        </w:rPr>
        <w:t>подбор и обработка аутентичной литературы на английском языке по теме диссертации;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аннотирование и анализ прочитанных источников;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составление тематических глоссариев;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обзор литературы;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проведение устных презентаций на основе изученной литературы;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краткое описание собственной научной работы;</w:t>
      </w:r>
    </w:p>
    <w:p w:rsidR="004079E2" w:rsidRDefault="004079E2" w:rsidP="004079E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презентация результатов исследования.</w:t>
      </w:r>
    </w:p>
    <w:p w:rsidR="004079E2" w:rsidRDefault="007E70D7" w:rsidP="007E70D7">
      <w:pPr>
        <w:ind w:firstLine="708"/>
        <w:jc w:val="both"/>
        <w:rPr>
          <w:sz w:val="24"/>
        </w:rPr>
      </w:pPr>
      <w:r>
        <w:rPr>
          <w:sz w:val="24"/>
        </w:rPr>
        <w:t>Каждое задание оценивается по бально-рейтинговой системе, а сумма полученных баллов является составной частью итоговой оценки на экзамене.</w:t>
      </w:r>
    </w:p>
    <w:p w:rsidR="007E70D7" w:rsidRDefault="007E70D7" w:rsidP="007E70D7">
      <w:pPr>
        <w:ind w:firstLine="708"/>
        <w:jc w:val="both"/>
        <w:rPr>
          <w:sz w:val="24"/>
        </w:rPr>
      </w:pPr>
      <w:r>
        <w:rPr>
          <w:sz w:val="24"/>
        </w:rPr>
        <w:t>В ходе экзамена кандидатского минимума проверяются следующие умения и навыки:</w:t>
      </w:r>
    </w:p>
    <w:p w:rsidR="007E70D7" w:rsidRDefault="007E70D7" w:rsidP="007E70D7">
      <w:pPr>
        <w:ind w:left="348"/>
        <w:jc w:val="both"/>
        <w:rPr>
          <w:sz w:val="24"/>
        </w:rPr>
      </w:pPr>
      <w:r w:rsidRPr="007E70D7">
        <w:rPr>
          <w:sz w:val="24"/>
          <w:u w:val="single"/>
        </w:rPr>
        <w:t>Письмо.</w:t>
      </w:r>
      <w:r>
        <w:rPr>
          <w:sz w:val="24"/>
        </w:rPr>
        <w:t xml:space="preserve"> Навык письменного перевода текста со словарем по специальности, отражающей стилистические, лексические и грамматические особенности текста оригинала.</w:t>
      </w:r>
    </w:p>
    <w:p w:rsidR="007E70D7" w:rsidRDefault="007E70D7" w:rsidP="007E70D7">
      <w:pPr>
        <w:ind w:left="348"/>
        <w:jc w:val="both"/>
        <w:rPr>
          <w:sz w:val="24"/>
        </w:rPr>
      </w:pPr>
      <w:r w:rsidRPr="007E70D7">
        <w:rPr>
          <w:sz w:val="24"/>
          <w:u w:val="single"/>
        </w:rPr>
        <w:t>Говорение.</w:t>
      </w:r>
      <w:r>
        <w:rPr>
          <w:sz w:val="24"/>
        </w:rPr>
        <w:t xml:space="preserve"> Умение строить монологическое и диалогическое высказывание в формате презентации содержания научного исследования и ответов на вопросы экзаменаторов и обсуждения отдельных моментов научного проекта.</w:t>
      </w:r>
    </w:p>
    <w:p w:rsidR="007E70D7" w:rsidRDefault="007E70D7" w:rsidP="007E70D7">
      <w:pPr>
        <w:ind w:left="348"/>
        <w:jc w:val="both"/>
        <w:rPr>
          <w:sz w:val="24"/>
        </w:rPr>
      </w:pPr>
      <w:r w:rsidRPr="007E70D7">
        <w:rPr>
          <w:sz w:val="24"/>
          <w:u w:val="single"/>
        </w:rPr>
        <w:t>Восприятие на слух.</w:t>
      </w:r>
      <w:r>
        <w:rPr>
          <w:sz w:val="24"/>
        </w:rPr>
        <w:t xml:space="preserve"> Способность понять вопросы и комментарии экзаменаторов.</w:t>
      </w:r>
    </w:p>
    <w:p w:rsidR="007E70D7" w:rsidRPr="0002769F" w:rsidRDefault="007E70D7" w:rsidP="007E70D7">
      <w:pPr>
        <w:jc w:val="both"/>
        <w:rPr>
          <w:sz w:val="24"/>
        </w:rPr>
      </w:pPr>
    </w:p>
    <w:p w:rsidR="007E70D7" w:rsidRDefault="007E70D7" w:rsidP="007E70D7">
      <w:pPr>
        <w:jc w:val="both"/>
        <w:rPr>
          <w:sz w:val="24"/>
        </w:rPr>
      </w:pPr>
      <w:r>
        <w:rPr>
          <w:sz w:val="24"/>
        </w:rPr>
        <w:lastRenderedPageBreak/>
        <w:t>Экзамен включает письменную и устную части.</w:t>
      </w:r>
    </w:p>
    <w:p w:rsidR="007E70D7" w:rsidRPr="007E70D7" w:rsidRDefault="007E70D7" w:rsidP="007E70D7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Письменная часть </w:t>
      </w:r>
      <w:r>
        <w:rPr>
          <w:sz w:val="24"/>
          <w:lang w:val="en-US"/>
        </w:rPr>
        <w:t>(Translation)</w:t>
      </w:r>
    </w:p>
    <w:p w:rsidR="00EB3C27" w:rsidRDefault="007E70D7" w:rsidP="007E70D7">
      <w:pPr>
        <w:jc w:val="both"/>
        <w:rPr>
          <w:sz w:val="24"/>
        </w:rPr>
      </w:pPr>
      <w:r>
        <w:rPr>
          <w:sz w:val="24"/>
        </w:rPr>
        <w:t>Целью данного блока является проверка знаний экономической терминологии в контекстной реализации. Предполагает перевод английского аутентичного текста объемом до 2500 знаков за 45 минут на актуальные темы экономики, такие как: Макроэкономика, Финансовая система, Экономические кризисы, Глобализация, Инновации, Проблемы д</w:t>
      </w:r>
      <w:r w:rsidR="00EB3C27">
        <w:rPr>
          <w:sz w:val="24"/>
        </w:rPr>
        <w:t>емографии. Требует от аспиранта владения лексикой специальности, стилистических особенностей и структур, характерных для научного текста.</w:t>
      </w:r>
    </w:p>
    <w:p w:rsidR="007E70D7" w:rsidRPr="00EB3C27" w:rsidRDefault="00EB3C27" w:rsidP="00EB3C27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Презентация результатов исследования </w:t>
      </w:r>
      <w:r w:rsidRPr="00EB3C27">
        <w:rPr>
          <w:sz w:val="24"/>
        </w:rPr>
        <w:t>(</w:t>
      </w:r>
      <w:r>
        <w:rPr>
          <w:sz w:val="24"/>
          <w:lang w:val="en-US"/>
        </w:rPr>
        <w:t>Research</w:t>
      </w:r>
      <w:r w:rsidRPr="00EB3C27">
        <w:rPr>
          <w:sz w:val="24"/>
        </w:rPr>
        <w:t xml:space="preserve"> </w:t>
      </w:r>
      <w:r>
        <w:rPr>
          <w:sz w:val="24"/>
          <w:lang w:val="en-US"/>
        </w:rPr>
        <w:t>Results</w:t>
      </w:r>
      <w:r w:rsidRPr="00EB3C27">
        <w:rPr>
          <w:sz w:val="24"/>
        </w:rPr>
        <w:t xml:space="preserve"> </w:t>
      </w:r>
      <w:r>
        <w:rPr>
          <w:sz w:val="24"/>
          <w:lang w:val="en-US"/>
        </w:rPr>
        <w:t>Presentation</w:t>
      </w:r>
      <w:r w:rsidRPr="00EB3C27">
        <w:rPr>
          <w:sz w:val="24"/>
        </w:rPr>
        <w:t>)</w:t>
      </w:r>
    </w:p>
    <w:p w:rsidR="00EB3C27" w:rsidRDefault="00EB3C27" w:rsidP="00EB3C27">
      <w:pPr>
        <w:jc w:val="both"/>
        <w:rPr>
          <w:sz w:val="24"/>
        </w:rPr>
      </w:pPr>
      <w:r>
        <w:rPr>
          <w:sz w:val="24"/>
        </w:rPr>
        <w:t>Цель данного блока – контроль умения в форме монологического высказывания (не более 10 минут) при визуальной поддержке (5-7 слайдов) сформулировать и разъяснить суть и этапы своего научного исследования, сделать предварительные выводы и ответить на вопросы экзаменаторов (3-4 вопроса). Аспиранту необходимо продемонстрировать навыки публичной речи и знание коммуникативных моделей общения. Предполагается соответствующий уровень владения активной функциональной грамматикой и обширным терминологическим аппаратом как в сфере общенаучной коммуникации, так и в конкретной области научных знаний.</w:t>
      </w:r>
    </w:p>
    <w:p w:rsidR="008A1C1B" w:rsidRDefault="00EB3C27" w:rsidP="00EB3C27">
      <w:pPr>
        <w:jc w:val="both"/>
        <w:rPr>
          <w:sz w:val="24"/>
        </w:rPr>
      </w:pPr>
      <w:r>
        <w:rPr>
          <w:sz w:val="24"/>
        </w:rPr>
        <w:t>Критерии оценки – см. приложение.</w:t>
      </w:r>
    </w:p>
    <w:p w:rsidR="008A1C1B" w:rsidRDefault="008A1C1B">
      <w:pPr>
        <w:rPr>
          <w:sz w:val="24"/>
        </w:rPr>
      </w:pPr>
      <w:r>
        <w:rPr>
          <w:sz w:val="24"/>
        </w:rPr>
        <w:br w:type="page"/>
      </w:r>
    </w:p>
    <w:p w:rsidR="00EB3C27" w:rsidRDefault="008A1C1B" w:rsidP="008A1C1B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D16A09" w:rsidRPr="007B3A14" w:rsidRDefault="00D16A09" w:rsidP="00D16A09">
      <w:pPr>
        <w:jc w:val="center"/>
        <w:rPr>
          <w:b/>
        </w:rPr>
      </w:pPr>
      <w:r w:rsidRPr="007B3A14">
        <w:rPr>
          <w:b/>
        </w:rPr>
        <w:t>ТАБЛИЦА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2517"/>
      </w:tblGrid>
      <w:tr w:rsidR="00D16A09" w:rsidTr="00B5650E">
        <w:tc>
          <w:tcPr>
            <w:tcW w:w="1668" w:type="dxa"/>
          </w:tcPr>
          <w:p w:rsidR="00D16A09" w:rsidRPr="007B3A14" w:rsidRDefault="00D16A09" w:rsidP="00B5650E">
            <w:pPr>
              <w:jc w:val="center"/>
              <w:rPr>
                <w:b/>
              </w:rPr>
            </w:pPr>
            <w:r w:rsidRPr="007B3A14">
              <w:rPr>
                <w:b/>
              </w:rPr>
              <w:t>Этап</w:t>
            </w:r>
          </w:p>
        </w:tc>
        <w:tc>
          <w:tcPr>
            <w:tcW w:w="5386" w:type="dxa"/>
          </w:tcPr>
          <w:p w:rsidR="00D16A09" w:rsidRPr="007B3A14" w:rsidRDefault="00D16A09" w:rsidP="00B5650E">
            <w:pPr>
              <w:jc w:val="center"/>
              <w:rPr>
                <w:b/>
              </w:rPr>
            </w:pPr>
            <w:r w:rsidRPr="007B3A14">
              <w:rPr>
                <w:b/>
              </w:rPr>
              <w:t>Описание видов работы</w:t>
            </w:r>
          </w:p>
        </w:tc>
        <w:tc>
          <w:tcPr>
            <w:tcW w:w="2517" w:type="dxa"/>
          </w:tcPr>
          <w:p w:rsidR="00D16A09" w:rsidRDefault="00D16A09" w:rsidP="00B5650E">
            <w:pPr>
              <w:jc w:val="center"/>
              <w:rPr>
                <w:b/>
              </w:rPr>
            </w:pPr>
            <w:r w:rsidRPr="007B3A14">
              <w:rPr>
                <w:b/>
              </w:rPr>
              <w:t xml:space="preserve">Баллы </w:t>
            </w:r>
          </w:p>
          <w:p w:rsidR="00D16A09" w:rsidRPr="007B3A14" w:rsidRDefault="00D16A09" w:rsidP="00B5650E">
            <w:pPr>
              <w:jc w:val="center"/>
              <w:rPr>
                <w:b/>
              </w:rPr>
            </w:pPr>
            <w:r w:rsidRPr="007B3A14">
              <w:rPr>
                <w:b/>
              </w:rPr>
              <w:t>(максимальные)</w:t>
            </w:r>
          </w:p>
        </w:tc>
      </w:tr>
      <w:tr w:rsidR="00D16A09" w:rsidTr="00B5650E">
        <w:tc>
          <w:tcPr>
            <w:tcW w:w="1668" w:type="dxa"/>
          </w:tcPr>
          <w:p w:rsidR="00D16A09" w:rsidRDefault="00D16A09" w:rsidP="00B5650E">
            <w:r>
              <w:t>Шаг 1</w:t>
            </w:r>
          </w:p>
          <w:p w:rsidR="00D16A09" w:rsidRDefault="00D16A09" w:rsidP="00B5650E"/>
        </w:tc>
        <w:tc>
          <w:tcPr>
            <w:tcW w:w="5386" w:type="dxa"/>
          </w:tcPr>
          <w:p w:rsidR="00D16A09" w:rsidRDefault="00D16A09" w:rsidP="00B5650E">
            <w:r>
              <w:t>Индивидуальное чтение. Аннотирование. Перевод.</w:t>
            </w:r>
          </w:p>
        </w:tc>
        <w:tc>
          <w:tcPr>
            <w:tcW w:w="2517" w:type="dxa"/>
          </w:tcPr>
          <w:p w:rsidR="00D16A09" w:rsidRDefault="00D16A09" w:rsidP="00B5650E">
            <w:r>
              <w:t>35</w:t>
            </w:r>
          </w:p>
        </w:tc>
      </w:tr>
      <w:tr w:rsidR="00D16A09" w:rsidTr="00B5650E">
        <w:tc>
          <w:tcPr>
            <w:tcW w:w="1668" w:type="dxa"/>
          </w:tcPr>
          <w:p w:rsidR="00D16A09" w:rsidRDefault="00D16A09" w:rsidP="00B5650E">
            <w:r>
              <w:t>Шаг 2</w:t>
            </w:r>
          </w:p>
          <w:p w:rsidR="00D16A09" w:rsidRDefault="00D16A09" w:rsidP="00B5650E"/>
        </w:tc>
        <w:tc>
          <w:tcPr>
            <w:tcW w:w="5386" w:type="dxa"/>
          </w:tcPr>
          <w:p w:rsidR="00D16A09" w:rsidRDefault="00D16A09" w:rsidP="00B5650E">
            <w:r>
              <w:t>Устная презентация источников.</w:t>
            </w:r>
          </w:p>
        </w:tc>
        <w:tc>
          <w:tcPr>
            <w:tcW w:w="2517" w:type="dxa"/>
          </w:tcPr>
          <w:p w:rsidR="00D16A09" w:rsidRDefault="00D16A09" w:rsidP="00B5650E">
            <w:r>
              <w:t>36</w:t>
            </w:r>
          </w:p>
        </w:tc>
      </w:tr>
      <w:tr w:rsidR="00D16A09" w:rsidTr="00B5650E">
        <w:tc>
          <w:tcPr>
            <w:tcW w:w="1668" w:type="dxa"/>
          </w:tcPr>
          <w:p w:rsidR="00D16A09" w:rsidRDefault="00D16A09" w:rsidP="00B5650E">
            <w:r>
              <w:t>Шаг 3</w:t>
            </w:r>
          </w:p>
        </w:tc>
        <w:tc>
          <w:tcPr>
            <w:tcW w:w="5386" w:type="dxa"/>
          </w:tcPr>
          <w:p w:rsidR="00D16A09" w:rsidRDefault="00D16A09" w:rsidP="00B5650E">
            <w:r>
              <w:t>Тематический глоссарий.</w:t>
            </w:r>
          </w:p>
        </w:tc>
        <w:tc>
          <w:tcPr>
            <w:tcW w:w="2517" w:type="dxa"/>
          </w:tcPr>
          <w:p w:rsidR="00D16A09" w:rsidRDefault="00D16A09" w:rsidP="00B5650E">
            <w:r>
              <w:t>25</w:t>
            </w:r>
          </w:p>
          <w:p w:rsidR="00D16A09" w:rsidRDefault="00D16A09" w:rsidP="00B5650E"/>
        </w:tc>
      </w:tr>
      <w:tr w:rsidR="00D16A09" w:rsidTr="00B5650E">
        <w:tc>
          <w:tcPr>
            <w:tcW w:w="1668" w:type="dxa"/>
          </w:tcPr>
          <w:p w:rsidR="00D16A09" w:rsidRDefault="00D16A09" w:rsidP="00B5650E">
            <w:r>
              <w:t>Шаг 4</w:t>
            </w:r>
          </w:p>
        </w:tc>
        <w:tc>
          <w:tcPr>
            <w:tcW w:w="5386" w:type="dxa"/>
          </w:tcPr>
          <w:p w:rsidR="00D16A09" w:rsidRDefault="00D16A09" w:rsidP="00B5650E">
            <w:r>
              <w:t>Обзор литературы.</w:t>
            </w:r>
          </w:p>
        </w:tc>
        <w:tc>
          <w:tcPr>
            <w:tcW w:w="2517" w:type="dxa"/>
          </w:tcPr>
          <w:p w:rsidR="00D16A09" w:rsidRDefault="00D16A09" w:rsidP="00B5650E">
            <w:r>
              <w:t>30</w:t>
            </w:r>
          </w:p>
          <w:p w:rsidR="00D16A09" w:rsidRDefault="00D16A09" w:rsidP="00B5650E"/>
        </w:tc>
      </w:tr>
      <w:tr w:rsidR="00D16A09" w:rsidTr="00B5650E">
        <w:tc>
          <w:tcPr>
            <w:tcW w:w="1668" w:type="dxa"/>
          </w:tcPr>
          <w:p w:rsidR="00D16A09" w:rsidRDefault="00D16A09" w:rsidP="00B5650E">
            <w:r>
              <w:t>Шаг 5</w:t>
            </w:r>
          </w:p>
        </w:tc>
        <w:tc>
          <w:tcPr>
            <w:tcW w:w="5386" w:type="dxa"/>
          </w:tcPr>
          <w:p w:rsidR="00D16A09" w:rsidRDefault="00D16A09" w:rsidP="00B5650E">
            <w:r>
              <w:t>Краткое описание научной работы.</w:t>
            </w:r>
          </w:p>
        </w:tc>
        <w:tc>
          <w:tcPr>
            <w:tcW w:w="2517" w:type="dxa"/>
          </w:tcPr>
          <w:p w:rsidR="00D16A09" w:rsidRDefault="00D16A09" w:rsidP="00B5650E">
            <w:r>
              <w:t>10</w:t>
            </w:r>
          </w:p>
          <w:p w:rsidR="00D16A09" w:rsidRDefault="00D16A09" w:rsidP="00B5650E"/>
        </w:tc>
      </w:tr>
      <w:tr w:rsidR="00D16A09" w:rsidTr="00B5650E">
        <w:tc>
          <w:tcPr>
            <w:tcW w:w="1668" w:type="dxa"/>
          </w:tcPr>
          <w:p w:rsidR="00D16A09" w:rsidRDefault="00D16A09" w:rsidP="00B5650E">
            <w:r>
              <w:t>Шаг 6</w:t>
            </w:r>
          </w:p>
        </w:tc>
        <w:tc>
          <w:tcPr>
            <w:tcW w:w="5386" w:type="dxa"/>
          </w:tcPr>
          <w:p w:rsidR="00D16A09" w:rsidRDefault="00D16A09" w:rsidP="00B5650E">
            <w:r>
              <w:t>Презентация результатов исследования.</w:t>
            </w:r>
          </w:p>
        </w:tc>
        <w:tc>
          <w:tcPr>
            <w:tcW w:w="2517" w:type="dxa"/>
          </w:tcPr>
          <w:p w:rsidR="00D16A09" w:rsidRDefault="00D16A09" w:rsidP="00B5650E">
            <w:r>
              <w:t>15</w:t>
            </w:r>
          </w:p>
          <w:p w:rsidR="00D16A09" w:rsidRDefault="00D16A09" w:rsidP="00B5650E"/>
        </w:tc>
      </w:tr>
      <w:tr w:rsidR="00D16A09" w:rsidTr="00B5650E">
        <w:tc>
          <w:tcPr>
            <w:tcW w:w="1668" w:type="dxa"/>
          </w:tcPr>
          <w:p w:rsidR="00D16A09" w:rsidRDefault="00D16A09" w:rsidP="00B5650E"/>
          <w:p w:rsidR="00D16A09" w:rsidRDefault="00D16A09" w:rsidP="00B5650E">
            <w:r>
              <w:t>Экзамен</w:t>
            </w:r>
          </w:p>
          <w:p w:rsidR="00D16A09" w:rsidRDefault="00D16A09" w:rsidP="00B5650E"/>
        </w:tc>
        <w:tc>
          <w:tcPr>
            <w:tcW w:w="5386" w:type="dxa"/>
          </w:tcPr>
          <w:p w:rsidR="00D16A09" w:rsidRDefault="00D16A09" w:rsidP="00B5650E">
            <w:r>
              <w:t>Письменный перевод.</w:t>
            </w:r>
          </w:p>
          <w:p w:rsidR="00D16A09" w:rsidRDefault="00D16A09" w:rsidP="00B5650E"/>
          <w:p w:rsidR="00D16A09" w:rsidRDefault="00D16A09" w:rsidP="00B5650E">
            <w:r>
              <w:t>Презентация.</w:t>
            </w:r>
          </w:p>
        </w:tc>
        <w:tc>
          <w:tcPr>
            <w:tcW w:w="2517" w:type="dxa"/>
          </w:tcPr>
          <w:p w:rsidR="00D16A09" w:rsidRDefault="0002769F" w:rsidP="00B5650E"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20955</wp:posOffset>
                      </wp:positionV>
                      <wp:extent cx="155575" cy="466725"/>
                      <wp:effectExtent l="0" t="0" r="15875" b="28575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C394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5.2pt;margin-top:1.65pt;width:1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DRlQIAAFUFAAAOAAAAZHJzL2Uyb0RvYy54bWysVM1uEzEQviPxDpbvdJMoaWHVTRVaFSFF&#10;bUSLena9dnbFrm3GTjbhRAV3HoFXKHBBSPAMmzdi7N1NC62EQFwsj+eb/2+8f7AqC7IUYHOtEtrf&#10;6VEiFNdpruYJfXl+/OgxJdYxlbJCK5HQtbD0YPzwwX5lYjHQmS5SAQSdKBtXJqGZcyaOIsszUTK7&#10;o41QqJQaSuZQhHmUAqvQe1lEg15vN6o0pAY0F9bi61GjpOPgX0rB3amUVjhSJBRzc+GEcF76Mxrv&#10;s3gOzGQ5b9Ng/5BFyXKFQbeujphjZAH5HVdlzkFbLd0O12Wkpcy5CDVgNf3eb9WcZcyIUAs2x5pt&#10;m+z/c8tPljMgeYqzo0SxEkdUf9y8ra/rz/X15gPZvK+/1l827/Dpe/NwVX+rf9Sf8Lwmfd+/ytgY&#10;3ZyZGfgOWDPV/JVFRfSLxgu2xawklB6L9ZNVGMZ6OwyxcoTjY380Gu2NKOGoGu7u7g1GPljE4s7Y&#10;gHXPhC6JvyQU8nnmngLjvmMsZsupdY1BB2wzapII6bh1ITy4UC+ExC74sME68E8cFkCWDJnDOBfK&#10;hWoxgYD2ZjIviq1h78+GLd6bisDNvzHeWoTIWrmtcZkrDfdFd6suZdnguw40dfsWXOp0jQQA3WyG&#10;Nfw4x3ZOmXUzBrgKuDS43u4UD1noKqG6vVGSaXhz37vHI0NRS0mFq5VQ+3rBQFBSPFfI3Sf94dDv&#10;YhCGo70BCnBbc3lboxblocYZID8xu3D1eFd0Vwm6vMBfYOKjooopjrETyh10wqFrVh7/ES4mkwDD&#10;/TPMTdWZ4d3UPVHOVxcMTMsph2Q80d0a3iFVg/XzUHqycFrmgXE3fW37jbsbmNv+M/5zuC0H1M1v&#10;OP4JAAD//wMAUEsDBBQABgAIAAAAIQACzsmV3gAAAAYBAAAPAAAAZHJzL2Rvd25yZXYueG1sTI5B&#10;T4NAFITvJv6HzTPxZhfbWlvK0hgTYowXi1y8bdlXQNm3lF0K/fc+T3qaTGYy8yW7ybbijL1vHCm4&#10;n0UgkEpnGqoUFB/Z3RqED5qMbh2hggt62KXXV4mOjRtpj+c8VIJHyMdaQR1CF0vpyxqt9jPXIXF2&#10;dL3VgW1fSdPrkcdtK+dRtJJWN8QPte7wucbyOx+sgtcs/zrOP0/Faf8WDVnxTtNlfFHq9mZ62oII&#10;OIW/MvziMzqkzHRwAxkvWgWLaMlN1gUIjh+WGxAHBY+rNcg0kf/x0x8AAAD//wMAUEsBAi0AFAAG&#10;AAgAAAAhALaDOJL+AAAA4QEAABMAAAAAAAAAAAAAAAAAAAAAAFtDb250ZW50X1R5cGVzXS54bWxQ&#10;SwECLQAUAAYACAAAACEAOP0h/9YAAACUAQAACwAAAAAAAAAAAAAAAAAvAQAAX3JlbHMvLnJlbHNQ&#10;SwECLQAUAAYACAAAACEAZeVA0ZUCAABVBQAADgAAAAAAAAAAAAAAAAAuAgAAZHJzL2Uyb0RvYy54&#10;bWxQSwECLQAUAAYACAAAACEAAs7Jld4AAAAGAQAADwAAAAAAAAAAAAAAAADvBAAAZHJzL2Rvd25y&#10;ZXYueG1sUEsFBgAAAAAEAAQA8wAAAPoFAAAAAA==&#10;" adj="600" strokecolor="#4579b8 [3044]"/>
                  </w:pict>
                </mc:Fallback>
              </mc:AlternateContent>
            </w:r>
            <w:r w:rsidR="00D16A09">
              <w:t>15</w:t>
            </w:r>
          </w:p>
          <w:p w:rsidR="00D16A09" w:rsidRDefault="00D16A09" w:rsidP="00B5650E">
            <w:r>
              <w:t xml:space="preserve">             45</w:t>
            </w:r>
          </w:p>
          <w:p w:rsidR="00D16A09" w:rsidRDefault="00D16A09" w:rsidP="00B5650E">
            <w:r>
              <w:t>30</w:t>
            </w:r>
          </w:p>
        </w:tc>
      </w:tr>
      <w:tr w:rsidR="00D16A09" w:rsidTr="00B5650E">
        <w:tc>
          <w:tcPr>
            <w:tcW w:w="7054" w:type="dxa"/>
            <w:gridSpan w:val="2"/>
          </w:tcPr>
          <w:p w:rsidR="00D16A09" w:rsidRDefault="00D16A09" w:rsidP="00B5650E"/>
          <w:p w:rsidR="00D16A09" w:rsidRDefault="00D16A09" w:rsidP="00B5650E">
            <w:r>
              <w:t>Посещаемость и работа в классе (4 балла х26 недель)</w:t>
            </w:r>
          </w:p>
        </w:tc>
        <w:tc>
          <w:tcPr>
            <w:tcW w:w="2517" w:type="dxa"/>
          </w:tcPr>
          <w:p w:rsidR="00D16A09" w:rsidRDefault="0002769F" w:rsidP="00B5650E"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20955</wp:posOffset>
                      </wp:positionV>
                      <wp:extent cx="155575" cy="466725"/>
                      <wp:effectExtent l="0" t="0" r="15875" b="2857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B874" id="Правая фигурная скобка 2" o:spid="_x0000_s1026" type="#_x0000_t88" style="position:absolute;margin-left:63.2pt;margin-top:1.65pt;width:12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9hlgIAAFUFAAAOAAAAZHJzL2Uyb0RvYy54bWysVM1uEzEQviPxDpbvdJMoaWHVTRVaFSFF&#10;bUSLena9dnbFrm3GTjbhRAV3HoFXKHBBSPAMmzdi7N1NC62EQFws2/PN/zezf7AqC7IUYHOtEtrf&#10;6VEiFNdpruYJfXl+/OgxJdYxlbJCK5HQtbD0YPzwwX5lYjHQmS5SAQSNKBtXJqGZcyaOIsszUTK7&#10;o41QKJQaSubwCfMoBVah9bKIBr3eblRpSA1oLqzF36NGSMfBvpSCu1MprXCkSCjG5sIJ4bz0ZzTe&#10;Z/EcmMly3obB/iGKkuUKnW5NHTHHyALyO6bKnIO2WrodrstIS5lzEXLAbPq937I5y5gRIRcsjjXb&#10;Mtn/Z5afLGdA8jShA0oUK7FF9cfN2/q6/lxfbz6Qzfv6a/1l8w6/vjcfV/W3+kf9Cc9rMvD1q4yN&#10;0cyZmYGvgDVTzV9ZFES/SPzDtpiVhNJjMX+yCs1Yb5shVo5w/OyPRqO9ESUcRcPd3b3ByDuLWNwp&#10;G7DumdAl8ZeEQj7P3FNg3FeMxWw5ta5R6IBtRE0QIRy3LoQHF+qFkFgF7zZoB/6JwwLIkiFzGOdC&#10;uX4bQEB7NZkXxVax92fFFu9VReDm3yhvNYJnrdxWucyVhvu8u1UXsmzwXQWavH0JLnW6RgKAbibD&#10;Gn6cYzmnzLoZAxwFHBocb3eKhyx0lVDd3ijJNLy579/jkaEopaTC0Uqofb1gICgpnivk7pP+cOhn&#10;MTyGo70BPuC25PK2RC3KQ4096OMiMTxcPd4V3VWCLi9wC0y8VxQxxdF3QrmD7nHompHHPcLFZBJg&#10;OH+Guak6M7zruifK+eqCgWk55ZCMJ7obwzukarC+H0pPFk7LPDDupq5tvXF2A3PbPeOXw+13QN1s&#10;w/FPAAAA//8DAFBLAwQUAAYACAAAACEAwR2DzN4AAAAIAQAADwAAAGRycy9kb3ducmV2LnhtbEyP&#10;MU/DMBSEdyT+g/WQ2KhNCqFN41QIKUKIhYYsbG78mgTi5zR2mvTf404wnu509126nU3HTji41pKE&#10;+4UAhlRZ3VItofzM71bAnFekVWcJJZzRwTa7vkpVou1EOzwVvmahhFyiJDTe9wnnrmrQKLewPVLw&#10;DnYwygc51FwPagrlpuOREDE3qqWw0KgeXxqsforRSHjLi+9D9HUsj7t3MeblB83n6VXK25v5eQPM&#10;4+z/wnDBD+iQBaa9HUk71gUdxQ8hKmG5BHbxH8Ua2F7CU7wCnqX8/4HsFwAA//8DAFBLAQItABQA&#10;BgAIAAAAIQC2gziS/gAAAOEBAAATAAAAAAAAAAAAAAAAAAAAAABbQ29udGVudF9UeXBlc10ueG1s&#10;UEsBAi0AFAAGAAgAAAAhADj9If/WAAAAlAEAAAsAAAAAAAAAAAAAAAAALwEAAF9yZWxzLy5yZWxz&#10;UEsBAi0AFAAGAAgAAAAhALZsP2GWAgAAVQUAAA4AAAAAAAAAAAAAAAAALgIAAGRycy9lMm9Eb2Mu&#10;eG1sUEsBAi0AFAAGAAgAAAAhAMEdg8zeAAAACAEAAA8AAAAAAAAAAAAAAAAA8AQAAGRycy9kb3du&#10;cmV2LnhtbFBLBQYAAAAABAAEAPMAAAD7BQAAAAA=&#10;" adj="600" strokecolor="#4579b8 [3044]"/>
                  </w:pict>
                </mc:Fallback>
              </mc:AlternateContent>
            </w:r>
            <w:r w:rsidR="00D16A09">
              <w:rPr>
                <w:lang w:val="en-US"/>
              </w:rPr>
              <w:t xml:space="preserve">I </w:t>
            </w:r>
            <w:r w:rsidR="00D16A09">
              <w:t>семестр  52</w:t>
            </w:r>
          </w:p>
          <w:p w:rsidR="00D16A09" w:rsidRDefault="00D16A09" w:rsidP="00B5650E">
            <w:r>
              <w:t xml:space="preserve">                                 104</w:t>
            </w:r>
          </w:p>
          <w:p w:rsidR="00D16A09" w:rsidRDefault="00D16A09" w:rsidP="00B5650E">
            <w:r>
              <w:rPr>
                <w:lang w:val="en-US"/>
              </w:rPr>
              <w:t xml:space="preserve">II </w:t>
            </w:r>
            <w:r>
              <w:t xml:space="preserve">семестр  52 </w:t>
            </w:r>
          </w:p>
        </w:tc>
      </w:tr>
      <w:tr w:rsidR="00D16A09" w:rsidTr="00B5650E">
        <w:tc>
          <w:tcPr>
            <w:tcW w:w="7054" w:type="dxa"/>
            <w:gridSpan w:val="2"/>
          </w:tcPr>
          <w:p w:rsidR="00D16A09" w:rsidRPr="007B3A14" w:rsidRDefault="00D16A09" w:rsidP="00B5650E">
            <w:pPr>
              <w:rPr>
                <w:b/>
              </w:rPr>
            </w:pPr>
          </w:p>
          <w:p w:rsidR="00D16A09" w:rsidRDefault="00D16A09" w:rsidP="00B5650E">
            <w:pPr>
              <w:rPr>
                <w:b/>
              </w:rPr>
            </w:pPr>
          </w:p>
          <w:p w:rsidR="00D16A09" w:rsidRPr="007B3A14" w:rsidRDefault="00D16A09" w:rsidP="00B5650E">
            <w:pPr>
              <w:rPr>
                <w:b/>
              </w:rPr>
            </w:pPr>
            <w:r w:rsidRPr="007B3A14">
              <w:rPr>
                <w:b/>
              </w:rPr>
              <w:t>Общее количество</w:t>
            </w:r>
          </w:p>
        </w:tc>
        <w:tc>
          <w:tcPr>
            <w:tcW w:w="2517" w:type="dxa"/>
          </w:tcPr>
          <w:p w:rsidR="00D16A09" w:rsidRDefault="00D16A09" w:rsidP="00B5650E">
            <w:pPr>
              <w:rPr>
                <w:b/>
              </w:rPr>
            </w:pPr>
          </w:p>
          <w:p w:rsidR="00D16A09" w:rsidRPr="007B3A14" w:rsidRDefault="0002769F" w:rsidP="00B5650E">
            <w:pPr>
              <w:rPr>
                <w:b/>
              </w:rPr>
            </w:pPr>
            <w:r>
              <w:rPr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20955</wp:posOffset>
                      </wp:positionV>
                      <wp:extent cx="155575" cy="466725"/>
                      <wp:effectExtent l="0" t="0" r="15875" b="28575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47C14" id="Правая фигурная скобка 3" o:spid="_x0000_s1026" type="#_x0000_t88" style="position:absolute;margin-left:66.2pt;margin-top:1.65pt;width:1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oOlgIAAFUFAAAOAAAAZHJzL2Uyb0RvYy54bWysVM1uEzEQviPxDpbvdJM0aWHVTRVaFSFF&#10;bUWLena9dnbFrm3GTjbhVAR3HoFXKHBBSPAMmzdi7N1NC62EQFws2/PN/zezt78sC7IQYHOtEtrf&#10;6lEiFNdprmYJfXl+9OgxJdYxlbJCK5HQlbB0f/zwwV5lYjHQmS5SAQSNKBtXJqGZcyaOIsszUTK7&#10;pY1QKJQaSubwCbMoBVah9bKIBr3eTlRpSA1oLqzF38NGSMfBvpSCuxMprXCkSCjG5sIJ4bz0ZzTe&#10;Y/EMmMly3obB/iGKkuUKnW5MHTLHyBzyO6bKnIO2WrotrstIS5lzEXLAbPq937I5y5gRIRcsjjWb&#10;Mtn/Z5YfL06B5GlCtylRrMQW1R/XV/V1/bm+Xn8g6/f11/rL+h1+fW8+3tbf6h/1JzyvybavX2Vs&#10;jGbOzCn4Clgz1fyVRUH0i8Q/bItZSig9FvMny9CM1aYZYukIx8/+aDTaHVHCUTTc2dkdjLyziMWd&#10;sgHrngldEn9JKOSzzD0Fxn3FWMwWU+sahQ7YRtQEEcJxq0J4cKFeCIlV8G6DduCfOCiALBgyh3Eu&#10;lOu3AQS0V5N5UWwUe39WbPFeVQRu/o3yRiN41sptlMtcabjPu1t2IcsG31WgyduX4FKnKyQA6GYy&#10;rOFHOZZzyqw7ZYCjgEOD4+1O8JCFrhKq2xslmYY39/17PDIUpZRUOFoJta/nDAQlxXOF3H3SHw79&#10;LIbHcLQ7wAfcllzelqh5eaCxB31cJIaHq8e7ortK0OUFboGJ94oipjj6Tih30D0OXDPyuEe4mEwC&#10;DOfPMDdVZ4Z3XfdEOV9eMDAtpxyS8Vh3Y3iHVA3W90PpydxpmQfG3dS1rTfObmBuu2f8crj9Dqib&#10;bTj+CQAA//8DAFBLAwQUAAYACAAAACEAS9oJwt4AAAAIAQAADwAAAGRycy9kb3ducmV2LnhtbEyP&#10;QU+DQBSE7yb9D5vXxJtdCooVWRpjQozxYpGLty37ClT2LWWXQv+925MeJzOZ+SbdzrpjZxxsa0jA&#10;ehUAQ6qMaqkWUH7ldxtg1klSsjOEAi5oYZstblKZKDPRDs+Fq5kvIZtIAY1zfcK5rRrU0q5Mj+S9&#10;gxm0dF4ONVeDnHy57ngYBDHXsiW/0MgeXxusfopRC3jPi+Mh/D6Vp91HMOblJ82X6U2I2+X88gzM&#10;4ez+wnDF9+iQeaa9GUlZ1nkdhfc+KiCKgF39h/gJ2F7AY7wBnqX8/4HsFwAA//8DAFBLAQItABQA&#10;BgAIAAAAIQC2gziS/gAAAOEBAAATAAAAAAAAAAAAAAAAAAAAAABbQ29udGVudF9UeXBlc10ueG1s&#10;UEsBAi0AFAAGAAgAAAAhADj9If/WAAAAlAEAAAsAAAAAAAAAAAAAAAAALwEAAF9yZWxzLy5yZWxz&#10;UEsBAi0AFAAGAAgAAAAhAAcU6g6WAgAAVQUAAA4AAAAAAAAAAAAAAAAALgIAAGRycy9lMm9Eb2Mu&#10;eG1sUEsBAi0AFAAGAAgAAAAhAEvaCcLeAAAACAEAAA8AAAAAAAAAAAAAAAAA8AQAAGRycy9kb3du&#10;cmV2LnhtbFBLBQYAAAAABAAEAPMAAAD7BQAAAAA=&#10;" adj="600" strokecolor="#4579b8 [3044]"/>
                  </w:pict>
                </mc:Fallback>
              </mc:AlternateContent>
            </w:r>
            <w:r w:rsidR="00D16A09" w:rsidRPr="007B3A14">
              <w:rPr>
                <w:b/>
                <w:lang w:val="en-US"/>
              </w:rPr>
              <w:t xml:space="preserve">I </w:t>
            </w:r>
            <w:r w:rsidR="00D16A09" w:rsidRPr="007B3A14">
              <w:rPr>
                <w:b/>
              </w:rPr>
              <w:t xml:space="preserve">семестр </w:t>
            </w:r>
            <w:r w:rsidR="00D16A09">
              <w:rPr>
                <w:b/>
              </w:rPr>
              <w:t xml:space="preserve"> 150</w:t>
            </w:r>
          </w:p>
          <w:p w:rsidR="00D16A09" w:rsidRPr="007B3A14" w:rsidRDefault="00D16A09" w:rsidP="00B5650E">
            <w:pPr>
              <w:rPr>
                <w:b/>
              </w:rPr>
            </w:pPr>
            <w:r w:rsidRPr="007B3A14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300</w:t>
            </w:r>
          </w:p>
          <w:p w:rsidR="00D16A09" w:rsidRDefault="00D16A09" w:rsidP="00B5650E">
            <w:pPr>
              <w:rPr>
                <w:b/>
              </w:rPr>
            </w:pPr>
            <w:r w:rsidRPr="007B3A14">
              <w:rPr>
                <w:b/>
                <w:lang w:val="en-US"/>
              </w:rPr>
              <w:t xml:space="preserve">II </w:t>
            </w:r>
            <w:r w:rsidRPr="007B3A14">
              <w:rPr>
                <w:b/>
              </w:rPr>
              <w:t xml:space="preserve">семестр  </w:t>
            </w:r>
            <w:r>
              <w:rPr>
                <w:b/>
              </w:rPr>
              <w:t>150</w:t>
            </w:r>
            <w:r w:rsidRPr="007B3A14">
              <w:rPr>
                <w:b/>
              </w:rPr>
              <w:t xml:space="preserve"> </w:t>
            </w:r>
          </w:p>
          <w:p w:rsidR="00D16A09" w:rsidRPr="007B3A14" w:rsidRDefault="00D16A09" w:rsidP="00B5650E">
            <w:pPr>
              <w:rPr>
                <w:b/>
              </w:rPr>
            </w:pPr>
          </w:p>
        </w:tc>
      </w:tr>
    </w:tbl>
    <w:p w:rsidR="00D16A09" w:rsidRDefault="00D16A09" w:rsidP="00D16A09"/>
    <w:p w:rsidR="00D16A09" w:rsidRDefault="00D16A09" w:rsidP="00D16A09"/>
    <w:p w:rsidR="00D16A09" w:rsidRPr="004D7C71" w:rsidRDefault="00D16A09" w:rsidP="00D16A09">
      <w:pPr>
        <w:jc w:val="center"/>
        <w:rPr>
          <w:b/>
        </w:rPr>
      </w:pPr>
      <w:r w:rsidRPr="004D7C71">
        <w:rPr>
          <w:b/>
        </w:rPr>
        <w:t>КРИТЕРИИ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6A09" w:rsidTr="00B5650E">
        <w:tc>
          <w:tcPr>
            <w:tcW w:w="2392" w:type="dxa"/>
          </w:tcPr>
          <w:p w:rsidR="00D16A09" w:rsidRPr="004D7C71" w:rsidRDefault="00D16A09" w:rsidP="00B5650E">
            <w:pPr>
              <w:jc w:val="center"/>
              <w:rPr>
                <w:b/>
              </w:rPr>
            </w:pPr>
            <w:r w:rsidRPr="004D7C71">
              <w:rPr>
                <w:b/>
              </w:rPr>
              <w:t>Оценка</w:t>
            </w:r>
          </w:p>
        </w:tc>
        <w:tc>
          <w:tcPr>
            <w:tcW w:w="2393" w:type="dxa"/>
          </w:tcPr>
          <w:p w:rsidR="00D16A09" w:rsidRPr="004D7C71" w:rsidRDefault="00D16A09" w:rsidP="00B5650E">
            <w:pPr>
              <w:jc w:val="center"/>
              <w:rPr>
                <w:b/>
              </w:rPr>
            </w:pPr>
            <w:r w:rsidRPr="004D7C71">
              <w:rPr>
                <w:b/>
              </w:rPr>
              <w:t>Аттестация</w:t>
            </w:r>
          </w:p>
        </w:tc>
        <w:tc>
          <w:tcPr>
            <w:tcW w:w="2393" w:type="dxa"/>
          </w:tcPr>
          <w:p w:rsidR="00D16A09" w:rsidRPr="004D7C71" w:rsidRDefault="00D16A09" w:rsidP="00B5650E">
            <w:pPr>
              <w:jc w:val="center"/>
              <w:rPr>
                <w:b/>
              </w:rPr>
            </w:pPr>
            <w:r w:rsidRPr="004D7C71">
              <w:rPr>
                <w:b/>
              </w:rPr>
              <w:t>Экзамен</w:t>
            </w:r>
          </w:p>
        </w:tc>
        <w:tc>
          <w:tcPr>
            <w:tcW w:w="2393" w:type="dxa"/>
          </w:tcPr>
          <w:p w:rsidR="00D16A09" w:rsidRPr="004D7C71" w:rsidRDefault="00D16A09" w:rsidP="00B5650E">
            <w:pPr>
              <w:jc w:val="center"/>
              <w:rPr>
                <w:b/>
              </w:rPr>
            </w:pPr>
            <w:r w:rsidRPr="004D7C71">
              <w:rPr>
                <w:b/>
              </w:rPr>
              <w:t>Итог</w:t>
            </w:r>
          </w:p>
        </w:tc>
      </w:tr>
      <w:tr w:rsidR="00D16A09" w:rsidTr="00B5650E">
        <w:tc>
          <w:tcPr>
            <w:tcW w:w="2392" w:type="dxa"/>
          </w:tcPr>
          <w:p w:rsidR="00D16A09" w:rsidRDefault="00D16A09" w:rsidP="00B5650E">
            <w:pPr>
              <w:jc w:val="center"/>
            </w:pPr>
            <w:r>
              <w:t>«5»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150-130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150-130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300-260</w:t>
            </w:r>
          </w:p>
        </w:tc>
      </w:tr>
      <w:tr w:rsidR="00D16A09" w:rsidTr="00B5650E">
        <w:tc>
          <w:tcPr>
            <w:tcW w:w="2392" w:type="dxa"/>
          </w:tcPr>
          <w:p w:rsidR="00D16A09" w:rsidRDefault="00D16A09" w:rsidP="00B5650E">
            <w:pPr>
              <w:jc w:val="center"/>
            </w:pPr>
            <w:r>
              <w:t>«4»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129,5-100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129,5-100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259-200</w:t>
            </w:r>
          </w:p>
        </w:tc>
      </w:tr>
      <w:tr w:rsidR="00D16A09" w:rsidTr="00B5650E">
        <w:tc>
          <w:tcPr>
            <w:tcW w:w="2392" w:type="dxa"/>
          </w:tcPr>
          <w:p w:rsidR="00D16A09" w:rsidRDefault="00D16A09" w:rsidP="00B5650E">
            <w:pPr>
              <w:jc w:val="center"/>
            </w:pPr>
            <w:r>
              <w:t>«3»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99,5-60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99,5-60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199-120</w:t>
            </w:r>
          </w:p>
        </w:tc>
      </w:tr>
      <w:tr w:rsidR="00D16A09" w:rsidTr="00B5650E">
        <w:tc>
          <w:tcPr>
            <w:tcW w:w="2392" w:type="dxa"/>
          </w:tcPr>
          <w:p w:rsidR="00D16A09" w:rsidRDefault="00D16A09" w:rsidP="00B5650E">
            <w:pPr>
              <w:jc w:val="center"/>
            </w:pPr>
            <w:r>
              <w:t>«2»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Менее 60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Менее 60</w:t>
            </w:r>
          </w:p>
        </w:tc>
        <w:tc>
          <w:tcPr>
            <w:tcW w:w="2393" w:type="dxa"/>
          </w:tcPr>
          <w:p w:rsidR="00D16A09" w:rsidRDefault="00D16A09" w:rsidP="00B5650E">
            <w:pPr>
              <w:jc w:val="center"/>
            </w:pPr>
            <w:r>
              <w:t>Менее 120</w:t>
            </w:r>
          </w:p>
        </w:tc>
      </w:tr>
    </w:tbl>
    <w:p w:rsidR="00D16A09" w:rsidRDefault="00D16A09" w:rsidP="00D16A09">
      <w:pPr>
        <w:jc w:val="center"/>
      </w:pPr>
    </w:p>
    <w:p w:rsidR="008A1C1B" w:rsidRPr="00EB3C27" w:rsidRDefault="008A1C1B" w:rsidP="008A1C1B">
      <w:pPr>
        <w:jc w:val="both"/>
        <w:rPr>
          <w:sz w:val="24"/>
        </w:rPr>
      </w:pPr>
    </w:p>
    <w:p w:rsidR="007E70D7" w:rsidRPr="007E70D7" w:rsidRDefault="007E70D7" w:rsidP="007E70D7">
      <w:pPr>
        <w:jc w:val="both"/>
        <w:rPr>
          <w:sz w:val="24"/>
        </w:rPr>
      </w:pPr>
    </w:p>
    <w:p w:rsidR="007E70D7" w:rsidRPr="004079E2" w:rsidRDefault="007E70D7" w:rsidP="007E70D7">
      <w:pPr>
        <w:ind w:left="708"/>
        <w:jc w:val="both"/>
        <w:rPr>
          <w:sz w:val="24"/>
        </w:rPr>
      </w:pPr>
    </w:p>
    <w:p w:rsidR="004079E2" w:rsidRPr="004079E2" w:rsidRDefault="004079E2" w:rsidP="004079E2">
      <w:pPr>
        <w:ind w:left="708"/>
        <w:jc w:val="both"/>
        <w:rPr>
          <w:sz w:val="24"/>
        </w:rPr>
      </w:pPr>
    </w:p>
    <w:p w:rsidR="004079E2" w:rsidRPr="004079E2" w:rsidRDefault="004079E2" w:rsidP="004079E2">
      <w:pPr>
        <w:jc w:val="both"/>
        <w:rPr>
          <w:sz w:val="24"/>
        </w:rPr>
      </w:pPr>
    </w:p>
    <w:p w:rsidR="008C52C7" w:rsidRPr="008C52C7" w:rsidRDefault="008C52C7" w:rsidP="008C52C7">
      <w:pPr>
        <w:jc w:val="both"/>
        <w:rPr>
          <w:sz w:val="24"/>
        </w:rPr>
      </w:pPr>
      <w:r w:rsidRPr="008C52C7">
        <w:rPr>
          <w:sz w:val="24"/>
        </w:rPr>
        <w:t xml:space="preserve"> </w:t>
      </w:r>
    </w:p>
    <w:sectPr w:rsidR="008C52C7" w:rsidRPr="008C52C7" w:rsidSect="0089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27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1F0547"/>
    <w:multiLevelType w:val="hybridMultilevel"/>
    <w:tmpl w:val="9C54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0D26"/>
    <w:multiLevelType w:val="hybridMultilevel"/>
    <w:tmpl w:val="5F546E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2B65F0"/>
    <w:multiLevelType w:val="hybridMultilevel"/>
    <w:tmpl w:val="CB10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068D"/>
    <w:multiLevelType w:val="hybridMultilevel"/>
    <w:tmpl w:val="A36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26143"/>
    <w:multiLevelType w:val="hybridMultilevel"/>
    <w:tmpl w:val="097C34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13166C"/>
    <w:multiLevelType w:val="hybridMultilevel"/>
    <w:tmpl w:val="ABA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411B"/>
    <w:multiLevelType w:val="hybridMultilevel"/>
    <w:tmpl w:val="6DC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26B4"/>
    <w:multiLevelType w:val="hybridMultilevel"/>
    <w:tmpl w:val="1A8267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D37118"/>
    <w:multiLevelType w:val="hybridMultilevel"/>
    <w:tmpl w:val="F98C3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637AD5"/>
    <w:multiLevelType w:val="hybridMultilevel"/>
    <w:tmpl w:val="3048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F4176"/>
    <w:multiLevelType w:val="hybridMultilevel"/>
    <w:tmpl w:val="F7D2E97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EA"/>
    <w:rsid w:val="00015DCC"/>
    <w:rsid w:val="0002769F"/>
    <w:rsid w:val="00054C93"/>
    <w:rsid w:val="00333DEA"/>
    <w:rsid w:val="004079E2"/>
    <w:rsid w:val="007E70D7"/>
    <w:rsid w:val="00891C6E"/>
    <w:rsid w:val="008A1C1B"/>
    <w:rsid w:val="008C52C7"/>
    <w:rsid w:val="00A36395"/>
    <w:rsid w:val="00B1780C"/>
    <w:rsid w:val="00D16A09"/>
    <w:rsid w:val="00DB02CC"/>
    <w:rsid w:val="00E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DBFE9EE-0D2D-4833-8823-5205DD51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EA"/>
    <w:pPr>
      <w:ind w:left="720"/>
      <w:contextualSpacing/>
    </w:pPr>
  </w:style>
  <w:style w:type="table" w:styleId="a4">
    <w:name w:val="Table Grid"/>
    <w:basedOn w:val="a1"/>
    <w:uiPriority w:val="59"/>
    <w:rsid w:val="00D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 Olesya A</cp:lastModifiedBy>
  <cp:revision>2</cp:revision>
  <dcterms:created xsi:type="dcterms:W3CDTF">2015-09-07T10:47:00Z</dcterms:created>
  <dcterms:modified xsi:type="dcterms:W3CDTF">2015-09-07T10:47:00Z</dcterms:modified>
</cp:coreProperties>
</file>